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82B" w:rsidRDefault="00D7582B" w:rsidP="00BD7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D7582B" w:rsidRPr="004D2993" w:rsidRDefault="00D7582B" w:rsidP="004D29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</w:rPr>
      </w:pPr>
      <w:r w:rsidRPr="004D2993">
        <w:rPr>
          <w:rFonts w:ascii="Times New Roman" w:hAnsi="Times New Roman" w:cs="Times New Roman"/>
          <w:color w:val="FF0000"/>
        </w:rPr>
        <w:t>PROJEKT</w:t>
      </w:r>
    </w:p>
    <w:p w:rsidR="00D7582B" w:rsidRDefault="00D7582B" w:rsidP="00BD7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D7582B" w:rsidRPr="005F3EAA" w:rsidRDefault="00D7582B" w:rsidP="00BD7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F3EAA">
        <w:rPr>
          <w:rFonts w:ascii="Times New Roman" w:hAnsi="Times New Roman" w:cs="Times New Roman"/>
        </w:rPr>
        <w:t>Uchwała Nr</w:t>
      </w:r>
    </w:p>
    <w:p w:rsidR="00D7582B" w:rsidRPr="005F3EAA" w:rsidRDefault="00D7582B" w:rsidP="00BD7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F3EAA">
        <w:rPr>
          <w:rFonts w:ascii="Times New Roman" w:hAnsi="Times New Roman" w:cs="Times New Roman"/>
        </w:rPr>
        <w:t>Rady Gminy w Janowicach Wielkich</w:t>
      </w:r>
    </w:p>
    <w:p w:rsidR="00D7582B" w:rsidRPr="005F3EAA" w:rsidRDefault="00D7582B" w:rsidP="00BD7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F3EAA">
        <w:rPr>
          <w:rFonts w:ascii="Times New Roman" w:hAnsi="Times New Roman" w:cs="Times New Roman"/>
          <w:b/>
          <w:bCs/>
        </w:rPr>
        <w:t>z dnia            2012 r.</w:t>
      </w:r>
    </w:p>
    <w:p w:rsidR="00D7582B" w:rsidRPr="005F3EAA" w:rsidRDefault="00D7582B" w:rsidP="00B327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F3EAA">
        <w:rPr>
          <w:rFonts w:ascii="Times New Roman" w:hAnsi="Times New Roman" w:cs="Times New Roman"/>
          <w:b/>
          <w:bCs/>
        </w:rPr>
        <w:t>w sprawie Regulaminu utrzymania czystości i porządku na terenie Gminy Janowice Wielkie</w:t>
      </w:r>
    </w:p>
    <w:p w:rsidR="00D7582B" w:rsidRDefault="00D7582B" w:rsidP="00B327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7582B" w:rsidRPr="005F3EAA" w:rsidRDefault="00D7582B" w:rsidP="00B327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7582B" w:rsidRPr="005F3EAA" w:rsidRDefault="00D7582B" w:rsidP="005F3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F3EAA">
        <w:rPr>
          <w:rFonts w:ascii="Times New Roman" w:hAnsi="Times New Roman" w:cs="Times New Roman"/>
        </w:rPr>
        <w:t>Na podstawie art. 4 ust. 1 i 2 ustawy z dnia 13 września 1996 r. o utrzymaniu czystości i porządku                w gminach (tekst jednolity: Dz. U. z 2012 r. poz. 391 z późn. zm.) oraz art. 40 ust. 1 ustawy z dnia                     8 marca 1990 r. o samorządzie gminnym (tekst jednolity: Dz. U. z 2001 r. Nr 142, poz. 1591 z późn. zm.), a także po zasięgnięciu opinii Państwowego Powiatowego Inspektora Sanitarnego w Jeleniej Górze uchwala się, co następuje:</w:t>
      </w:r>
    </w:p>
    <w:p w:rsidR="00D7582B" w:rsidRPr="005F3EAA" w:rsidRDefault="00D7582B" w:rsidP="00BD7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7582B" w:rsidRPr="005F3EAA" w:rsidRDefault="00D7582B" w:rsidP="00BD7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F3EAA">
        <w:rPr>
          <w:rFonts w:ascii="Times New Roman" w:hAnsi="Times New Roman" w:cs="Times New Roman"/>
        </w:rPr>
        <w:t>§ 1</w:t>
      </w:r>
    </w:p>
    <w:p w:rsidR="00D7582B" w:rsidRDefault="00D7582B" w:rsidP="005F3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F3EAA">
        <w:rPr>
          <w:rFonts w:ascii="Times New Roman" w:hAnsi="Times New Roman" w:cs="Times New Roman"/>
        </w:rPr>
        <w:t>Uchwala się regulamin utrzymania czystości i porządku na terenie Gminy Janowice Wielkie, stanowiący załącznik do niniejszej uchwały.</w:t>
      </w:r>
    </w:p>
    <w:p w:rsidR="00D7582B" w:rsidRPr="005F3EAA" w:rsidRDefault="00D7582B" w:rsidP="005F3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7582B" w:rsidRPr="005F3EAA" w:rsidRDefault="00D7582B" w:rsidP="00BD7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F3EAA">
        <w:rPr>
          <w:rFonts w:ascii="Times New Roman" w:hAnsi="Times New Roman" w:cs="Times New Roman"/>
        </w:rPr>
        <w:t>§ 2</w:t>
      </w:r>
    </w:p>
    <w:p w:rsidR="00D7582B" w:rsidRDefault="00D7582B" w:rsidP="00B327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F3EAA">
        <w:rPr>
          <w:rFonts w:ascii="Times New Roman" w:hAnsi="Times New Roman" w:cs="Times New Roman"/>
        </w:rPr>
        <w:t>Wykonanie uchwały powierza się Wójtowi Gminy Janowice Wielkie.</w:t>
      </w:r>
    </w:p>
    <w:p w:rsidR="00D7582B" w:rsidRPr="005F3EAA" w:rsidRDefault="00D7582B" w:rsidP="00B327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7582B" w:rsidRPr="005F3EAA" w:rsidRDefault="00D7582B" w:rsidP="00BD7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F3EAA">
        <w:rPr>
          <w:rFonts w:ascii="Times New Roman" w:hAnsi="Times New Roman" w:cs="Times New Roman"/>
        </w:rPr>
        <w:t>§ 3</w:t>
      </w:r>
    </w:p>
    <w:p w:rsidR="00D7582B" w:rsidRPr="005F3EAA" w:rsidRDefault="00D7582B" w:rsidP="00444B8A">
      <w:pPr>
        <w:spacing w:line="240" w:lineRule="auto"/>
        <w:jc w:val="both"/>
        <w:rPr>
          <w:rFonts w:ascii="Times New Roman" w:hAnsi="Times New Roman" w:cs="Times New Roman"/>
        </w:rPr>
      </w:pPr>
      <w:r w:rsidRPr="005F3EAA">
        <w:rPr>
          <w:rFonts w:ascii="Times New Roman" w:hAnsi="Times New Roman" w:cs="Times New Roman"/>
        </w:rPr>
        <w:t xml:space="preserve">Traci moc uchwała Nr </w:t>
      </w:r>
      <w:r w:rsidRPr="005F3EAA">
        <w:rPr>
          <w:rStyle w:val="Domylnaczcionkaakapitu1"/>
          <w:rFonts w:ascii="Times New Roman" w:hAnsi="Times New Roman" w:cs="Times New Roman"/>
        </w:rPr>
        <w:t xml:space="preserve">IX/26/2007 Rady Gminy w Janowicach Wielkich z dnia 26 kwietnia 2007 r. </w:t>
      </w:r>
      <w:r>
        <w:rPr>
          <w:rStyle w:val="Domylnaczcionkaakapitu1"/>
          <w:rFonts w:ascii="Times New Roman" w:hAnsi="Times New Roman" w:cs="Times New Roman"/>
        </w:rPr>
        <w:t xml:space="preserve">          </w:t>
      </w:r>
      <w:r w:rsidRPr="005F3EAA">
        <w:rPr>
          <w:rStyle w:val="Domylnaczcionkaakapitu1"/>
          <w:rFonts w:ascii="Times New Roman" w:hAnsi="Times New Roman" w:cs="Times New Roman"/>
        </w:rPr>
        <w:t>w sprawie regulaminu utrzymania czystości i porządku na terenie Gminy Janowice Wielkie.</w:t>
      </w:r>
    </w:p>
    <w:p w:rsidR="00D7582B" w:rsidRPr="005F3EAA" w:rsidRDefault="00D7582B" w:rsidP="00BD7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F3EAA">
        <w:rPr>
          <w:rFonts w:ascii="Times New Roman" w:hAnsi="Times New Roman" w:cs="Times New Roman"/>
        </w:rPr>
        <w:t>§ 4</w:t>
      </w:r>
    </w:p>
    <w:p w:rsidR="00D7582B" w:rsidRPr="005F3EAA" w:rsidRDefault="00D7582B" w:rsidP="00444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F3EAA">
        <w:rPr>
          <w:rFonts w:ascii="Times New Roman" w:hAnsi="Times New Roman" w:cs="Times New Roman"/>
        </w:rPr>
        <w:t>Uchwała wchodzi w życie po upływie 14 dni od dnia jej ogłoszenia w Dzien</w:t>
      </w:r>
      <w:r>
        <w:rPr>
          <w:rFonts w:ascii="Times New Roman" w:hAnsi="Times New Roman" w:cs="Times New Roman"/>
        </w:rPr>
        <w:t>n</w:t>
      </w:r>
      <w:r w:rsidRPr="005F3EAA">
        <w:rPr>
          <w:rFonts w:ascii="Times New Roman" w:hAnsi="Times New Roman" w:cs="Times New Roman"/>
        </w:rPr>
        <w:t>iku Urzędowym Województwa.</w:t>
      </w:r>
    </w:p>
    <w:p w:rsidR="00D7582B" w:rsidRDefault="00D7582B" w:rsidP="00B327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7582B" w:rsidRDefault="00D7582B" w:rsidP="00B327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7582B" w:rsidRPr="00444B8A" w:rsidRDefault="00D7582B" w:rsidP="00B327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16"/>
          <w:szCs w:val="16"/>
        </w:rPr>
      </w:pPr>
      <w:r w:rsidRPr="00444B8A">
        <w:rPr>
          <w:rFonts w:ascii="Times New Roman" w:hAnsi="Times New Roman" w:cs="Times New Roman"/>
          <w:color w:val="FF0000"/>
          <w:sz w:val="16"/>
          <w:szCs w:val="16"/>
        </w:rPr>
        <w:t>Projekt Wójta Gminy Janowice Wielkie</w:t>
      </w:r>
    </w:p>
    <w:p w:rsidR="00D7582B" w:rsidRPr="00444B8A" w:rsidRDefault="00D7582B" w:rsidP="00B327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16"/>
          <w:szCs w:val="16"/>
        </w:rPr>
      </w:pPr>
      <w:r w:rsidRPr="00444B8A">
        <w:rPr>
          <w:rFonts w:ascii="Times New Roman" w:hAnsi="Times New Roman" w:cs="Times New Roman"/>
          <w:color w:val="FF0000"/>
          <w:sz w:val="16"/>
          <w:szCs w:val="16"/>
        </w:rPr>
        <w:t>Sporządzili: M. Kamiński i T. Chrząstowski</w:t>
      </w:r>
    </w:p>
    <w:p w:rsidR="00D7582B" w:rsidRPr="00444B8A" w:rsidRDefault="00D7582B" w:rsidP="00B327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Times New Roman" w:hAnsi="Times New Roman" w:cs="Times New Roman"/>
          <w:color w:val="FF0000"/>
          <w:sz w:val="16"/>
          <w:szCs w:val="16"/>
        </w:rPr>
        <w:t>Data sporządzenia 10.</w:t>
      </w:r>
      <w:r w:rsidRPr="00444B8A">
        <w:rPr>
          <w:rFonts w:ascii="Times New Roman" w:hAnsi="Times New Roman" w:cs="Times New Roman"/>
          <w:color w:val="FF0000"/>
          <w:sz w:val="16"/>
          <w:szCs w:val="16"/>
        </w:rPr>
        <w:t>12.2012 r.</w:t>
      </w:r>
    </w:p>
    <w:p w:rsidR="00D7582B" w:rsidRDefault="00D7582B" w:rsidP="00B327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Times New Roman" w:hAnsi="Times New Roman" w:cs="Times New Roman"/>
          <w:color w:val="FF0000"/>
          <w:sz w:val="16"/>
          <w:szCs w:val="16"/>
        </w:rPr>
        <w:t xml:space="preserve">Udzielono opinii </w:t>
      </w:r>
      <w:r w:rsidRPr="00444B8A">
        <w:rPr>
          <w:rFonts w:ascii="Times New Roman" w:hAnsi="Times New Roman" w:cs="Times New Roman"/>
          <w:color w:val="FF0000"/>
          <w:sz w:val="16"/>
          <w:szCs w:val="16"/>
        </w:rPr>
        <w:t>Pow. Insp. Sanit. w Jeleniej Górze</w:t>
      </w:r>
      <w:r>
        <w:rPr>
          <w:rFonts w:ascii="Times New Roman" w:hAnsi="Times New Roman" w:cs="Times New Roman"/>
          <w:color w:val="FF0000"/>
          <w:sz w:val="16"/>
          <w:szCs w:val="16"/>
        </w:rPr>
        <w:t>: 11.12.2012 r.</w:t>
      </w:r>
    </w:p>
    <w:p w:rsidR="00D7582B" w:rsidRPr="00444B8A" w:rsidRDefault="00D7582B" w:rsidP="00B327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Times New Roman" w:hAnsi="Times New Roman" w:cs="Times New Roman"/>
          <w:color w:val="FF0000"/>
          <w:sz w:val="16"/>
          <w:szCs w:val="16"/>
        </w:rPr>
        <w:t>Akceptacja formalnoprawna: adw. J. Konkol: 14.12.2012 r.</w:t>
      </w:r>
    </w:p>
    <w:p w:rsidR="00D7582B" w:rsidRDefault="00D7582B" w:rsidP="00514F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16"/>
          <w:szCs w:val="16"/>
        </w:rPr>
      </w:pPr>
      <w:r w:rsidRPr="00444B8A">
        <w:rPr>
          <w:rFonts w:ascii="Times New Roman" w:hAnsi="Times New Roman" w:cs="Times New Roman"/>
          <w:color w:val="FF0000"/>
          <w:sz w:val="16"/>
          <w:szCs w:val="16"/>
        </w:rPr>
        <w:t>Projekt przekaza</w:t>
      </w:r>
      <w:r>
        <w:rPr>
          <w:rFonts w:ascii="Times New Roman" w:hAnsi="Times New Roman" w:cs="Times New Roman"/>
          <w:color w:val="FF0000"/>
          <w:sz w:val="16"/>
          <w:szCs w:val="16"/>
        </w:rPr>
        <w:t>ny do nieobowiązkowych konsultacji społecznych: 14.12.2012 r.</w:t>
      </w:r>
    </w:p>
    <w:p w:rsidR="00D7582B" w:rsidRDefault="00D7582B" w:rsidP="00B327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7582B" w:rsidRDefault="00D7582B" w:rsidP="00B327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7582B" w:rsidRDefault="00D7582B" w:rsidP="00B327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7582B" w:rsidRDefault="00D7582B" w:rsidP="00B327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7582B" w:rsidRDefault="00D7582B" w:rsidP="00B327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7582B" w:rsidRDefault="00D7582B" w:rsidP="00B327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7582B" w:rsidRDefault="00D7582B" w:rsidP="00B327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7582B" w:rsidRDefault="00D7582B" w:rsidP="00B327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7582B" w:rsidRDefault="00D7582B" w:rsidP="00B327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7582B" w:rsidRDefault="00D7582B" w:rsidP="00B327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7582B" w:rsidRDefault="00D7582B" w:rsidP="00B327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7582B" w:rsidRDefault="00D7582B" w:rsidP="00B327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7582B" w:rsidRDefault="00D7582B" w:rsidP="00B327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7582B" w:rsidRDefault="00D7582B" w:rsidP="00B327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7582B" w:rsidRDefault="00D7582B" w:rsidP="00B327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7582B" w:rsidRDefault="00D7582B" w:rsidP="00B327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7582B" w:rsidRDefault="00D7582B" w:rsidP="00B327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7582B" w:rsidRDefault="00D7582B" w:rsidP="00B327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7582B" w:rsidRDefault="00D7582B" w:rsidP="00B327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7582B" w:rsidRDefault="00D7582B" w:rsidP="00B327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7582B" w:rsidRDefault="00D7582B" w:rsidP="00B327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7582B" w:rsidRDefault="00D7582B" w:rsidP="00B327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7582B" w:rsidRDefault="00D7582B" w:rsidP="00B327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7582B" w:rsidRPr="005F3EAA" w:rsidRDefault="00D7582B" w:rsidP="00B327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7582B" w:rsidRPr="005F3EAA" w:rsidRDefault="00D7582B" w:rsidP="00B327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7582B" w:rsidRPr="00484D58" w:rsidRDefault="00D7582B" w:rsidP="00484D5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484D58">
        <w:rPr>
          <w:rFonts w:ascii="Arial" w:hAnsi="Arial" w:cs="Arial"/>
          <w:sz w:val="18"/>
          <w:szCs w:val="18"/>
        </w:rPr>
        <w:t>Załącznik do uchwa</w:t>
      </w:r>
      <w:r>
        <w:rPr>
          <w:rFonts w:ascii="Arial" w:hAnsi="Arial" w:cs="Arial"/>
          <w:sz w:val="18"/>
          <w:szCs w:val="18"/>
        </w:rPr>
        <w:t>ł</w:t>
      </w:r>
      <w:r w:rsidRPr="00484D58">
        <w:rPr>
          <w:rFonts w:ascii="Arial" w:hAnsi="Arial" w:cs="Arial"/>
          <w:sz w:val="18"/>
          <w:szCs w:val="18"/>
        </w:rPr>
        <w:t>y Rady Gminy w Janowicach Wielkich</w:t>
      </w:r>
    </w:p>
    <w:p w:rsidR="00D7582B" w:rsidRPr="00484D58" w:rsidRDefault="00D7582B" w:rsidP="00484D5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484D58">
        <w:rPr>
          <w:rFonts w:ascii="Arial" w:hAnsi="Arial" w:cs="Arial"/>
          <w:sz w:val="18"/>
          <w:szCs w:val="18"/>
        </w:rPr>
        <w:t>z dnia            2012 r.</w:t>
      </w:r>
    </w:p>
    <w:p w:rsidR="00D7582B" w:rsidRPr="00484D58" w:rsidRDefault="00D7582B" w:rsidP="00484D5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484D58">
        <w:rPr>
          <w:rFonts w:ascii="Arial" w:hAnsi="Arial" w:cs="Arial"/>
          <w:sz w:val="18"/>
          <w:szCs w:val="18"/>
        </w:rPr>
        <w:t>w sprawie Regulaminu utrzymania czystości i porządku na terenie Gminy Janowice Wielkie</w:t>
      </w:r>
    </w:p>
    <w:p w:rsidR="00D7582B" w:rsidRPr="00B327EE" w:rsidRDefault="00D7582B" w:rsidP="00B32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7582B" w:rsidRDefault="00D7582B" w:rsidP="00BD7B1A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0"/>
          <w:szCs w:val="20"/>
        </w:rPr>
      </w:pPr>
      <w:r w:rsidRPr="00B327EE">
        <w:rPr>
          <w:rFonts w:ascii="Arial,Bold" w:hAnsi="Arial,Bold" w:cs="Arial,Bold"/>
          <w:b/>
          <w:bCs/>
          <w:sz w:val="20"/>
          <w:szCs w:val="20"/>
        </w:rPr>
        <w:t xml:space="preserve">REGULAMIN UTRZYMANIA CZYSTOŚCI I PORZĄDKU </w:t>
      </w:r>
    </w:p>
    <w:p w:rsidR="00D7582B" w:rsidRDefault="00D7582B" w:rsidP="00BD7B1A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0"/>
          <w:szCs w:val="20"/>
        </w:rPr>
      </w:pPr>
      <w:r w:rsidRPr="00B327EE">
        <w:rPr>
          <w:rFonts w:ascii="Arial,Bold" w:hAnsi="Arial,Bold" w:cs="Arial,Bold"/>
          <w:b/>
          <w:bCs/>
          <w:sz w:val="20"/>
          <w:szCs w:val="20"/>
        </w:rPr>
        <w:t xml:space="preserve">NA TERENIE </w:t>
      </w:r>
      <w:r>
        <w:rPr>
          <w:rFonts w:ascii="Arial,Bold" w:hAnsi="Arial,Bold" w:cs="Arial,Bold"/>
          <w:b/>
          <w:bCs/>
          <w:sz w:val="20"/>
          <w:szCs w:val="20"/>
        </w:rPr>
        <w:t>GMINY JANOWICE WIELKIE</w:t>
      </w:r>
    </w:p>
    <w:p w:rsidR="00D7582B" w:rsidRPr="00B327EE" w:rsidRDefault="00D7582B" w:rsidP="00BD7B1A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0"/>
          <w:szCs w:val="20"/>
        </w:rPr>
      </w:pPr>
    </w:p>
    <w:p w:rsidR="00D7582B" w:rsidRPr="00B327EE" w:rsidRDefault="00D7582B" w:rsidP="00BD7B1A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 w:rsidRPr="00B327EE">
        <w:rPr>
          <w:rFonts w:ascii="Arial,Bold" w:hAnsi="Arial,Bold" w:cs="Arial,Bold"/>
          <w:b/>
          <w:bCs/>
          <w:sz w:val="24"/>
          <w:szCs w:val="24"/>
        </w:rPr>
        <w:t>Rozdział 1</w:t>
      </w:r>
    </w:p>
    <w:p w:rsidR="00D7582B" w:rsidRDefault="00D7582B" w:rsidP="00BD7B1A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0"/>
          <w:szCs w:val="20"/>
        </w:rPr>
      </w:pPr>
      <w:r w:rsidRPr="00B327EE">
        <w:rPr>
          <w:rFonts w:ascii="Arial,Bold" w:hAnsi="Arial,Bold" w:cs="Arial,Bold"/>
          <w:b/>
          <w:bCs/>
          <w:sz w:val="20"/>
          <w:szCs w:val="20"/>
        </w:rPr>
        <w:t>Postanowienia ogólne</w:t>
      </w:r>
    </w:p>
    <w:p w:rsidR="00D7582B" w:rsidRPr="00B327EE" w:rsidRDefault="00D7582B" w:rsidP="00BD7B1A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0"/>
          <w:szCs w:val="20"/>
        </w:rPr>
      </w:pPr>
    </w:p>
    <w:p w:rsidR="00D7582B" w:rsidRDefault="00D7582B" w:rsidP="00BD7B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>§ 1</w:t>
      </w:r>
    </w:p>
    <w:p w:rsidR="00D7582B" w:rsidRPr="00B327EE" w:rsidRDefault="00D7582B" w:rsidP="00BD7B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582B" w:rsidRDefault="00D7582B" w:rsidP="00444B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>Regulamin określa szczegółowe zasady utrzymania czystości i por</w:t>
      </w:r>
      <w:r>
        <w:rPr>
          <w:rFonts w:ascii="Arial" w:hAnsi="Arial" w:cs="Arial"/>
          <w:sz w:val="20"/>
          <w:szCs w:val="20"/>
        </w:rPr>
        <w:t>ządku na terenie gminy Janowice Wielkie.</w:t>
      </w:r>
    </w:p>
    <w:p w:rsidR="00D7582B" w:rsidRPr="00B327EE" w:rsidRDefault="00D7582B" w:rsidP="00B32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7582B" w:rsidRDefault="00D7582B" w:rsidP="00BD7B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>§ 2</w:t>
      </w:r>
    </w:p>
    <w:p w:rsidR="00D7582B" w:rsidRPr="00B327EE" w:rsidRDefault="00D7582B" w:rsidP="00BD7B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582B" w:rsidRPr="00B327EE" w:rsidRDefault="00D7582B" w:rsidP="00B32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>1. Pojęcia podstawowe:</w:t>
      </w:r>
    </w:p>
    <w:p w:rsidR="00D7582B" w:rsidRPr="00BD7B1A" w:rsidRDefault="00D7582B" w:rsidP="00444B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7B1A">
        <w:rPr>
          <w:rFonts w:ascii="Arial" w:hAnsi="Arial" w:cs="Arial"/>
          <w:sz w:val="20"/>
          <w:szCs w:val="20"/>
        </w:rPr>
        <w:t>odpady komunalne - odpady komunalne w rozumieniu art. 3 ust. 3 pkt 4 ustawy z dnia 27 kwietnia</w:t>
      </w:r>
      <w:r>
        <w:rPr>
          <w:rFonts w:ascii="Arial" w:hAnsi="Arial" w:cs="Arial"/>
          <w:sz w:val="20"/>
          <w:szCs w:val="20"/>
        </w:rPr>
        <w:t xml:space="preserve"> </w:t>
      </w:r>
      <w:r w:rsidRPr="00BD7B1A">
        <w:rPr>
          <w:rFonts w:ascii="Arial" w:hAnsi="Arial" w:cs="Arial"/>
          <w:sz w:val="20"/>
          <w:szCs w:val="20"/>
        </w:rPr>
        <w:t>2001 r. o odpadach (tekst jednolity: Dz. U. z 2010 r. Nr 185, poz. 1243 z późn. zm.),</w:t>
      </w:r>
    </w:p>
    <w:p w:rsidR="00D7582B" w:rsidRPr="00BD7B1A" w:rsidRDefault="00D7582B" w:rsidP="00444B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7B1A">
        <w:rPr>
          <w:rFonts w:ascii="Arial" w:hAnsi="Arial" w:cs="Arial"/>
          <w:sz w:val="20"/>
          <w:szCs w:val="20"/>
        </w:rPr>
        <w:t>odpady komunalne wielkogabarytowe - odpady komunalne, które nie mogą być umieszczone, ze</w:t>
      </w:r>
      <w:r>
        <w:rPr>
          <w:rFonts w:ascii="Arial" w:hAnsi="Arial" w:cs="Arial"/>
          <w:sz w:val="20"/>
          <w:szCs w:val="20"/>
        </w:rPr>
        <w:t xml:space="preserve"> </w:t>
      </w:r>
      <w:r w:rsidRPr="00BD7B1A">
        <w:rPr>
          <w:rFonts w:ascii="Arial" w:hAnsi="Arial" w:cs="Arial"/>
          <w:sz w:val="20"/>
          <w:szCs w:val="20"/>
        </w:rPr>
        <w:t>względu na swoje rozmiary lub masę w typowych pojemnikach na odpady (np. stare meble, wózki</w:t>
      </w:r>
      <w:r>
        <w:rPr>
          <w:rFonts w:ascii="Arial" w:hAnsi="Arial" w:cs="Arial"/>
          <w:sz w:val="20"/>
          <w:szCs w:val="20"/>
        </w:rPr>
        <w:t xml:space="preserve"> </w:t>
      </w:r>
      <w:r w:rsidRPr="00BD7B1A">
        <w:rPr>
          <w:rFonts w:ascii="Arial" w:hAnsi="Arial" w:cs="Arial"/>
          <w:sz w:val="20"/>
          <w:szCs w:val="20"/>
        </w:rPr>
        <w:t>dziecięce, materace itp.),</w:t>
      </w:r>
    </w:p>
    <w:p w:rsidR="00D7582B" w:rsidRPr="00BD7B1A" w:rsidRDefault="00D7582B" w:rsidP="00444B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7B1A">
        <w:rPr>
          <w:rFonts w:ascii="Arial" w:hAnsi="Arial" w:cs="Arial"/>
          <w:sz w:val="20"/>
          <w:szCs w:val="20"/>
        </w:rPr>
        <w:t>odpady ulegające biodegradacji - odpady ulegające biodegradacji w rozumieniu</w:t>
      </w:r>
      <w:r>
        <w:rPr>
          <w:rFonts w:ascii="Arial" w:hAnsi="Arial" w:cs="Arial"/>
          <w:sz w:val="20"/>
          <w:szCs w:val="20"/>
        </w:rPr>
        <w:t xml:space="preserve"> </w:t>
      </w:r>
      <w:r w:rsidRPr="00BD7B1A">
        <w:rPr>
          <w:rFonts w:ascii="Arial" w:hAnsi="Arial" w:cs="Arial"/>
          <w:sz w:val="20"/>
          <w:szCs w:val="20"/>
        </w:rPr>
        <w:t>art. 3 ust. 3 pkt 7 ustawy z dnia 27 kwietnia 2001 r. o odpadach (tekst jednolity: Dz. U. z 2010 r. Nr 185,poz. 1243 z późn. zm.),</w:t>
      </w:r>
    </w:p>
    <w:p w:rsidR="00D7582B" w:rsidRPr="00BD7B1A" w:rsidRDefault="00D7582B" w:rsidP="00444B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7B1A">
        <w:rPr>
          <w:rFonts w:ascii="Arial" w:hAnsi="Arial" w:cs="Arial"/>
          <w:sz w:val="20"/>
          <w:szCs w:val="20"/>
        </w:rPr>
        <w:t>odpady zielone - odpady zielone w rozumieniu art. 3 ust. 3 pkt 8b ustawy z dnia 27 kwietnia 2001 r.</w:t>
      </w:r>
      <w:r>
        <w:rPr>
          <w:rFonts w:ascii="Arial" w:hAnsi="Arial" w:cs="Arial"/>
          <w:sz w:val="20"/>
          <w:szCs w:val="20"/>
        </w:rPr>
        <w:t xml:space="preserve"> </w:t>
      </w:r>
      <w:r w:rsidRPr="00BD7B1A">
        <w:rPr>
          <w:rFonts w:ascii="Arial" w:hAnsi="Arial" w:cs="Arial"/>
          <w:sz w:val="20"/>
          <w:szCs w:val="20"/>
        </w:rPr>
        <w:t>o odpadach (tekst jednolity: Dz. U. z 2010 r. Nr 185, poz. 1243 z późn. zm.),</w:t>
      </w:r>
    </w:p>
    <w:p w:rsidR="00D7582B" w:rsidRPr="00B327EE" w:rsidRDefault="00D7582B" w:rsidP="00444B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7B1A">
        <w:rPr>
          <w:rFonts w:ascii="Arial" w:hAnsi="Arial" w:cs="Arial"/>
          <w:sz w:val="20"/>
          <w:szCs w:val="20"/>
        </w:rPr>
        <w:t>odpady opakowaniowe - odpady opakowaniowe w rozumieniu art. 3 ust. 3 pkt 1 ustawy z dnia 11 maja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2001 r. o opakowaniach i odpadach opakowaniowych (Dz. U. z 2001 r. Nr 63, poz. 638 z późn. zm.);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rodzaje tych odpadów wymienione są w rozporządzeniu Ministra Gospodarki i Pracy z dnia 25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października 2005 r. w sprawie szczegółowego sposobu postępowania z odpadami opakowaniowymi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(Dz. U. z 2005 r. Nr 219, poz.1858),</w:t>
      </w:r>
    </w:p>
    <w:p w:rsidR="00D7582B" w:rsidRPr="00BD7B1A" w:rsidRDefault="00D7582B" w:rsidP="00444B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7B1A">
        <w:rPr>
          <w:rFonts w:ascii="Arial" w:hAnsi="Arial" w:cs="Arial"/>
          <w:sz w:val="20"/>
          <w:szCs w:val="20"/>
        </w:rPr>
        <w:t>bioodpady - odpady w rozumieniu art. 3 ust. 3 pkt 3a ustawy z dnia 27 kwietnia 2001 r. o odpadach</w:t>
      </w:r>
      <w:r>
        <w:rPr>
          <w:rFonts w:ascii="Arial" w:hAnsi="Arial" w:cs="Arial"/>
          <w:sz w:val="20"/>
          <w:szCs w:val="20"/>
        </w:rPr>
        <w:t xml:space="preserve"> </w:t>
      </w:r>
      <w:r w:rsidRPr="00BD7B1A">
        <w:rPr>
          <w:rFonts w:ascii="Arial" w:hAnsi="Arial" w:cs="Arial"/>
          <w:sz w:val="20"/>
          <w:szCs w:val="20"/>
        </w:rPr>
        <w:t>(tekst jednolity: Dz. U. z 2010 r. Nr 185, poz. 1342 z późn. zm.),</w:t>
      </w:r>
    </w:p>
    <w:p w:rsidR="00D7582B" w:rsidRPr="00BD7B1A" w:rsidRDefault="00D7582B" w:rsidP="00444B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7B1A">
        <w:rPr>
          <w:rFonts w:ascii="Arial" w:hAnsi="Arial" w:cs="Arial"/>
          <w:sz w:val="20"/>
          <w:szCs w:val="20"/>
        </w:rPr>
        <w:t>odpady niebezpieczne - odpady niebezpieczne w rozumieniu art. 3 ust. 2 ustawy z dnia 27 kwietnia</w:t>
      </w:r>
      <w:r>
        <w:rPr>
          <w:rFonts w:ascii="Arial" w:hAnsi="Arial" w:cs="Arial"/>
          <w:sz w:val="20"/>
          <w:szCs w:val="20"/>
        </w:rPr>
        <w:t xml:space="preserve"> </w:t>
      </w:r>
      <w:r w:rsidRPr="00BD7B1A">
        <w:rPr>
          <w:rFonts w:ascii="Arial" w:hAnsi="Arial" w:cs="Arial"/>
          <w:sz w:val="20"/>
          <w:szCs w:val="20"/>
        </w:rPr>
        <w:t>2001 r. o odpadach (tekst jednolity: Dz. U. z 2010 r. Nr 185, poz. 1243 z późn. zm.),</w:t>
      </w:r>
    </w:p>
    <w:p w:rsidR="00D7582B" w:rsidRPr="00BD7B1A" w:rsidRDefault="00D7582B" w:rsidP="00444B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7B1A">
        <w:rPr>
          <w:rFonts w:ascii="Arial" w:hAnsi="Arial" w:cs="Arial"/>
          <w:sz w:val="20"/>
          <w:szCs w:val="20"/>
        </w:rPr>
        <w:t>nieczystości ciekłe - nieczystości ciekłe w rozumieniu art. 2 ust. 1 pkt 1 ustawy z dnia 13 września</w:t>
      </w:r>
      <w:r>
        <w:rPr>
          <w:rFonts w:ascii="Arial" w:hAnsi="Arial" w:cs="Arial"/>
          <w:sz w:val="20"/>
          <w:szCs w:val="20"/>
        </w:rPr>
        <w:t xml:space="preserve"> </w:t>
      </w:r>
      <w:r w:rsidRPr="00BD7B1A">
        <w:rPr>
          <w:rFonts w:ascii="Arial" w:hAnsi="Arial" w:cs="Arial"/>
          <w:sz w:val="20"/>
          <w:szCs w:val="20"/>
        </w:rPr>
        <w:t>1996 r. o utrzymaniu czystości i porządku w gminach (tekst jednolity: Dz. U. z 2012 r. poz. 391 z późn.</w:t>
      </w:r>
      <w:r>
        <w:rPr>
          <w:rFonts w:ascii="Arial" w:hAnsi="Arial" w:cs="Arial"/>
          <w:sz w:val="20"/>
          <w:szCs w:val="20"/>
        </w:rPr>
        <w:t xml:space="preserve"> </w:t>
      </w:r>
      <w:r w:rsidRPr="00BD7B1A">
        <w:rPr>
          <w:rFonts w:ascii="Arial" w:hAnsi="Arial" w:cs="Arial"/>
          <w:sz w:val="20"/>
          <w:szCs w:val="20"/>
        </w:rPr>
        <w:t>zm.),</w:t>
      </w:r>
    </w:p>
    <w:p w:rsidR="00D7582B" w:rsidRPr="00BD7B1A" w:rsidRDefault="00D7582B" w:rsidP="00444B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7B1A">
        <w:rPr>
          <w:rFonts w:ascii="Arial" w:hAnsi="Arial" w:cs="Arial"/>
          <w:sz w:val="20"/>
          <w:szCs w:val="20"/>
        </w:rPr>
        <w:t>zbiorniki bezodpływowe - zbiorniki bezodpływowe w rozumieniu art. 2 ust. 1 pkt 5 ustawy z dnia 13</w:t>
      </w:r>
      <w:r>
        <w:rPr>
          <w:rFonts w:ascii="Arial" w:hAnsi="Arial" w:cs="Arial"/>
          <w:sz w:val="20"/>
          <w:szCs w:val="20"/>
        </w:rPr>
        <w:t xml:space="preserve"> </w:t>
      </w:r>
      <w:r w:rsidRPr="00BD7B1A">
        <w:rPr>
          <w:rFonts w:ascii="Arial" w:hAnsi="Arial" w:cs="Arial"/>
          <w:sz w:val="20"/>
          <w:szCs w:val="20"/>
        </w:rPr>
        <w:t>września 1996 r. o utrzymaniu czystości i porządku w gminach (tekst jednolity: Dz. U. z 2012 r. poz. 391</w:t>
      </w:r>
      <w:r>
        <w:rPr>
          <w:rFonts w:ascii="Arial" w:hAnsi="Arial" w:cs="Arial"/>
          <w:sz w:val="20"/>
          <w:szCs w:val="20"/>
        </w:rPr>
        <w:t xml:space="preserve"> </w:t>
      </w:r>
      <w:r w:rsidRPr="00BD7B1A">
        <w:rPr>
          <w:rFonts w:ascii="Arial" w:hAnsi="Arial" w:cs="Arial"/>
          <w:sz w:val="20"/>
          <w:szCs w:val="20"/>
        </w:rPr>
        <w:t>z późn. zm.),</w:t>
      </w:r>
    </w:p>
    <w:p w:rsidR="00D7582B" w:rsidRPr="00BD7B1A" w:rsidRDefault="00D7582B" w:rsidP="00444B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7B1A">
        <w:rPr>
          <w:rFonts w:ascii="Arial" w:hAnsi="Arial" w:cs="Arial"/>
          <w:sz w:val="20"/>
          <w:szCs w:val="20"/>
        </w:rPr>
        <w:t>selektywne zbieranie - rozumie się przez to działanie zdefiniowane w art. 3 ust. 3 pkt 15a ustawy z dnia</w:t>
      </w:r>
      <w:r>
        <w:rPr>
          <w:rFonts w:ascii="Arial" w:hAnsi="Arial" w:cs="Arial"/>
          <w:sz w:val="20"/>
          <w:szCs w:val="20"/>
        </w:rPr>
        <w:t xml:space="preserve"> </w:t>
      </w:r>
      <w:r w:rsidRPr="00BD7B1A">
        <w:rPr>
          <w:rFonts w:ascii="Arial" w:hAnsi="Arial" w:cs="Arial"/>
          <w:sz w:val="20"/>
          <w:szCs w:val="20"/>
        </w:rPr>
        <w:t>27 kwietnia 2001 r. o odpadach (tekst jednolity: Dz. U. z 2010 r. Nr 185, poz. 1243 z późn. zm.),</w:t>
      </w:r>
    </w:p>
    <w:p w:rsidR="00D7582B" w:rsidRPr="00BD7B1A" w:rsidRDefault="00D7582B" w:rsidP="00444B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7B1A">
        <w:rPr>
          <w:rFonts w:ascii="Arial" w:hAnsi="Arial" w:cs="Arial"/>
          <w:sz w:val="20"/>
          <w:szCs w:val="20"/>
        </w:rPr>
        <w:t>pojemnik na odpady komunalne - urządzenie do gromadzenia odpadów komunalnych wyposażone</w:t>
      </w:r>
      <w:r>
        <w:rPr>
          <w:rFonts w:ascii="Arial" w:hAnsi="Arial" w:cs="Arial"/>
          <w:sz w:val="20"/>
          <w:szCs w:val="20"/>
        </w:rPr>
        <w:t xml:space="preserve"> </w:t>
      </w:r>
      <w:r w:rsidRPr="00BD7B1A">
        <w:rPr>
          <w:rFonts w:ascii="Arial" w:hAnsi="Arial" w:cs="Arial"/>
          <w:sz w:val="20"/>
          <w:szCs w:val="20"/>
        </w:rPr>
        <w:t>w szczelną pokrywę zapobiegającą wywiewaniu odpadów, z wyłączeniem koszy ulicznych,</w:t>
      </w:r>
    </w:p>
    <w:p w:rsidR="00D7582B" w:rsidRPr="00BD7B1A" w:rsidRDefault="00D7582B" w:rsidP="00444B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7B1A">
        <w:rPr>
          <w:rFonts w:ascii="Arial" w:hAnsi="Arial" w:cs="Arial"/>
          <w:sz w:val="20"/>
          <w:szCs w:val="20"/>
        </w:rPr>
        <w:t>kosz uliczny - urządzenie do gromadzenia odpadów komunalnych ustawione</w:t>
      </w:r>
      <w:r>
        <w:rPr>
          <w:rFonts w:ascii="Arial" w:hAnsi="Arial" w:cs="Arial"/>
          <w:sz w:val="20"/>
          <w:szCs w:val="20"/>
        </w:rPr>
        <w:t xml:space="preserve"> </w:t>
      </w:r>
      <w:r w:rsidRPr="00BD7B1A">
        <w:rPr>
          <w:rFonts w:ascii="Arial" w:hAnsi="Arial" w:cs="Arial"/>
          <w:sz w:val="20"/>
          <w:szCs w:val="20"/>
        </w:rPr>
        <w:t>w pobliżu punktów handlowych, na przystankach komunikacji publicznej oraz</w:t>
      </w:r>
      <w:r>
        <w:rPr>
          <w:rFonts w:ascii="Arial" w:hAnsi="Arial" w:cs="Arial"/>
          <w:sz w:val="20"/>
          <w:szCs w:val="20"/>
        </w:rPr>
        <w:t xml:space="preserve"> </w:t>
      </w:r>
      <w:r w:rsidRPr="00BD7B1A">
        <w:rPr>
          <w:rFonts w:ascii="Arial" w:hAnsi="Arial" w:cs="Arial"/>
          <w:sz w:val="20"/>
          <w:szCs w:val="20"/>
        </w:rPr>
        <w:t>ustawione w pasie drogowym o znacznym natężeniu ruchu pieszych,</w:t>
      </w:r>
    </w:p>
    <w:p w:rsidR="00D7582B" w:rsidRPr="00BD7B1A" w:rsidRDefault="00D7582B" w:rsidP="00444B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7B1A">
        <w:rPr>
          <w:rFonts w:ascii="Arial" w:hAnsi="Arial" w:cs="Arial"/>
          <w:sz w:val="20"/>
          <w:szCs w:val="20"/>
        </w:rPr>
        <w:t>przedsiębiorca - podmiot realizujący zadania w zakresie odbioru odpadów komunalnych od właścicieli</w:t>
      </w:r>
      <w:r>
        <w:rPr>
          <w:rFonts w:ascii="Arial" w:hAnsi="Arial" w:cs="Arial"/>
          <w:sz w:val="20"/>
          <w:szCs w:val="20"/>
        </w:rPr>
        <w:t xml:space="preserve"> </w:t>
      </w:r>
      <w:r w:rsidRPr="00BD7B1A">
        <w:rPr>
          <w:rFonts w:ascii="Arial" w:hAnsi="Arial" w:cs="Arial"/>
          <w:sz w:val="20"/>
          <w:szCs w:val="20"/>
        </w:rPr>
        <w:t>nieruchomości zgodnie z ustawą z dnia 13 września 1996 r. o utrzymaniu czystości i porządku</w:t>
      </w:r>
      <w:r>
        <w:rPr>
          <w:rFonts w:ascii="Arial" w:hAnsi="Arial" w:cs="Arial"/>
          <w:sz w:val="20"/>
          <w:szCs w:val="20"/>
        </w:rPr>
        <w:t xml:space="preserve"> </w:t>
      </w:r>
      <w:r w:rsidRPr="00BD7B1A">
        <w:rPr>
          <w:rFonts w:ascii="Arial" w:hAnsi="Arial" w:cs="Arial"/>
          <w:sz w:val="20"/>
          <w:szCs w:val="20"/>
        </w:rPr>
        <w:t>w gminach (tekst jednolity: Dz. U. z 2012 r. poz. 391 z późn. zm.),</w:t>
      </w:r>
    </w:p>
    <w:p w:rsidR="00D7582B" w:rsidRPr="00BD7B1A" w:rsidRDefault="00D7582B" w:rsidP="00444B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7B1A">
        <w:rPr>
          <w:rFonts w:ascii="Arial" w:hAnsi="Arial" w:cs="Arial"/>
          <w:sz w:val="20"/>
          <w:szCs w:val="20"/>
        </w:rPr>
        <w:t>umowa - umowa zawarta pomiędzy gminą a przedsiębiorcą wyłonionym w drodze przetargu na</w:t>
      </w:r>
      <w:r>
        <w:rPr>
          <w:rFonts w:ascii="Arial" w:hAnsi="Arial" w:cs="Arial"/>
          <w:sz w:val="20"/>
          <w:szCs w:val="20"/>
        </w:rPr>
        <w:t xml:space="preserve"> </w:t>
      </w:r>
      <w:r w:rsidRPr="00BD7B1A">
        <w:rPr>
          <w:rFonts w:ascii="Arial" w:hAnsi="Arial" w:cs="Arial"/>
          <w:sz w:val="20"/>
          <w:szCs w:val="20"/>
        </w:rPr>
        <w:t>odbieranie lub odbieranie i zagospodarowanie odpadów komunalnych, o której mowa w art. 6f</w:t>
      </w:r>
      <w:r>
        <w:rPr>
          <w:rFonts w:ascii="Arial" w:hAnsi="Arial" w:cs="Arial"/>
          <w:sz w:val="20"/>
          <w:szCs w:val="20"/>
        </w:rPr>
        <w:t xml:space="preserve"> </w:t>
      </w:r>
      <w:r w:rsidRPr="00BD7B1A">
        <w:rPr>
          <w:rFonts w:ascii="Arial" w:hAnsi="Arial" w:cs="Arial"/>
          <w:sz w:val="20"/>
          <w:szCs w:val="20"/>
        </w:rPr>
        <w:t>ust. 1 ustawy z dnia 13 września 1996 r. o utrzymaniu czystości i porządku w gminach (tekst jednolity:</w:t>
      </w:r>
      <w:r>
        <w:rPr>
          <w:rFonts w:ascii="Arial" w:hAnsi="Arial" w:cs="Arial"/>
          <w:sz w:val="20"/>
          <w:szCs w:val="20"/>
        </w:rPr>
        <w:t xml:space="preserve"> </w:t>
      </w:r>
      <w:r w:rsidRPr="00BD7B1A">
        <w:rPr>
          <w:rFonts w:ascii="Arial" w:hAnsi="Arial" w:cs="Arial"/>
          <w:sz w:val="20"/>
          <w:szCs w:val="20"/>
        </w:rPr>
        <w:t>Dz. U. z 2012 r. poz. 391 z późn. zm.),</w:t>
      </w:r>
    </w:p>
    <w:p w:rsidR="00D7582B" w:rsidRPr="00BD7B1A" w:rsidRDefault="00D7582B" w:rsidP="00444B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7B1A">
        <w:rPr>
          <w:rFonts w:ascii="Arial" w:hAnsi="Arial" w:cs="Arial"/>
          <w:sz w:val="20"/>
          <w:szCs w:val="20"/>
        </w:rPr>
        <w:t>chodnik - chodnik w rozumieniu art. 5 ust. 1 pkt 4 ustawy z dnia 13 września 1996 r. o utrzymaniu</w:t>
      </w:r>
      <w:r>
        <w:rPr>
          <w:rFonts w:ascii="Arial" w:hAnsi="Arial" w:cs="Arial"/>
          <w:sz w:val="20"/>
          <w:szCs w:val="20"/>
        </w:rPr>
        <w:t xml:space="preserve"> </w:t>
      </w:r>
      <w:r w:rsidRPr="00BD7B1A">
        <w:rPr>
          <w:rFonts w:ascii="Arial" w:hAnsi="Arial" w:cs="Arial"/>
          <w:sz w:val="20"/>
          <w:szCs w:val="20"/>
        </w:rPr>
        <w:t>czystości i porządku w gminach (tekst jednolity: Dz. U. z 2012 r. poz. 391 z późn. zm.),</w:t>
      </w:r>
    </w:p>
    <w:p w:rsidR="00D7582B" w:rsidRPr="00BD7B1A" w:rsidRDefault="00D7582B" w:rsidP="00444B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7B1A">
        <w:rPr>
          <w:rFonts w:ascii="Arial" w:hAnsi="Arial" w:cs="Arial"/>
          <w:sz w:val="20"/>
          <w:szCs w:val="20"/>
        </w:rPr>
        <w:t>właściciel nieruchomości - właściciel w rozumieniu art. 2 ust. 1 pkt 4 oraz ust. 3 ustawy z dnia 13</w:t>
      </w:r>
      <w:r>
        <w:rPr>
          <w:rFonts w:ascii="Arial" w:hAnsi="Arial" w:cs="Arial"/>
          <w:sz w:val="20"/>
          <w:szCs w:val="20"/>
        </w:rPr>
        <w:t xml:space="preserve"> </w:t>
      </w:r>
      <w:r w:rsidRPr="00BD7B1A">
        <w:rPr>
          <w:rFonts w:ascii="Arial" w:hAnsi="Arial" w:cs="Arial"/>
          <w:sz w:val="20"/>
          <w:szCs w:val="20"/>
        </w:rPr>
        <w:t>września 1996 r. o utrzymaniu czystości i porządku w gminach (tekst jednolity: Dz. U. z 2012 r. poz. 391</w:t>
      </w:r>
      <w:r>
        <w:rPr>
          <w:rFonts w:ascii="Arial" w:hAnsi="Arial" w:cs="Arial"/>
          <w:sz w:val="20"/>
          <w:szCs w:val="20"/>
        </w:rPr>
        <w:t xml:space="preserve"> </w:t>
      </w:r>
      <w:r w:rsidRPr="00BD7B1A">
        <w:rPr>
          <w:rFonts w:ascii="Arial" w:hAnsi="Arial" w:cs="Arial"/>
          <w:sz w:val="20"/>
          <w:szCs w:val="20"/>
        </w:rPr>
        <w:t>z późn. zm.),</w:t>
      </w:r>
    </w:p>
    <w:p w:rsidR="00D7582B" w:rsidRPr="00BD7B1A" w:rsidRDefault="00D7582B" w:rsidP="00444B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7B1A">
        <w:rPr>
          <w:rFonts w:ascii="Arial" w:hAnsi="Arial" w:cs="Arial"/>
          <w:sz w:val="20"/>
          <w:szCs w:val="20"/>
        </w:rPr>
        <w:t>wytwórca odpadów - rozumie się przez to wytwórcę w rozumieniu art. 3 ust. 3 pkt 22 ustawy z dnia 27</w:t>
      </w:r>
      <w:r>
        <w:rPr>
          <w:rFonts w:ascii="Arial" w:hAnsi="Arial" w:cs="Arial"/>
          <w:sz w:val="20"/>
          <w:szCs w:val="20"/>
        </w:rPr>
        <w:t xml:space="preserve"> </w:t>
      </w:r>
      <w:r w:rsidRPr="00BD7B1A">
        <w:rPr>
          <w:rFonts w:ascii="Arial" w:hAnsi="Arial" w:cs="Arial"/>
          <w:sz w:val="20"/>
          <w:szCs w:val="20"/>
        </w:rPr>
        <w:t>kwietnia 2001 r. o odpadach (tekst jednolity: Dz. U. z 2010 r. Nr 185, poz. 1243 z późn. zm.),</w:t>
      </w:r>
    </w:p>
    <w:p w:rsidR="00D7582B" w:rsidRPr="00BD7B1A" w:rsidRDefault="00D7582B" w:rsidP="00444B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7B1A">
        <w:rPr>
          <w:rFonts w:ascii="Arial" w:hAnsi="Arial" w:cs="Arial"/>
          <w:sz w:val="20"/>
          <w:szCs w:val="20"/>
        </w:rPr>
        <w:t>zbieranie odpadów - rozumie się przez to działanie zdefiniowane w art. 3 ust. 3 pkt 23 ustawy z dnia 27</w:t>
      </w:r>
      <w:r>
        <w:rPr>
          <w:rFonts w:ascii="Arial" w:hAnsi="Arial" w:cs="Arial"/>
          <w:sz w:val="20"/>
          <w:szCs w:val="20"/>
        </w:rPr>
        <w:t xml:space="preserve"> </w:t>
      </w:r>
      <w:r w:rsidRPr="00BD7B1A">
        <w:rPr>
          <w:rFonts w:ascii="Arial" w:hAnsi="Arial" w:cs="Arial"/>
          <w:sz w:val="20"/>
          <w:szCs w:val="20"/>
        </w:rPr>
        <w:t>kwietnia 2001 r. o odpadach (tekst jednolity: Dz. U. z 2010 r. Nr 185, poz. 1243 z późn. zm.),</w:t>
      </w:r>
    </w:p>
    <w:p w:rsidR="00D7582B" w:rsidRPr="001F0516" w:rsidRDefault="00D7582B" w:rsidP="00444B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7B1A">
        <w:rPr>
          <w:rFonts w:ascii="Arial" w:hAnsi="Arial" w:cs="Arial"/>
          <w:sz w:val="20"/>
          <w:szCs w:val="20"/>
        </w:rPr>
        <w:t>zwierzęta gospodarskie - zwierzęta gospodarskie w rozumieniu art. 2 ust. 1 pkt 1 ustawy z dnia 29</w:t>
      </w:r>
      <w:r>
        <w:rPr>
          <w:rFonts w:ascii="Arial" w:hAnsi="Arial" w:cs="Arial"/>
          <w:sz w:val="20"/>
          <w:szCs w:val="20"/>
        </w:rPr>
        <w:t xml:space="preserve"> </w:t>
      </w:r>
      <w:r w:rsidRPr="00BD7B1A">
        <w:rPr>
          <w:rFonts w:ascii="Arial" w:hAnsi="Arial" w:cs="Arial"/>
          <w:sz w:val="20"/>
          <w:szCs w:val="20"/>
        </w:rPr>
        <w:t>czerwca 2007 r. o organizacji hodowli i rozrodzie zwierząt gospodarskich (Dz. U. z 2007 r. Nr 133,</w:t>
      </w:r>
      <w:r>
        <w:rPr>
          <w:rFonts w:ascii="Arial" w:hAnsi="Arial" w:cs="Arial"/>
          <w:sz w:val="20"/>
          <w:szCs w:val="20"/>
        </w:rPr>
        <w:t xml:space="preserve"> </w:t>
      </w:r>
      <w:r w:rsidRPr="001F0516">
        <w:rPr>
          <w:rFonts w:ascii="Arial" w:hAnsi="Arial" w:cs="Arial"/>
          <w:sz w:val="20"/>
          <w:szCs w:val="20"/>
        </w:rPr>
        <w:t>poz. 921 z późn. zm.),</w:t>
      </w:r>
    </w:p>
    <w:p w:rsidR="00D7582B" w:rsidRDefault="00D7582B" w:rsidP="00444B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78BB">
        <w:rPr>
          <w:rFonts w:ascii="Arial" w:hAnsi="Arial" w:cs="Arial"/>
          <w:sz w:val="20"/>
          <w:szCs w:val="20"/>
        </w:rPr>
        <w:t>Gminny Punkt Zbierania Odpadów - punkt zbierania odpadów</w:t>
      </w:r>
      <w:r>
        <w:rPr>
          <w:rFonts w:ascii="Arial" w:hAnsi="Arial" w:cs="Arial"/>
          <w:sz w:val="20"/>
          <w:szCs w:val="20"/>
        </w:rPr>
        <w:t xml:space="preserve"> zlokalizowany na terenie gminy</w:t>
      </w:r>
      <w:r w:rsidRPr="000478BB">
        <w:rPr>
          <w:rFonts w:ascii="Arial" w:hAnsi="Arial" w:cs="Arial"/>
          <w:sz w:val="20"/>
          <w:szCs w:val="20"/>
        </w:rPr>
        <w:t>, prowadzony przez przedsiębiorcę na zasadach określonych w umowie.</w:t>
      </w:r>
    </w:p>
    <w:p w:rsidR="00D7582B" w:rsidRDefault="00D7582B" w:rsidP="00FB6B5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7582B" w:rsidRDefault="00D7582B" w:rsidP="000002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78BB">
        <w:rPr>
          <w:rFonts w:ascii="Arial" w:hAnsi="Arial" w:cs="Arial"/>
          <w:sz w:val="20"/>
          <w:szCs w:val="20"/>
        </w:rPr>
        <w:t>2. W sprawach dotyczących utrzymania zwierząt stosuje się przepisy ustawy z dnia 21 sierpnia 1997 r. o ochronie zwierząt (tekst jednolity: Dz. U. z 2003 r. Nr 106, poz. 1002 z późn. zm.) oraz przepisy ustawy z dnia 11 marca 2004 r. o ochronie zdrowia zwierząt oraz zwalczaniu chorób zakaźnych zwierząt (tekst jednolity: Dz. U. z 2008 r. Nr 213, poz. 1342 z późn. zm.).</w:t>
      </w:r>
    </w:p>
    <w:p w:rsidR="00D7582B" w:rsidRDefault="00D7582B" w:rsidP="000002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582B" w:rsidRPr="00B327EE" w:rsidRDefault="00D7582B" w:rsidP="000002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>3. Zasady postępowania i gospodarowania odpadami komunalnymi w szczególności zbieranie, odbiór,</w:t>
      </w:r>
    </w:p>
    <w:p w:rsidR="00D7582B" w:rsidRDefault="00D7582B" w:rsidP="000002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>transport, odzysk i unieszkodliwianie, muszą być prowadz</w:t>
      </w:r>
      <w:r>
        <w:rPr>
          <w:rFonts w:ascii="Arial" w:hAnsi="Arial" w:cs="Arial"/>
          <w:sz w:val="20"/>
          <w:szCs w:val="20"/>
        </w:rPr>
        <w:t xml:space="preserve">one zgodnie z Wojewódzkim Planem Gospodarki </w:t>
      </w:r>
      <w:r w:rsidRPr="00B327EE">
        <w:rPr>
          <w:rFonts w:ascii="Arial" w:hAnsi="Arial" w:cs="Arial"/>
          <w:sz w:val="20"/>
          <w:szCs w:val="20"/>
        </w:rPr>
        <w:t>Odpadami</w:t>
      </w:r>
      <w:r>
        <w:rPr>
          <w:rFonts w:ascii="Arial" w:hAnsi="Arial" w:cs="Arial"/>
          <w:sz w:val="20"/>
          <w:szCs w:val="20"/>
        </w:rPr>
        <w:t>.</w:t>
      </w:r>
    </w:p>
    <w:p w:rsidR="00D7582B" w:rsidRPr="00B327EE" w:rsidRDefault="00D7582B" w:rsidP="00B32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7582B" w:rsidRPr="00B327EE" w:rsidRDefault="00D7582B" w:rsidP="001F0516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 w:rsidRPr="00B327EE">
        <w:rPr>
          <w:rFonts w:ascii="Arial,Bold" w:hAnsi="Arial,Bold" w:cs="Arial,Bold"/>
          <w:b/>
          <w:bCs/>
          <w:sz w:val="24"/>
          <w:szCs w:val="24"/>
        </w:rPr>
        <w:t>Rozdział 2</w:t>
      </w:r>
    </w:p>
    <w:p w:rsidR="00D7582B" w:rsidRDefault="00D7582B" w:rsidP="001F0516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0"/>
          <w:szCs w:val="20"/>
        </w:rPr>
      </w:pPr>
      <w:r w:rsidRPr="00B327EE">
        <w:rPr>
          <w:rFonts w:ascii="Arial,Bold" w:hAnsi="Arial,Bold" w:cs="Arial,Bold"/>
          <w:b/>
          <w:bCs/>
          <w:sz w:val="20"/>
          <w:szCs w:val="20"/>
        </w:rPr>
        <w:t>Wymagania w zakresie utrzymania czystości i porządku na terenach nieruchomości i na terenach</w:t>
      </w:r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r w:rsidRPr="00B327EE">
        <w:rPr>
          <w:rFonts w:ascii="Arial,Bold" w:hAnsi="Arial,Bold" w:cs="Arial,Bold"/>
          <w:b/>
          <w:bCs/>
          <w:sz w:val="20"/>
          <w:szCs w:val="20"/>
        </w:rPr>
        <w:t>służących do użytku publicznego</w:t>
      </w:r>
    </w:p>
    <w:p w:rsidR="00D7582B" w:rsidRPr="00B327EE" w:rsidRDefault="00D7582B" w:rsidP="001F0516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0"/>
          <w:szCs w:val="20"/>
        </w:rPr>
      </w:pPr>
    </w:p>
    <w:p w:rsidR="00D7582B" w:rsidRDefault="00D7582B" w:rsidP="001F05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>§ 3</w:t>
      </w:r>
    </w:p>
    <w:p w:rsidR="00D7582B" w:rsidRPr="00B327EE" w:rsidRDefault="00D7582B" w:rsidP="001F05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582B" w:rsidRPr="00B327EE" w:rsidRDefault="00D7582B" w:rsidP="00B32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>1. Właściciele nieruchomości zapewniają utrzymanie czystości, porządku oraz należytego stanu sanitarno -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higienicznego na terenie nieruchomości.</w:t>
      </w:r>
    </w:p>
    <w:p w:rsidR="00D7582B" w:rsidRDefault="00D7582B" w:rsidP="00B32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7582B" w:rsidRPr="00B327EE" w:rsidRDefault="00D7582B" w:rsidP="00B32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>2. Ustanawia się selektywne zbieranie i odbieranie następujących rodzajów odpadów:</w:t>
      </w:r>
    </w:p>
    <w:p w:rsidR="00D7582B" w:rsidRDefault="00D7582B" w:rsidP="001F051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papieru,</w:t>
      </w:r>
    </w:p>
    <w:p w:rsidR="00D7582B" w:rsidRDefault="00D7582B" w:rsidP="001F051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metalu,</w:t>
      </w:r>
    </w:p>
    <w:p w:rsidR="00D7582B" w:rsidRDefault="00D7582B" w:rsidP="001F051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tworzywa sztucznego,</w:t>
      </w:r>
    </w:p>
    <w:p w:rsidR="00D7582B" w:rsidRDefault="00D7582B" w:rsidP="001F051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szkła bezbarwnego i kolorowego,,</w:t>
      </w:r>
    </w:p>
    <w:p w:rsidR="00D7582B" w:rsidRDefault="00D7582B" w:rsidP="001F051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opakowań wielomateriałowych,</w:t>
      </w:r>
    </w:p>
    <w:p w:rsidR="00D7582B" w:rsidRDefault="00D7582B" w:rsidP="007C6E2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odpadów komunalnych ulegających biodegradacji, w tym odpadów opakowaniowych ulegających degradacji,</w:t>
      </w:r>
    </w:p>
    <w:p w:rsidR="00D7582B" w:rsidRDefault="00D7582B" w:rsidP="001F051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przeterminowanych leków i chemikaliów,</w:t>
      </w:r>
    </w:p>
    <w:p w:rsidR="00D7582B" w:rsidRDefault="00D7582B" w:rsidP="001F051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zużytych baterii i akumulatorów,</w:t>
      </w:r>
    </w:p>
    <w:p w:rsidR="00D7582B" w:rsidRPr="001F0516" w:rsidRDefault="00D7582B" w:rsidP="0083116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F0516">
        <w:rPr>
          <w:rFonts w:ascii="Arial" w:hAnsi="Arial" w:cs="Arial"/>
          <w:sz w:val="20"/>
          <w:szCs w:val="20"/>
        </w:rPr>
        <w:t>zużytego sprzętu elektrycznego i elektronicznego,</w:t>
      </w:r>
    </w:p>
    <w:p w:rsidR="00D7582B" w:rsidRDefault="00D7582B" w:rsidP="001F051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mebli i innych odpadów wielkogabarytowych,</w:t>
      </w:r>
    </w:p>
    <w:p w:rsidR="00D7582B" w:rsidRPr="001F0516" w:rsidRDefault="00D7582B" w:rsidP="0083116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F0516">
        <w:rPr>
          <w:rFonts w:ascii="Arial" w:hAnsi="Arial" w:cs="Arial"/>
          <w:sz w:val="20"/>
          <w:szCs w:val="20"/>
        </w:rPr>
        <w:t>odpadów budowlanych i rozbiórkowych,</w:t>
      </w:r>
    </w:p>
    <w:p w:rsidR="00D7582B" w:rsidRPr="001F0516" w:rsidRDefault="00D7582B" w:rsidP="0083116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F0516">
        <w:rPr>
          <w:rFonts w:ascii="Arial" w:hAnsi="Arial" w:cs="Arial"/>
          <w:sz w:val="20"/>
          <w:szCs w:val="20"/>
        </w:rPr>
        <w:t>zużytych opon,</w:t>
      </w:r>
    </w:p>
    <w:p w:rsidR="00D7582B" w:rsidRDefault="00D7582B" w:rsidP="001F051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odpadów zielonych</w:t>
      </w:r>
    </w:p>
    <w:p w:rsidR="00D7582B" w:rsidRPr="006558F5" w:rsidRDefault="00D7582B" w:rsidP="001F051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558F5">
        <w:rPr>
          <w:rFonts w:ascii="Arial" w:hAnsi="Arial" w:cs="Arial"/>
          <w:sz w:val="20"/>
          <w:szCs w:val="20"/>
        </w:rPr>
        <w:t>bioodpadów,</w:t>
      </w:r>
    </w:p>
    <w:p w:rsidR="00D7582B" w:rsidRPr="006558F5" w:rsidRDefault="00D7582B" w:rsidP="007C24A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558F5">
        <w:rPr>
          <w:rFonts w:ascii="Arial" w:hAnsi="Arial" w:cs="Arial"/>
          <w:sz w:val="20"/>
          <w:szCs w:val="20"/>
        </w:rPr>
        <w:t>innych odpadów niebezpiecznych wydzielonych ze strumienia odpadów komunalnych.</w:t>
      </w:r>
    </w:p>
    <w:p w:rsidR="00D7582B" w:rsidRDefault="00D7582B" w:rsidP="00B32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7582B" w:rsidRPr="00B327EE" w:rsidRDefault="00D7582B" w:rsidP="007C24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 xml:space="preserve">3. Odpady powstające nieregularnie - zużyty sprzęt elektryczny i elektroniczny, </w:t>
      </w:r>
      <w:r>
        <w:rPr>
          <w:rFonts w:ascii="Arial" w:hAnsi="Arial" w:cs="Arial"/>
          <w:sz w:val="20"/>
          <w:szCs w:val="20"/>
        </w:rPr>
        <w:t xml:space="preserve">odpady </w:t>
      </w:r>
      <w:r w:rsidRPr="00B327EE">
        <w:rPr>
          <w:rFonts w:ascii="Arial" w:hAnsi="Arial" w:cs="Arial"/>
          <w:sz w:val="20"/>
          <w:szCs w:val="20"/>
        </w:rPr>
        <w:t>wielkogabarytowe</w:t>
      </w:r>
      <w:r>
        <w:rPr>
          <w:rFonts w:ascii="Arial" w:hAnsi="Arial" w:cs="Arial"/>
          <w:sz w:val="20"/>
          <w:szCs w:val="20"/>
        </w:rPr>
        <w:t>, zużyte opony i akumulatory</w:t>
      </w:r>
      <w:r w:rsidRPr="00B327EE">
        <w:rPr>
          <w:rFonts w:ascii="Arial" w:hAnsi="Arial" w:cs="Arial"/>
          <w:sz w:val="20"/>
          <w:szCs w:val="20"/>
        </w:rPr>
        <w:t xml:space="preserve"> powinny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być zbierane i odbierane w sposób i terminach określonych w harmonogramie dostarczonym przez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przedsiębiorcę</w:t>
      </w:r>
      <w:r>
        <w:rPr>
          <w:rFonts w:ascii="Arial" w:hAnsi="Arial" w:cs="Arial"/>
          <w:sz w:val="20"/>
          <w:szCs w:val="20"/>
        </w:rPr>
        <w:t xml:space="preserve"> i zaakceptowanym przez gminę</w:t>
      </w:r>
      <w:r w:rsidRPr="00B327EE">
        <w:rPr>
          <w:rFonts w:ascii="Arial" w:hAnsi="Arial" w:cs="Arial"/>
          <w:sz w:val="20"/>
          <w:szCs w:val="20"/>
        </w:rPr>
        <w:t>. Częstotliwość wywozu tych odpadów ustala</w:t>
      </w:r>
      <w:r>
        <w:rPr>
          <w:rFonts w:ascii="Arial" w:hAnsi="Arial" w:cs="Arial"/>
          <w:sz w:val="20"/>
          <w:szCs w:val="20"/>
        </w:rPr>
        <w:t xml:space="preserve"> się na dwa razy w roku</w:t>
      </w:r>
      <w:r w:rsidRPr="00B327EE">
        <w:rPr>
          <w:rFonts w:ascii="Arial" w:hAnsi="Arial" w:cs="Arial"/>
          <w:sz w:val="20"/>
          <w:szCs w:val="20"/>
        </w:rPr>
        <w:t>. Za wywóz tych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odpadów zgodnie z harmonogramem właściciel nieruchomości nie ponosi dodatkowej opłaty.</w:t>
      </w:r>
    </w:p>
    <w:p w:rsidR="00D7582B" w:rsidRDefault="00D7582B" w:rsidP="00B32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7582B" w:rsidRPr="00B327EE" w:rsidRDefault="00D7582B" w:rsidP="007C24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B327EE">
        <w:rPr>
          <w:rFonts w:ascii="Arial" w:hAnsi="Arial" w:cs="Arial"/>
          <w:sz w:val="20"/>
          <w:szCs w:val="20"/>
        </w:rPr>
        <w:t>. Odpady budowlane i rozbiórkowe należy przekazywać do wyznaczonego Gminnego Punktu Zbierania</w:t>
      </w:r>
      <w:r>
        <w:rPr>
          <w:rFonts w:ascii="Arial" w:hAnsi="Arial" w:cs="Arial"/>
          <w:sz w:val="20"/>
          <w:szCs w:val="20"/>
        </w:rPr>
        <w:t xml:space="preserve"> Odpadów. Odpady budowlane i rozbiórkowe w ilości do 200 kilogramów miesięcznie z jednego gospodarstwa są odbierane bezpośrednio z nieruchomości w ramach zryczałtowanej opłaty, natomiast o</w:t>
      </w:r>
      <w:r w:rsidRPr="00B327EE">
        <w:rPr>
          <w:rFonts w:ascii="Arial" w:hAnsi="Arial" w:cs="Arial"/>
          <w:sz w:val="20"/>
          <w:szCs w:val="20"/>
        </w:rPr>
        <w:t xml:space="preserve">dbiór </w:t>
      </w:r>
      <w:r>
        <w:rPr>
          <w:rFonts w:ascii="Arial" w:hAnsi="Arial" w:cs="Arial"/>
          <w:sz w:val="20"/>
          <w:szCs w:val="20"/>
        </w:rPr>
        <w:t xml:space="preserve">większych ilości </w:t>
      </w:r>
      <w:r w:rsidRPr="00B327EE">
        <w:rPr>
          <w:rFonts w:ascii="Arial" w:hAnsi="Arial" w:cs="Arial"/>
          <w:sz w:val="20"/>
          <w:szCs w:val="20"/>
        </w:rPr>
        <w:t>odpadów budowlanych i rozbiórkowych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 xml:space="preserve">z remontów prowadzonych samodzielnie bezpośrednio z nieruchomości można zlecić na zasadach określonych w </w:t>
      </w:r>
      <w:r>
        <w:rPr>
          <w:rFonts w:ascii="Arial" w:hAnsi="Arial" w:cs="Arial"/>
          <w:sz w:val="20"/>
          <w:szCs w:val="20"/>
        </w:rPr>
        <w:t>umowie z przedsiębiorcą.</w:t>
      </w:r>
    </w:p>
    <w:p w:rsidR="00D7582B" w:rsidRDefault="00D7582B" w:rsidP="00B32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7582B" w:rsidRPr="00B327EE" w:rsidRDefault="00D7582B" w:rsidP="007C24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Pr="00B327EE">
        <w:rPr>
          <w:rFonts w:ascii="Arial" w:hAnsi="Arial" w:cs="Arial"/>
          <w:sz w:val="20"/>
          <w:szCs w:val="20"/>
        </w:rPr>
        <w:t>. Zabrania się spalania zgromadzonych pozostałości roślinnych poza instalacjami i urządzeniami zgodnie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z ustawą z dnia 27 kwietnia 2001 r. o odpadach (tekst jednolity: Dz. U. z 2010 r. Nr 185, poz. 1243 z późn.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zm.).</w:t>
      </w:r>
    </w:p>
    <w:p w:rsidR="00D7582B" w:rsidRDefault="00D7582B" w:rsidP="00B32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7582B" w:rsidRPr="00B327EE" w:rsidRDefault="00D7582B" w:rsidP="007C24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Pr="00B327EE">
        <w:rPr>
          <w:rFonts w:ascii="Arial" w:hAnsi="Arial" w:cs="Arial"/>
          <w:sz w:val="20"/>
          <w:szCs w:val="20"/>
        </w:rPr>
        <w:t>. Właściciele nieruchomości mają obowiązek niezwłocznego uprzątnięcia śniegu, lodu, błota oraz innych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zanieczyszczeń z chodnika bezpośrednio przylegającego do nieruchomości w sposób umożliwiający ich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zebranie przez służby utrzymujące drogę w stanie czystości.</w:t>
      </w:r>
    </w:p>
    <w:p w:rsidR="00D7582B" w:rsidRDefault="00D7582B" w:rsidP="00B32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7582B" w:rsidRPr="00B327EE" w:rsidRDefault="00D7582B" w:rsidP="00FB6B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Obowiązek określony w ust. 6</w:t>
      </w:r>
      <w:r w:rsidRPr="00B327EE">
        <w:rPr>
          <w:rFonts w:ascii="Arial" w:hAnsi="Arial" w:cs="Arial"/>
          <w:sz w:val="20"/>
          <w:szCs w:val="20"/>
        </w:rPr>
        <w:t xml:space="preserve"> winien być realizowany poprzez odgarnięcie zgarniętego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śniegu i lodu w miejsce nie powodujące zakłóceń w ruchu pieszych lub pojazdów oraz podjęcie działań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usuwających lub co najmniej ograniczających śliskość chodnika.</w:t>
      </w:r>
      <w:r>
        <w:rPr>
          <w:rFonts w:ascii="Arial" w:hAnsi="Arial" w:cs="Arial"/>
          <w:sz w:val="20"/>
          <w:szCs w:val="20"/>
        </w:rPr>
        <w:t xml:space="preserve"> </w:t>
      </w:r>
    </w:p>
    <w:p w:rsidR="00D7582B" w:rsidRDefault="00D7582B" w:rsidP="00B32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7582B" w:rsidRDefault="00D7582B" w:rsidP="00FB6B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Pr="00B327EE">
        <w:rPr>
          <w:rFonts w:ascii="Arial" w:hAnsi="Arial" w:cs="Arial"/>
          <w:sz w:val="20"/>
          <w:szCs w:val="20"/>
        </w:rPr>
        <w:t>. Zabrania się usuwania śniegu, lodu, błota i innych zanieczyszczeń z chodnika na jezdnię.</w:t>
      </w:r>
    </w:p>
    <w:p w:rsidR="00D7582B" w:rsidRDefault="00D7582B" w:rsidP="00B32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7582B" w:rsidRPr="00B327EE" w:rsidRDefault="00D7582B" w:rsidP="00FB6B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Pr="00B327EE">
        <w:rPr>
          <w:rFonts w:ascii="Arial" w:hAnsi="Arial" w:cs="Arial"/>
          <w:sz w:val="20"/>
          <w:szCs w:val="20"/>
        </w:rPr>
        <w:t>. Właściciele nieruchomości zobowiązani są do usuwania sopli i nawisów śniegu z dachu, stwarzających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zagrożenie dla przechodniów.</w:t>
      </w:r>
    </w:p>
    <w:p w:rsidR="00D7582B" w:rsidRDefault="00D7582B" w:rsidP="00B32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7582B" w:rsidRPr="00B327EE" w:rsidRDefault="00D7582B" w:rsidP="00B32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Pr="00B327EE">
        <w:rPr>
          <w:rFonts w:ascii="Arial" w:hAnsi="Arial" w:cs="Arial"/>
          <w:sz w:val="20"/>
          <w:szCs w:val="20"/>
        </w:rPr>
        <w:t>. Zakazuje się wprowadzania nieczystości ciekłych:</w:t>
      </w:r>
    </w:p>
    <w:p w:rsidR="00D7582B" w:rsidRPr="001F0516" w:rsidRDefault="00D7582B" w:rsidP="001F051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F0516">
        <w:rPr>
          <w:rFonts w:ascii="Arial" w:hAnsi="Arial" w:cs="Arial"/>
          <w:sz w:val="20"/>
          <w:szCs w:val="20"/>
        </w:rPr>
        <w:t>do gruntu na nieruchomości własnej lub poza nią,</w:t>
      </w:r>
    </w:p>
    <w:p w:rsidR="00D7582B" w:rsidRPr="001F0516" w:rsidRDefault="00D7582B" w:rsidP="00FB6B5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F0516">
        <w:rPr>
          <w:rFonts w:ascii="Arial" w:hAnsi="Arial" w:cs="Arial"/>
          <w:sz w:val="20"/>
          <w:szCs w:val="20"/>
        </w:rPr>
        <w:t>do urządzeń służących odprowadzaniu wód deszczowych, opadowych i roztopowych do istniejących</w:t>
      </w:r>
      <w:r>
        <w:rPr>
          <w:rFonts w:ascii="Arial" w:hAnsi="Arial" w:cs="Arial"/>
          <w:sz w:val="20"/>
          <w:szCs w:val="20"/>
        </w:rPr>
        <w:t xml:space="preserve"> </w:t>
      </w:r>
      <w:r w:rsidRPr="001F0516">
        <w:rPr>
          <w:rFonts w:ascii="Arial" w:hAnsi="Arial" w:cs="Arial"/>
          <w:sz w:val="20"/>
          <w:szCs w:val="20"/>
        </w:rPr>
        <w:t>rowów melioracyjnych i odwadniających, a także do rowów specjalnie w tym celu budowanych.</w:t>
      </w:r>
    </w:p>
    <w:p w:rsidR="00D7582B" w:rsidRDefault="00D7582B" w:rsidP="00B32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7582B" w:rsidRPr="00B327EE" w:rsidRDefault="00D7582B" w:rsidP="00FB6B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Pr="00B327EE">
        <w:rPr>
          <w:rFonts w:ascii="Arial" w:hAnsi="Arial" w:cs="Arial"/>
          <w:sz w:val="20"/>
          <w:szCs w:val="20"/>
        </w:rPr>
        <w:t>. Każda nieruchomość, której użytkowanie powoduje powstawanie ścieków, musi być zaopatrzona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w instalację odprowadzającą ścieki do istniejącej sieci kanalizacyjnej; dopuszcza się wyposażenie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nieruchomości w przydomową oczyszczalnię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ścieków bytowych lub zbiornik bezodpływowy nieczystości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ciekłych w przypadkach określonych w art. 5 ust. 1 pkt 2 ustawy z dnia 13 września 1996 r. o utrzymaniu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czystości i porządku w gminach (tekst jednolity: Dz. U. z 2012 r. poz. 391 z późn. zm.).</w:t>
      </w:r>
    </w:p>
    <w:p w:rsidR="00D7582B" w:rsidRDefault="00D7582B" w:rsidP="00FB6B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582B" w:rsidRDefault="00D7582B" w:rsidP="00FB6B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</w:t>
      </w:r>
      <w:r w:rsidRPr="00B327EE">
        <w:rPr>
          <w:rFonts w:ascii="Arial" w:hAnsi="Arial" w:cs="Arial"/>
          <w:sz w:val="20"/>
          <w:szCs w:val="20"/>
        </w:rPr>
        <w:t>. Właściciele nieruchomości posiadający zbiorniki bezodpływowe lub przydomowe oczyszczalnie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ścieków zobowiązani są do zgłaszania ich do odpowiedniej ewidencji prowadzonej przez Gminę w celu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 xml:space="preserve">kontroli częstotliwości ich opróżniania oraz w celu </w:t>
      </w:r>
      <w:r>
        <w:rPr>
          <w:rFonts w:ascii="Arial" w:hAnsi="Arial" w:cs="Arial"/>
          <w:sz w:val="20"/>
          <w:szCs w:val="20"/>
        </w:rPr>
        <w:t xml:space="preserve">opracowania planu rozwoju sieci </w:t>
      </w:r>
      <w:r w:rsidRPr="00B327EE">
        <w:rPr>
          <w:rFonts w:ascii="Arial" w:hAnsi="Arial" w:cs="Arial"/>
          <w:sz w:val="20"/>
          <w:szCs w:val="20"/>
        </w:rPr>
        <w:t>kanalizacyjnej.</w:t>
      </w:r>
    </w:p>
    <w:p w:rsidR="00D7582B" w:rsidRPr="00B327EE" w:rsidRDefault="00D7582B" w:rsidP="00FB6B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582B" w:rsidRPr="00B327EE" w:rsidRDefault="00D7582B" w:rsidP="001F05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>§ 4</w:t>
      </w:r>
    </w:p>
    <w:p w:rsidR="00D7582B" w:rsidRDefault="00D7582B" w:rsidP="00B32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7582B" w:rsidRPr="00B327EE" w:rsidRDefault="00D7582B" w:rsidP="00B32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>1. Właściciele nieruchomości, na których znajdują się obiekty służące do użytku publicznego, są zobowiązani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do niezwłocznego usunięcia śniegu, lodu, błota i innych zanieczyszczeń z tych obiektów oraz ustawienia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koszy ulicznych i systematycznego ich opróżniania, w sposób nie dopuszczający do ich przepełnienia.</w:t>
      </w:r>
    </w:p>
    <w:p w:rsidR="00D7582B" w:rsidRDefault="00D7582B" w:rsidP="00B32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7582B" w:rsidRPr="00B327EE" w:rsidRDefault="00D7582B" w:rsidP="00B32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>2. Obowiązek określony w ust. 1 dotyczy także zarządzającego drogą publiczną, znajdującą się na obszarze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zabudowanym oraz przedsiębiorców użytkujących tereny służące komunikacji publicznej.</w:t>
      </w:r>
    </w:p>
    <w:p w:rsidR="00D7582B" w:rsidRDefault="00D7582B" w:rsidP="00B32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D7582B" w:rsidRPr="00B327EE" w:rsidRDefault="00D7582B" w:rsidP="001F05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>§ 5</w:t>
      </w:r>
    </w:p>
    <w:p w:rsidR="00D7582B" w:rsidRDefault="00D7582B" w:rsidP="00B32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7582B" w:rsidRPr="00B327EE" w:rsidRDefault="00D7582B" w:rsidP="008D55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 xml:space="preserve">1. Dopuszcza się </w:t>
      </w:r>
      <w:r>
        <w:rPr>
          <w:rFonts w:ascii="Arial" w:hAnsi="Arial" w:cs="Arial"/>
          <w:sz w:val="20"/>
          <w:szCs w:val="20"/>
        </w:rPr>
        <w:t>mycie samochodów środkami biodegradowalnymi poza myjniami</w:t>
      </w:r>
      <w:r w:rsidRPr="00B327EE">
        <w:rPr>
          <w:rFonts w:ascii="Arial" w:hAnsi="Arial" w:cs="Arial"/>
          <w:sz w:val="20"/>
          <w:szCs w:val="20"/>
        </w:rPr>
        <w:t xml:space="preserve"> na terenie </w:t>
      </w:r>
      <w:r>
        <w:rPr>
          <w:rFonts w:ascii="Arial" w:hAnsi="Arial" w:cs="Arial"/>
          <w:sz w:val="20"/>
          <w:szCs w:val="20"/>
        </w:rPr>
        <w:t xml:space="preserve">własnych </w:t>
      </w:r>
      <w:r w:rsidRPr="00B327EE">
        <w:rPr>
          <w:rFonts w:ascii="Arial" w:hAnsi="Arial" w:cs="Arial"/>
          <w:sz w:val="20"/>
          <w:szCs w:val="20"/>
        </w:rPr>
        <w:t>nie</w:t>
      </w:r>
      <w:r>
        <w:rPr>
          <w:rFonts w:ascii="Arial" w:hAnsi="Arial" w:cs="Arial"/>
          <w:sz w:val="20"/>
          <w:szCs w:val="20"/>
        </w:rPr>
        <w:t>ruchomości (chodniki, podwórka).</w:t>
      </w:r>
    </w:p>
    <w:p w:rsidR="00D7582B" w:rsidRDefault="00D7582B" w:rsidP="008D55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582B" w:rsidRPr="00B327EE" w:rsidRDefault="00D7582B" w:rsidP="008D55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>2. Zabr</w:t>
      </w:r>
      <w:r>
        <w:rPr>
          <w:rFonts w:ascii="Arial" w:hAnsi="Arial" w:cs="Arial"/>
          <w:sz w:val="20"/>
          <w:szCs w:val="20"/>
        </w:rPr>
        <w:t>ania się odprowadzania ścieków z mycia samochodów poza myjniami bezpośrednio do zbiorników wodnych.</w:t>
      </w:r>
    </w:p>
    <w:p w:rsidR="00D7582B" w:rsidRDefault="00D7582B" w:rsidP="008D55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582B" w:rsidRDefault="00D7582B" w:rsidP="008D55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>3. Zezwala się na dokonywanie doraźnych napraw samochodów w miejscach do tego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wyznaczonych przez właściciela nieruchomości, pod warunkiem,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że nie są uciążliwe dla sąsiednich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nieruchomości, a powstające odpady gromadzone będą w sposób umożliwiający ich usunięcie -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w pojemnikach do tego przeznaczonych.</w:t>
      </w:r>
    </w:p>
    <w:p w:rsidR="00D7582B" w:rsidRPr="00B327EE" w:rsidRDefault="00D7582B" w:rsidP="00153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7582B" w:rsidRDefault="00D7582B" w:rsidP="001536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</w:t>
      </w:r>
      <w:r w:rsidRPr="00B327EE">
        <w:rPr>
          <w:rFonts w:ascii="Arial" w:hAnsi="Arial" w:cs="Arial"/>
          <w:sz w:val="20"/>
          <w:szCs w:val="20"/>
        </w:rPr>
        <w:t>6</w:t>
      </w:r>
    </w:p>
    <w:p w:rsidR="00D7582B" w:rsidRPr="00B327EE" w:rsidRDefault="00D7582B" w:rsidP="001536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582B" w:rsidRDefault="00D7582B" w:rsidP="008512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B327EE">
        <w:rPr>
          <w:rFonts w:ascii="Arial" w:hAnsi="Arial" w:cs="Arial"/>
          <w:sz w:val="20"/>
          <w:szCs w:val="20"/>
        </w:rPr>
        <w:t>W celu ograniczenia możliwości powstawania odpadów komunalnych zaleca się, aby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 xml:space="preserve">właściciele nieruchomości na terenach zabudowy jednorodzinnej kompostowali bioodpady </w:t>
      </w:r>
      <w:r>
        <w:rPr>
          <w:rFonts w:ascii="Arial" w:hAnsi="Arial" w:cs="Arial"/>
          <w:sz w:val="20"/>
          <w:szCs w:val="20"/>
        </w:rPr>
        <w:t xml:space="preserve">i odpady zielone </w:t>
      </w:r>
      <w:r w:rsidRPr="00B327EE">
        <w:rPr>
          <w:rFonts w:ascii="Arial" w:hAnsi="Arial" w:cs="Arial"/>
          <w:sz w:val="20"/>
          <w:szCs w:val="20"/>
        </w:rPr>
        <w:t>w przydomowych</w:t>
      </w:r>
      <w:r>
        <w:rPr>
          <w:rFonts w:ascii="Arial" w:hAnsi="Arial" w:cs="Arial"/>
          <w:sz w:val="20"/>
          <w:szCs w:val="20"/>
        </w:rPr>
        <w:t xml:space="preserve"> kompostownikach.</w:t>
      </w:r>
    </w:p>
    <w:p w:rsidR="00D7582B" w:rsidRDefault="00D7582B" w:rsidP="008512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Bioodpady i odpady zielone mogą być kompostowane wyłącznie w sposób </w:t>
      </w:r>
      <w:r w:rsidRPr="00B327EE">
        <w:rPr>
          <w:rFonts w:ascii="Arial" w:hAnsi="Arial" w:cs="Arial"/>
          <w:sz w:val="20"/>
          <w:szCs w:val="20"/>
        </w:rPr>
        <w:t>nie powodujący uciążliwości dla sąsiednich nieruchomości i ich mieszkańców,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zanieczyszczenia terenu oraz wód powierzchniowych i podziemnych.</w:t>
      </w:r>
      <w:r w:rsidRPr="008512BB">
        <w:rPr>
          <w:rFonts w:ascii="Arial" w:hAnsi="Arial" w:cs="Arial"/>
          <w:sz w:val="20"/>
          <w:szCs w:val="20"/>
        </w:rPr>
        <w:t xml:space="preserve"> </w:t>
      </w:r>
    </w:p>
    <w:p w:rsidR="00D7582B" w:rsidRDefault="00D7582B" w:rsidP="008512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>2. Z obowiązku używania dostatecznej liczby pojemników na odpady komunalne,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 xml:space="preserve">zwolnieni są właściciele nieruchomości, na terenie których kompostuje </w:t>
      </w:r>
      <w:r>
        <w:rPr>
          <w:rFonts w:ascii="Arial" w:hAnsi="Arial" w:cs="Arial"/>
          <w:sz w:val="20"/>
          <w:szCs w:val="20"/>
        </w:rPr>
        <w:t xml:space="preserve">się lub wykorzystuje </w:t>
      </w:r>
      <w:r w:rsidRPr="00B327EE">
        <w:rPr>
          <w:rFonts w:ascii="Arial" w:hAnsi="Arial" w:cs="Arial"/>
          <w:sz w:val="20"/>
          <w:szCs w:val="20"/>
        </w:rPr>
        <w:t>bioodpady</w:t>
      </w:r>
      <w:r>
        <w:rPr>
          <w:rFonts w:ascii="Arial" w:hAnsi="Arial" w:cs="Arial"/>
          <w:sz w:val="20"/>
          <w:szCs w:val="20"/>
        </w:rPr>
        <w:t xml:space="preserve"> i odpady zielone </w:t>
      </w:r>
      <w:r w:rsidRPr="00B327EE">
        <w:rPr>
          <w:rFonts w:ascii="Arial" w:hAnsi="Arial" w:cs="Arial"/>
          <w:sz w:val="20"/>
          <w:szCs w:val="20"/>
        </w:rPr>
        <w:t>we własnym zakresie i na własne potrzeby, jeżeli zgłosz</w:t>
      </w:r>
      <w:r>
        <w:rPr>
          <w:rFonts w:ascii="Arial" w:hAnsi="Arial" w:cs="Arial"/>
          <w:sz w:val="20"/>
          <w:szCs w:val="20"/>
        </w:rPr>
        <w:t>ą ten fakt właściwemu organowi.</w:t>
      </w:r>
    </w:p>
    <w:p w:rsidR="00D7582B" w:rsidRDefault="00D7582B" w:rsidP="001536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582B" w:rsidRDefault="00D7582B" w:rsidP="00B32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7582B" w:rsidRPr="00B327EE" w:rsidRDefault="00D7582B" w:rsidP="00B32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7582B" w:rsidRPr="00407D41" w:rsidRDefault="00D7582B" w:rsidP="001F0516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 w:rsidRPr="00407D41">
        <w:rPr>
          <w:rFonts w:ascii="Arial,Bold" w:hAnsi="Arial,Bold" w:cs="Arial,Bold"/>
          <w:b/>
          <w:bCs/>
          <w:sz w:val="24"/>
          <w:szCs w:val="24"/>
        </w:rPr>
        <w:t>Rozdział 3</w:t>
      </w:r>
    </w:p>
    <w:p w:rsidR="00D7582B" w:rsidRPr="00407D41" w:rsidRDefault="00D7582B" w:rsidP="001F0516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0"/>
          <w:szCs w:val="20"/>
        </w:rPr>
      </w:pPr>
      <w:r w:rsidRPr="00407D41">
        <w:rPr>
          <w:rFonts w:ascii="Arial,Bold" w:hAnsi="Arial,Bold" w:cs="Arial,Bold"/>
          <w:b/>
          <w:bCs/>
          <w:sz w:val="20"/>
          <w:szCs w:val="20"/>
        </w:rPr>
        <w:t>Rodzaje urządzeń przeznaczonych do zbierania odpadów komunalnych na terenie nieruchomości oraz na drogach publicznych, warunki ich rozmieszczenia i utrzymania w odpowiednim stanie sanitarnym, porządkowym i technicznym</w:t>
      </w:r>
    </w:p>
    <w:p w:rsidR="00D7582B" w:rsidRPr="00B327EE" w:rsidRDefault="00D7582B" w:rsidP="001F0516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0"/>
          <w:szCs w:val="20"/>
        </w:rPr>
      </w:pPr>
    </w:p>
    <w:p w:rsidR="00D7582B" w:rsidRPr="00B327EE" w:rsidRDefault="00D7582B" w:rsidP="001F05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7</w:t>
      </w:r>
    </w:p>
    <w:p w:rsidR="00D7582B" w:rsidRDefault="00D7582B" w:rsidP="00B32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7582B" w:rsidRDefault="00D7582B" w:rsidP="00407D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>1. Dla potrzeb selektywnej zbiórki odpadów w zabudowie wielorodzinnej stosuje się pojemniki o pojemności co</w:t>
      </w:r>
      <w:r>
        <w:rPr>
          <w:rFonts w:ascii="Arial" w:hAnsi="Arial" w:cs="Arial"/>
          <w:sz w:val="20"/>
          <w:szCs w:val="20"/>
        </w:rPr>
        <w:t xml:space="preserve"> najmniej 120 litrów</w:t>
      </w:r>
      <w:r w:rsidRPr="006558F5">
        <w:rPr>
          <w:rFonts w:ascii="Arial" w:hAnsi="Arial" w:cs="Arial"/>
          <w:sz w:val="10"/>
          <w:szCs w:val="10"/>
          <w:vertAlign w:val="superscript"/>
        </w:rPr>
        <w:t xml:space="preserve">3 </w:t>
      </w:r>
      <w:r w:rsidRPr="00B327EE">
        <w:rPr>
          <w:rFonts w:ascii="Arial" w:hAnsi="Arial" w:cs="Arial"/>
          <w:sz w:val="20"/>
          <w:szCs w:val="20"/>
        </w:rPr>
        <w:t>w następującej kolorystyce:</w:t>
      </w:r>
    </w:p>
    <w:p w:rsidR="00D7582B" w:rsidRPr="00B327EE" w:rsidRDefault="00D7582B" w:rsidP="00407D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582B" w:rsidRPr="001F0516" w:rsidRDefault="00D7582B" w:rsidP="00407D4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F0516">
        <w:rPr>
          <w:rFonts w:ascii="Arial" w:hAnsi="Arial" w:cs="Arial"/>
          <w:sz w:val="20"/>
          <w:szCs w:val="20"/>
        </w:rPr>
        <w:t>niebieski - z przeznaczeniem na makulaturę,</w:t>
      </w:r>
    </w:p>
    <w:p w:rsidR="00D7582B" w:rsidRPr="001F0516" w:rsidRDefault="00D7582B" w:rsidP="00407D4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F0516">
        <w:rPr>
          <w:rFonts w:ascii="Arial" w:hAnsi="Arial" w:cs="Arial"/>
          <w:sz w:val="20"/>
          <w:szCs w:val="20"/>
        </w:rPr>
        <w:t>zielony - z przeznaczeniem na szkło,</w:t>
      </w:r>
    </w:p>
    <w:p w:rsidR="00D7582B" w:rsidRPr="001F0516" w:rsidRDefault="00D7582B" w:rsidP="00407D4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F0516">
        <w:rPr>
          <w:rFonts w:ascii="Arial" w:hAnsi="Arial" w:cs="Arial"/>
          <w:sz w:val="20"/>
          <w:szCs w:val="20"/>
        </w:rPr>
        <w:t>żółty - z przeznaczeniem na tworzywa sztuczne i metale,</w:t>
      </w:r>
    </w:p>
    <w:p w:rsidR="00D7582B" w:rsidRDefault="00D7582B" w:rsidP="00407D4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F0516">
        <w:rPr>
          <w:rFonts w:ascii="Arial" w:hAnsi="Arial" w:cs="Arial"/>
          <w:sz w:val="20"/>
          <w:szCs w:val="20"/>
        </w:rPr>
        <w:t>brązowy - z przeznaczeniem na</w:t>
      </w:r>
      <w:r>
        <w:rPr>
          <w:rFonts w:ascii="Arial" w:hAnsi="Arial" w:cs="Arial"/>
          <w:sz w:val="20"/>
          <w:szCs w:val="20"/>
        </w:rPr>
        <w:t xml:space="preserve"> odpady ulegające biodegradacji,</w:t>
      </w:r>
    </w:p>
    <w:p w:rsidR="00D7582B" w:rsidRPr="001F0516" w:rsidRDefault="00D7582B" w:rsidP="00407D4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innym kolorze niż wymienione w pkt 1-4 –m z przeznaczeniem na odpady posortownicze lub niesegregowane (zmieszane).</w:t>
      </w:r>
    </w:p>
    <w:p w:rsidR="00D7582B" w:rsidRDefault="00D7582B" w:rsidP="00407D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582B" w:rsidRDefault="00D7582B" w:rsidP="00407D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Dopuszcza się pojemniki w innym kolorze, pod warunkiem wyraźnego i trwałego oznakowania ich przeznaczenia przez właściciela.</w:t>
      </w:r>
    </w:p>
    <w:p w:rsidR="00D7582B" w:rsidRDefault="00D7582B" w:rsidP="00407D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582B" w:rsidRDefault="00D7582B" w:rsidP="00407D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Pr="00B327EE">
        <w:rPr>
          <w:rFonts w:ascii="Arial" w:hAnsi="Arial" w:cs="Arial"/>
          <w:sz w:val="20"/>
          <w:szCs w:val="20"/>
        </w:rPr>
        <w:t xml:space="preserve">. Pojemniki do selektywnej zbiórki </w:t>
      </w:r>
      <w:r>
        <w:rPr>
          <w:rFonts w:ascii="Arial" w:hAnsi="Arial" w:cs="Arial"/>
          <w:sz w:val="20"/>
          <w:szCs w:val="20"/>
        </w:rPr>
        <w:t xml:space="preserve">w zabudowie wielorodzinnej i obiektach użyteczności publicznej </w:t>
      </w:r>
      <w:r w:rsidRPr="00B327EE">
        <w:rPr>
          <w:rFonts w:ascii="Arial" w:hAnsi="Arial" w:cs="Arial"/>
          <w:sz w:val="20"/>
          <w:szCs w:val="20"/>
        </w:rPr>
        <w:t>winny być ustawiane w tzw. gniazdach,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w których docelowo znajdować się powinno po j</w:t>
      </w:r>
      <w:r>
        <w:rPr>
          <w:rFonts w:ascii="Arial" w:hAnsi="Arial" w:cs="Arial"/>
          <w:sz w:val="20"/>
          <w:szCs w:val="20"/>
        </w:rPr>
        <w:t>ednym pojemniku każdego rodzaju.</w:t>
      </w:r>
    </w:p>
    <w:p w:rsidR="00D7582B" w:rsidRPr="00B327EE" w:rsidRDefault="00D7582B" w:rsidP="00407D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582B" w:rsidRDefault="00D7582B" w:rsidP="00A660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B327EE">
        <w:rPr>
          <w:rFonts w:ascii="Arial" w:hAnsi="Arial" w:cs="Arial"/>
          <w:sz w:val="20"/>
          <w:szCs w:val="20"/>
        </w:rPr>
        <w:t>. Pojemniki</w:t>
      </w:r>
      <w:r>
        <w:rPr>
          <w:rFonts w:ascii="Arial" w:hAnsi="Arial" w:cs="Arial"/>
          <w:sz w:val="20"/>
          <w:szCs w:val="20"/>
        </w:rPr>
        <w:t xml:space="preserve"> do selektywnej zbiórki odpadów są </w:t>
      </w:r>
      <w:r w:rsidRPr="00B327EE">
        <w:rPr>
          <w:rFonts w:ascii="Arial" w:hAnsi="Arial" w:cs="Arial"/>
          <w:sz w:val="20"/>
          <w:szCs w:val="20"/>
        </w:rPr>
        <w:t>udostępniane właścicielom nieruchomości, na których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zamieszkują mieszkańcy przez przedsiębiorcę, na zasadach określonych w umowie.</w:t>
      </w:r>
    </w:p>
    <w:p w:rsidR="00D7582B" w:rsidRDefault="00D7582B" w:rsidP="00A660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582B" w:rsidRPr="00B327EE" w:rsidRDefault="00D7582B" w:rsidP="00A660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Przedsiębiorca biorąc pod uwagę gęstość zaludnienia może zaproponować właścicielom w zabudowie wielorodzinnej kontenery zamiast pojemników.</w:t>
      </w:r>
    </w:p>
    <w:p w:rsidR="00D7582B" w:rsidRDefault="00D7582B" w:rsidP="00407D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582B" w:rsidRDefault="00D7582B" w:rsidP="00407D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Pr="00B327EE">
        <w:rPr>
          <w:rFonts w:ascii="Arial" w:hAnsi="Arial" w:cs="Arial"/>
          <w:sz w:val="20"/>
          <w:szCs w:val="20"/>
        </w:rPr>
        <w:t>. Dla potrzeb selektywnej zbiórki odpadów komunalnych w zabudowie jednorodzinnej stosuje się worki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polietylenowe o pojemności 120 l w kolorys</w:t>
      </w:r>
      <w:r>
        <w:rPr>
          <w:rFonts w:ascii="Arial" w:hAnsi="Arial" w:cs="Arial"/>
          <w:sz w:val="20"/>
          <w:szCs w:val="20"/>
        </w:rPr>
        <w:t>tyce, o której mowa w ust. 1, z przeznaczeniem do odpowiednich frakcji odpadów wymienionych w ust. 1.</w:t>
      </w:r>
    </w:p>
    <w:p w:rsidR="00D7582B" w:rsidRDefault="00D7582B" w:rsidP="00407D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582B" w:rsidRPr="00B327EE" w:rsidRDefault="00D7582B" w:rsidP="00407D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Co najmniej 12 zestawów 5 worków po 1 w każdym kolorze określonym w ust. 1, przeznaczonych</w:t>
      </w:r>
      <w:r w:rsidRPr="00B327EE">
        <w:rPr>
          <w:rFonts w:ascii="Arial" w:hAnsi="Arial" w:cs="Arial"/>
          <w:sz w:val="20"/>
          <w:szCs w:val="20"/>
        </w:rPr>
        <w:t xml:space="preserve"> do selektywnej zbiórki odpad</w:t>
      </w:r>
      <w:r>
        <w:rPr>
          <w:rFonts w:ascii="Arial" w:hAnsi="Arial" w:cs="Arial"/>
          <w:sz w:val="20"/>
          <w:szCs w:val="20"/>
        </w:rPr>
        <w:t>ów w zabudowie jednorodzinnej dostarcza się</w:t>
      </w:r>
      <w:r w:rsidRPr="00B327EE">
        <w:rPr>
          <w:rFonts w:ascii="Arial" w:hAnsi="Arial" w:cs="Arial"/>
          <w:sz w:val="20"/>
          <w:szCs w:val="20"/>
        </w:rPr>
        <w:t xml:space="preserve"> właścicielom</w:t>
      </w:r>
      <w:r>
        <w:rPr>
          <w:rFonts w:ascii="Arial" w:hAnsi="Arial" w:cs="Arial"/>
          <w:sz w:val="20"/>
          <w:szCs w:val="20"/>
        </w:rPr>
        <w:t xml:space="preserve"> nieruchomości raz w roku</w:t>
      </w:r>
      <w:r w:rsidRPr="00B327EE">
        <w:rPr>
          <w:rFonts w:ascii="Arial" w:hAnsi="Arial" w:cs="Arial"/>
          <w:sz w:val="20"/>
          <w:szCs w:val="20"/>
        </w:rPr>
        <w:t xml:space="preserve"> przez przedsiębiorcę, na zasadach określon</w:t>
      </w:r>
      <w:r>
        <w:rPr>
          <w:rFonts w:ascii="Arial" w:hAnsi="Arial" w:cs="Arial"/>
          <w:sz w:val="20"/>
          <w:szCs w:val="20"/>
        </w:rPr>
        <w:t>ych w umowie, stosownie do przyjętego w Regulaminie normatywu wytwarzania odpadów w cyklu tygodniowym. W sytuacji zapotrzebowania na większą liczbę worków, właściciel może uzyskać je bezpłatnie od przedsiębiorcy pod warunkiem zgłoszenia.</w:t>
      </w:r>
    </w:p>
    <w:p w:rsidR="00D7582B" w:rsidRDefault="00D7582B" w:rsidP="00407D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582B" w:rsidRDefault="00D7582B" w:rsidP="00407D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Pr="00B327EE">
        <w:rPr>
          <w:rFonts w:ascii="Arial" w:hAnsi="Arial" w:cs="Arial"/>
          <w:sz w:val="20"/>
          <w:szCs w:val="20"/>
        </w:rPr>
        <w:t>. Dla potrzeb selektywnej zbiórki odpadów komunalnych z nieruchomości, na których nie zamieszkują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mieszkańcy, a powstają odpady komunalne</w:t>
      </w:r>
      <w:r>
        <w:rPr>
          <w:rFonts w:ascii="Arial" w:hAnsi="Arial" w:cs="Arial"/>
          <w:sz w:val="20"/>
          <w:szCs w:val="20"/>
        </w:rPr>
        <w:t>,</w:t>
      </w:r>
      <w:r w:rsidRPr="00B327EE">
        <w:rPr>
          <w:rFonts w:ascii="Arial" w:hAnsi="Arial" w:cs="Arial"/>
          <w:sz w:val="20"/>
          <w:szCs w:val="20"/>
        </w:rPr>
        <w:t xml:space="preserve"> stosuje się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 xml:space="preserve">odpowiednio pojemniki lub worki polietylenowe w </w:t>
      </w:r>
      <w:r>
        <w:rPr>
          <w:rFonts w:ascii="Arial" w:hAnsi="Arial" w:cs="Arial"/>
          <w:sz w:val="20"/>
          <w:szCs w:val="20"/>
        </w:rPr>
        <w:t>kolorystyce określonej w ust. 1 w ilości odpowiedniej.</w:t>
      </w:r>
    </w:p>
    <w:p w:rsidR="00D7582B" w:rsidRPr="00B327EE" w:rsidRDefault="00D7582B" w:rsidP="00407D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582B" w:rsidRPr="00B327EE" w:rsidRDefault="00D7582B" w:rsidP="001F05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8</w:t>
      </w:r>
    </w:p>
    <w:p w:rsidR="00D7582B" w:rsidRDefault="00D7582B" w:rsidP="004440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7582B" w:rsidRPr="00B327EE" w:rsidRDefault="00D7582B" w:rsidP="004440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>1. Odpady komunalne wielkogabarytowe powinny być gromadzone w specjalnie do tego celu dostosowanych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kontenerach lub na wydzielonym miejscu na terenie nieruchomości, w sposób nie utrudniający korzystania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z nieruchomości.</w:t>
      </w:r>
    </w:p>
    <w:p w:rsidR="00D7582B" w:rsidRPr="0044404C" w:rsidRDefault="00D7582B" w:rsidP="004440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582B" w:rsidRPr="0044404C" w:rsidRDefault="00D7582B" w:rsidP="004440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44404C">
        <w:rPr>
          <w:rFonts w:ascii="Arial" w:hAnsi="Arial" w:cs="Arial"/>
          <w:sz w:val="20"/>
          <w:szCs w:val="20"/>
        </w:rPr>
        <w:t>. Przedsiębiorca ma obowiązek w ramach zryczałtowanej opłaty odebrać wyłącznie te odpady budowlano-remontowe i rozbiórkowe, które powstały w wyniku prowadzenia drobnych robót niewymagających pozwolenia na budowę ani zgłoszenia zamiaru prowadzenia robót do starosty; odpady niespełniające tego warunku przedsiębiorca ma obowiązek odebrać za dodatkową opłatą.</w:t>
      </w:r>
    </w:p>
    <w:p w:rsidR="00D7582B" w:rsidRDefault="00D7582B" w:rsidP="004440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7582B" w:rsidRPr="00B327EE" w:rsidRDefault="00D7582B" w:rsidP="004440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Pr="00B327EE">
        <w:rPr>
          <w:rFonts w:ascii="Arial" w:hAnsi="Arial" w:cs="Arial"/>
          <w:sz w:val="20"/>
          <w:szCs w:val="20"/>
        </w:rPr>
        <w:t>. Przeterminowane leki należy przekazywać do Gminnego Punktu Zbierania Odpadów</w:t>
      </w:r>
      <w:r>
        <w:rPr>
          <w:rFonts w:ascii="Arial" w:hAnsi="Arial" w:cs="Arial"/>
          <w:sz w:val="20"/>
          <w:szCs w:val="20"/>
        </w:rPr>
        <w:t>, gdzie będą gromadzone w odpowiednich pojemnikach zapewnionych przez przedsiębiorcę</w:t>
      </w:r>
      <w:r w:rsidRPr="00B327EE">
        <w:rPr>
          <w:rFonts w:ascii="Arial" w:hAnsi="Arial" w:cs="Arial"/>
          <w:sz w:val="20"/>
          <w:szCs w:val="20"/>
        </w:rPr>
        <w:t xml:space="preserve"> lub gromadzić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w punktach zbiórki zlokalizowanych w wyznacz</w:t>
      </w:r>
      <w:r>
        <w:rPr>
          <w:rFonts w:ascii="Arial" w:hAnsi="Arial" w:cs="Arial"/>
          <w:sz w:val="20"/>
          <w:szCs w:val="20"/>
        </w:rPr>
        <w:t>onych aptekach na terenie gminy</w:t>
      </w:r>
      <w:r w:rsidRPr="00B327EE">
        <w:rPr>
          <w:rFonts w:ascii="Arial" w:hAnsi="Arial" w:cs="Arial"/>
          <w:sz w:val="20"/>
          <w:szCs w:val="20"/>
        </w:rPr>
        <w:t>.</w:t>
      </w:r>
    </w:p>
    <w:p w:rsidR="00D7582B" w:rsidRDefault="00D7582B" w:rsidP="004440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7582B" w:rsidRDefault="00D7582B" w:rsidP="004440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B327EE">
        <w:rPr>
          <w:rFonts w:ascii="Arial" w:hAnsi="Arial" w:cs="Arial"/>
          <w:sz w:val="20"/>
          <w:szCs w:val="20"/>
        </w:rPr>
        <w:t>. Odpady ulegające biodegradacji, które nie zostały przekazane w ramach selektywnego odbioru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należy przekazywać do Gminnego Punktu Zbierania Odpadów.</w:t>
      </w:r>
    </w:p>
    <w:p w:rsidR="00D7582B" w:rsidRDefault="00D7582B" w:rsidP="00B32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7582B" w:rsidRDefault="00D7582B" w:rsidP="001F05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9</w:t>
      </w:r>
    </w:p>
    <w:p w:rsidR="00D7582B" w:rsidRPr="00B327EE" w:rsidRDefault="00D7582B" w:rsidP="001F05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582B" w:rsidRPr="00B327EE" w:rsidRDefault="00D7582B" w:rsidP="004440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>Kosze u</w:t>
      </w:r>
      <w:r>
        <w:rPr>
          <w:rFonts w:ascii="Arial" w:hAnsi="Arial" w:cs="Arial"/>
          <w:sz w:val="20"/>
          <w:szCs w:val="20"/>
        </w:rPr>
        <w:t>liczne o minimalnej pojemności co najmniej 3</w:t>
      </w:r>
      <w:r w:rsidRPr="00B327EE">
        <w:rPr>
          <w:rFonts w:ascii="Arial" w:hAnsi="Arial" w:cs="Arial"/>
          <w:sz w:val="20"/>
          <w:szCs w:val="20"/>
        </w:rPr>
        <w:t>0 l winny być rozmieszczone w pasach dróg publicznych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o nasilonym ruchu pieszych, w rejonie skrzyżowań, na pr</w:t>
      </w:r>
      <w:r>
        <w:rPr>
          <w:rFonts w:ascii="Arial" w:hAnsi="Arial" w:cs="Arial"/>
          <w:sz w:val="20"/>
          <w:szCs w:val="20"/>
        </w:rPr>
        <w:t xml:space="preserve">zystankach komunikacji publicznej </w:t>
      </w:r>
      <w:r w:rsidRPr="00B327EE">
        <w:rPr>
          <w:rFonts w:ascii="Arial" w:hAnsi="Arial" w:cs="Arial"/>
          <w:sz w:val="20"/>
          <w:szCs w:val="20"/>
        </w:rPr>
        <w:t>oraz na innych terenach przeznaczonych do użytku publicznego w ilości niedopuszczającej do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ich przepełnienia.</w:t>
      </w:r>
    </w:p>
    <w:p w:rsidR="00D7582B" w:rsidRPr="00B327EE" w:rsidRDefault="00D7582B" w:rsidP="00B32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7582B" w:rsidRDefault="00D7582B" w:rsidP="001C70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10</w:t>
      </w:r>
    </w:p>
    <w:p w:rsidR="00D7582B" w:rsidRPr="00B327EE" w:rsidRDefault="00D7582B" w:rsidP="001C70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582B" w:rsidRPr="00B327EE" w:rsidRDefault="00D7582B" w:rsidP="004440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>1. Pojemniki na odpady komunalne należy ustawiać w miejscach łatwo dostępnych zarówno dla ich</w:t>
      </w:r>
      <w:r>
        <w:rPr>
          <w:rFonts w:ascii="Arial" w:hAnsi="Arial" w:cs="Arial"/>
          <w:sz w:val="20"/>
          <w:szCs w:val="20"/>
        </w:rPr>
        <w:t xml:space="preserve"> u</w:t>
      </w:r>
      <w:r w:rsidRPr="00B327EE">
        <w:rPr>
          <w:rFonts w:ascii="Arial" w:hAnsi="Arial" w:cs="Arial"/>
          <w:sz w:val="20"/>
          <w:szCs w:val="20"/>
        </w:rPr>
        <w:t>żytkowników</w:t>
      </w:r>
      <w:r>
        <w:rPr>
          <w:rFonts w:ascii="Arial" w:hAnsi="Arial" w:cs="Arial"/>
          <w:sz w:val="20"/>
          <w:szCs w:val="20"/>
        </w:rPr>
        <w:t>,</w:t>
      </w:r>
      <w:r w:rsidRPr="00B327EE">
        <w:rPr>
          <w:rFonts w:ascii="Arial" w:hAnsi="Arial" w:cs="Arial"/>
          <w:sz w:val="20"/>
          <w:szCs w:val="20"/>
        </w:rPr>
        <w:t xml:space="preserve"> jak i przedsiębiorcy, w sposób nie powodujący nadmiernych uciążliwości i utrudnień dla</w:t>
      </w:r>
    </w:p>
    <w:p w:rsidR="00D7582B" w:rsidRPr="00B327EE" w:rsidRDefault="00D7582B" w:rsidP="004440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>mieszkańców nieruchomości lub osób trzecich.</w:t>
      </w:r>
    </w:p>
    <w:p w:rsidR="00D7582B" w:rsidRDefault="00D7582B" w:rsidP="004440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582B" w:rsidRPr="00B327EE" w:rsidRDefault="00D7582B" w:rsidP="004440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>2. Pojemniki na odpady komunalne winny być ustawione w granicach nieruchomości z zachowaniem</w:t>
      </w:r>
    </w:p>
    <w:p w:rsidR="00D7582B" w:rsidRPr="00B327EE" w:rsidRDefault="00D7582B" w:rsidP="004440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>warunków określonych w rozporządzeniu Ministra Infrastruktury z dnia 12 kwietnia 2002 r. w sprawie</w:t>
      </w:r>
    </w:p>
    <w:p w:rsidR="00D7582B" w:rsidRPr="00B327EE" w:rsidRDefault="00D7582B" w:rsidP="004440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>warunków technicznych, jakim powinny odpowiadać budynki i ich usytuowanie (Dz. U. z 2002 r. Nr 75,</w:t>
      </w:r>
    </w:p>
    <w:p w:rsidR="00D7582B" w:rsidRPr="00B327EE" w:rsidRDefault="00D7582B" w:rsidP="004440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>poz. 690 z późn. zm.), na równej nawierzchni,</w:t>
      </w:r>
      <w:r>
        <w:rPr>
          <w:rFonts w:ascii="Arial" w:hAnsi="Arial" w:cs="Arial"/>
          <w:sz w:val="20"/>
          <w:szCs w:val="20"/>
        </w:rPr>
        <w:t xml:space="preserve"> w miarę możliwości utwardzonej i</w:t>
      </w:r>
      <w:r w:rsidRPr="00B327EE">
        <w:rPr>
          <w:rFonts w:ascii="Arial" w:hAnsi="Arial" w:cs="Arial"/>
          <w:sz w:val="20"/>
          <w:szCs w:val="20"/>
        </w:rPr>
        <w:t xml:space="preserve"> zabezpieczonej przed</w:t>
      </w:r>
    </w:p>
    <w:p w:rsidR="00D7582B" w:rsidRPr="00B327EE" w:rsidRDefault="00D7582B" w:rsidP="004440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>zbieraniem się wody i błota.</w:t>
      </w:r>
    </w:p>
    <w:p w:rsidR="00D7582B" w:rsidRDefault="00D7582B" w:rsidP="004440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582B" w:rsidRPr="00B327EE" w:rsidRDefault="00D7582B" w:rsidP="004440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>3. W odniesieniu do właścicieli budynków wielorodzinnych (wielomieszkaniowych) oraz właścicieli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nieruchomości, na których nie zamieszkują mieszkańcy, a powstają odpady komunalne</w:t>
      </w:r>
      <w:r>
        <w:rPr>
          <w:rFonts w:ascii="Arial" w:hAnsi="Arial" w:cs="Arial"/>
          <w:sz w:val="20"/>
          <w:szCs w:val="20"/>
        </w:rPr>
        <w:t>,</w:t>
      </w:r>
      <w:r w:rsidRPr="00B327EE">
        <w:rPr>
          <w:rFonts w:ascii="Arial" w:hAnsi="Arial" w:cs="Arial"/>
          <w:sz w:val="20"/>
          <w:szCs w:val="20"/>
        </w:rPr>
        <w:t xml:space="preserve"> lokalizację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 xml:space="preserve">pojemników na odpady komunalne </w:t>
      </w:r>
      <w:r>
        <w:rPr>
          <w:rFonts w:ascii="Arial" w:hAnsi="Arial" w:cs="Arial"/>
          <w:sz w:val="20"/>
          <w:szCs w:val="20"/>
        </w:rPr>
        <w:t>należy zgłosić przedsiębiorcy</w:t>
      </w:r>
      <w:r w:rsidRPr="00B327EE">
        <w:rPr>
          <w:rFonts w:ascii="Arial" w:hAnsi="Arial" w:cs="Arial"/>
          <w:sz w:val="20"/>
          <w:szCs w:val="20"/>
        </w:rPr>
        <w:t>. Zgłoszeniu podlega każdorazowa zmiana tej lokalizacji.</w:t>
      </w:r>
    </w:p>
    <w:p w:rsidR="00D7582B" w:rsidRDefault="00D7582B" w:rsidP="004440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582B" w:rsidRPr="00B327EE" w:rsidRDefault="00D7582B" w:rsidP="004440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>4. Miejsce ustawienia pojemników na odpady komunalne właściciel nieruchomości jest obowiązany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utrzymywać w czystości.</w:t>
      </w:r>
    </w:p>
    <w:p w:rsidR="00D7582B" w:rsidRDefault="00D7582B" w:rsidP="004440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582B" w:rsidRPr="00B327EE" w:rsidRDefault="00D7582B" w:rsidP="004440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>5. Pojemniki na odpady komunalne powinny spełniać wymagania Polskich Norm oraz posiadać certyfikat</w:t>
      </w:r>
      <w:r>
        <w:rPr>
          <w:rFonts w:ascii="Arial" w:hAnsi="Arial" w:cs="Arial"/>
          <w:sz w:val="20"/>
          <w:szCs w:val="20"/>
        </w:rPr>
        <w:t xml:space="preserve"> bezpieczeństwa</w:t>
      </w:r>
      <w:r w:rsidRPr="00B327EE">
        <w:rPr>
          <w:rFonts w:ascii="Arial" w:hAnsi="Arial" w:cs="Arial"/>
          <w:sz w:val="20"/>
          <w:szCs w:val="20"/>
        </w:rPr>
        <w:t xml:space="preserve"> "CE"</w:t>
      </w:r>
      <w:r>
        <w:rPr>
          <w:rFonts w:ascii="Arial" w:hAnsi="Arial" w:cs="Arial"/>
          <w:sz w:val="20"/>
          <w:szCs w:val="20"/>
        </w:rPr>
        <w:t>.</w:t>
      </w:r>
    </w:p>
    <w:p w:rsidR="00D7582B" w:rsidRDefault="00D7582B" w:rsidP="004440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D7582B" w:rsidRDefault="00D7582B" w:rsidP="001C70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11</w:t>
      </w:r>
    </w:p>
    <w:p w:rsidR="00D7582B" w:rsidRPr="00B327EE" w:rsidRDefault="00D7582B" w:rsidP="001C70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582B" w:rsidRPr="00B327EE" w:rsidRDefault="00D7582B" w:rsidP="006C7F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>1. Zabrania się gromadzenia odpadów medycznych lub weterynaryjnych powstających na terenie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nieruchomości w wyniku prowadzonej działalności w zakresie usług medycznych lub weterynaryjnych w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pojemnikach na odpady komunalne.</w:t>
      </w:r>
    </w:p>
    <w:p w:rsidR="00D7582B" w:rsidRDefault="00D7582B" w:rsidP="00B32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7582B" w:rsidRPr="00B327EE" w:rsidRDefault="00D7582B" w:rsidP="006C7F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>2. Zabrania się gromadzenia w pojemnikach na odpady komunalne śniegu, lodu, gorącego popiołu i żużla,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gruzu budowlanego, szlamów, substancji żrących i wybuchowych, a także odpadów z działalności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gospodarczej.</w:t>
      </w:r>
    </w:p>
    <w:p w:rsidR="00D7582B" w:rsidRDefault="00D7582B" w:rsidP="00B32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7582B" w:rsidRDefault="00D7582B" w:rsidP="00B32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>3. Zabrania się spalania w pojemnikach na odpady komunalne jakichkolwiek odpadów komunalnych.</w:t>
      </w:r>
    </w:p>
    <w:p w:rsidR="00D7582B" w:rsidRDefault="00D7582B" w:rsidP="006C7F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7582B" w:rsidRDefault="00D7582B" w:rsidP="006C7F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Pr="00B327EE">
        <w:rPr>
          <w:rFonts w:ascii="Arial" w:hAnsi="Arial" w:cs="Arial"/>
          <w:sz w:val="20"/>
          <w:szCs w:val="20"/>
        </w:rPr>
        <w:t>Zabrania się mieszania zużytych opon z odpadami komunalnymi oraz spalania opon.</w:t>
      </w:r>
    </w:p>
    <w:p w:rsidR="00D7582B" w:rsidRPr="00B327EE" w:rsidRDefault="00D7582B" w:rsidP="00B32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7582B" w:rsidRDefault="00D7582B" w:rsidP="001C70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12</w:t>
      </w:r>
    </w:p>
    <w:p w:rsidR="00D7582B" w:rsidRPr="00B327EE" w:rsidRDefault="00D7582B" w:rsidP="001C70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582B" w:rsidRPr="00B327EE" w:rsidRDefault="00D7582B" w:rsidP="006C7F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 xml:space="preserve">1. Właściciele nieruchomości zobowiązani są do utrzymywania </w:t>
      </w:r>
      <w:r>
        <w:rPr>
          <w:rFonts w:ascii="Arial" w:hAnsi="Arial" w:cs="Arial"/>
          <w:sz w:val="20"/>
          <w:szCs w:val="20"/>
        </w:rPr>
        <w:t xml:space="preserve">własnych lub udostępnionych im </w:t>
      </w:r>
      <w:r w:rsidRPr="00B327EE">
        <w:rPr>
          <w:rFonts w:ascii="Arial" w:hAnsi="Arial" w:cs="Arial"/>
          <w:sz w:val="20"/>
          <w:szCs w:val="20"/>
        </w:rPr>
        <w:t>pojemników na odpady komunalne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w należytym stanie sanitarnym i technicznym zapewniającym możliwość korzystania z nich bez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przeszkód i bez powodowania zagrożeń dla zdrowia użytkowników</w:t>
      </w:r>
      <w:r>
        <w:rPr>
          <w:rFonts w:ascii="Arial" w:hAnsi="Arial" w:cs="Arial"/>
          <w:sz w:val="20"/>
          <w:szCs w:val="20"/>
        </w:rPr>
        <w:t xml:space="preserve"> i osób trzecich</w:t>
      </w:r>
      <w:r w:rsidRPr="00B327EE">
        <w:rPr>
          <w:rFonts w:ascii="Arial" w:hAnsi="Arial" w:cs="Arial"/>
          <w:sz w:val="20"/>
          <w:szCs w:val="20"/>
        </w:rPr>
        <w:t>.</w:t>
      </w:r>
    </w:p>
    <w:p w:rsidR="00D7582B" w:rsidRDefault="00D7582B" w:rsidP="00B32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7582B" w:rsidRDefault="00D7582B" w:rsidP="006C7F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 xml:space="preserve">2. Każdorazowo po umieszczeniu odpadów w pojemnikach na </w:t>
      </w:r>
      <w:r>
        <w:rPr>
          <w:rFonts w:ascii="Arial" w:hAnsi="Arial" w:cs="Arial"/>
          <w:sz w:val="20"/>
          <w:szCs w:val="20"/>
        </w:rPr>
        <w:t xml:space="preserve">odpady komunalne należy zamknąć </w:t>
      </w:r>
      <w:r w:rsidRPr="00B327EE">
        <w:rPr>
          <w:rFonts w:ascii="Arial" w:hAnsi="Arial" w:cs="Arial"/>
          <w:sz w:val="20"/>
          <w:szCs w:val="20"/>
        </w:rPr>
        <w:t>szczelnie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pokrywę, celem uniemożliwienia wydostania się odpadów pod wpływem wiatru lub deszczu.</w:t>
      </w:r>
    </w:p>
    <w:p w:rsidR="00D7582B" w:rsidRPr="00B327EE" w:rsidRDefault="00D7582B" w:rsidP="00B32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7582B" w:rsidRDefault="00D7582B" w:rsidP="001C70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13</w:t>
      </w:r>
    </w:p>
    <w:p w:rsidR="00D7582B" w:rsidRPr="00B327EE" w:rsidRDefault="00D7582B" w:rsidP="001C70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582B" w:rsidRPr="00223837" w:rsidRDefault="00D7582B" w:rsidP="00DD20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223837">
        <w:rPr>
          <w:rFonts w:ascii="Arial" w:hAnsi="Arial" w:cs="Arial"/>
          <w:sz w:val="20"/>
          <w:szCs w:val="20"/>
        </w:rPr>
        <w:t xml:space="preserve">Przyjmując </w:t>
      </w:r>
      <w:r w:rsidRPr="00223837">
        <w:rPr>
          <w:rFonts w:ascii="Arial" w:hAnsi="Arial" w:cs="Arial"/>
          <w:b/>
          <w:bCs/>
          <w:sz w:val="20"/>
          <w:szCs w:val="20"/>
        </w:rPr>
        <w:t xml:space="preserve">tygodniowy </w:t>
      </w:r>
      <w:r>
        <w:rPr>
          <w:rFonts w:ascii="Arial" w:hAnsi="Arial" w:cs="Arial"/>
          <w:sz w:val="20"/>
          <w:szCs w:val="20"/>
        </w:rPr>
        <w:t>cykl</w:t>
      </w:r>
      <w:r w:rsidRPr="00223837">
        <w:rPr>
          <w:rFonts w:ascii="Arial" w:hAnsi="Arial" w:cs="Arial"/>
          <w:sz w:val="20"/>
          <w:szCs w:val="20"/>
        </w:rPr>
        <w:t xml:space="preserve"> usuwania odpadów </w:t>
      </w:r>
      <w:r>
        <w:rPr>
          <w:rFonts w:ascii="Arial" w:hAnsi="Arial" w:cs="Arial"/>
          <w:sz w:val="20"/>
          <w:szCs w:val="20"/>
        </w:rPr>
        <w:t xml:space="preserve">zmieszanych </w:t>
      </w:r>
      <w:r w:rsidRPr="00223837">
        <w:rPr>
          <w:rFonts w:ascii="Arial" w:hAnsi="Arial" w:cs="Arial"/>
          <w:sz w:val="20"/>
          <w:szCs w:val="20"/>
        </w:rPr>
        <w:t>normatywy objętościowe odpadów komunalnych wynoszą:</w:t>
      </w:r>
    </w:p>
    <w:p w:rsidR="00D7582B" w:rsidRPr="00223837" w:rsidRDefault="00D7582B" w:rsidP="00DD20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582B" w:rsidRPr="00223837" w:rsidRDefault="00D7582B" w:rsidP="00DD20B6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dla budynków zamieszkałych–23</w:t>
      </w:r>
      <w:r w:rsidRPr="00223837">
        <w:rPr>
          <w:rFonts w:ascii="Arial" w:hAnsi="Arial" w:cs="Arial"/>
          <w:sz w:val="20"/>
          <w:szCs w:val="20"/>
        </w:rPr>
        <w:t xml:space="preserve"> litrów na mieszkańca, </w:t>
      </w:r>
    </w:p>
    <w:p w:rsidR="00D7582B" w:rsidRPr="00223837" w:rsidRDefault="00D7582B" w:rsidP="00DD20B6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dla obiektów handlowych i usługowych– 20 litrów na każde rozpoczęte 10 metrów kwadr. powierzchni użytkowej</w:t>
      </w:r>
    </w:p>
    <w:p w:rsidR="00D7582B" w:rsidRDefault="00D7582B" w:rsidP="00DD20B6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dla obiektów produkcyjnych – 15 litrów</w:t>
      </w:r>
      <w:r w:rsidRPr="00223837">
        <w:rPr>
          <w:rFonts w:ascii="Arial" w:hAnsi="Arial" w:cs="Arial"/>
          <w:sz w:val="20"/>
          <w:szCs w:val="20"/>
        </w:rPr>
        <w:t xml:space="preserve"> na każdego pracownika</w:t>
      </w:r>
    </w:p>
    <w:p w:rsidR="00D7582B" w:rsidRDefault="00D7582B" w:rsidP="00DD20B6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dla obiektów hotelarskich – 15 litrów na każde zgłoszone miejsce noclegowe,</w:t>
      </w:r>
    </w:p>
    <w:p w:rsidR="00D7582B" w:rsidRPr="00223837" w:rsidRDefault="00D7582B" w:rsidP="00DD20B6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dla lokali gastronomicznych lub stolówek – 10 litrów na każde miejsce konsumpcyjne,</w:t>
      </w:r>
    </w:p>
    <w:p w:rsidR="00D7582B" w:rsidRPr="00223837" w:rsidRDefault="00D7582B" w:rsidP="00DD20B6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3837">
        <w:rPr>
          <w:rFonts w:ascii="Arial" w:hAnsi="Arial" w:cs="Arial"/>
          <w:sz w:val="20"/>
          <w:szCs w:val="20"/>
        </w:rPr>
        <w:t xml:space="preserve">dla urzędów, bibliotek, przychodni lekarskich, </w:t>
      </w:r>
      <w:r>
        <w:rPr>
          <w:rFonts w:ascii="Arial" w:hAnsi="Arial" w:cs="Arial"/>
          <w:sz w:val="20"/>
          <w:szCs w:val="20"/>
        </w:rPr>
        <w:t xml:space="preserve">czynnych zadaszonych </w:t>
      </w:r>
      <w:r w:rsidRPr="00223837">
        <w:rPr>
          <w:rFonts w:ascii="Arial" w:hAnsi="Arial" w:cs="Arial"/>
          <w:sz w:val="20"/>
          <w:szCs w:val="20"/>
        </w:rPr>
        <w:t>obiektów sakralnych, innych obiektów użyteczności publicznej z wył</w:t>
      </w:r>
      <w:r>
        <w:rPr>
          <w:rFonts w:ascii="Arial" w:hAnsi="Arial" w:cs="Arial"/>
          <w:sz w:val="20"/>
          <w:szCs w:val="20"/>
        </w:rPr>
        <w:t>ączeniem szkół i przedszkoli – 8 litrów</w:t>
      </w:r>
      <w:r w:rsidRPr="00223837">
        <w:rPr>
          <w:rFonts w:ascii="Arial" w:hAnsi="Arial" w:cs="Arial"/>
          <w:sz w:val="20"/>
          <w:szCs w:val="20"/>
        </w:rPr>
        <w:t xml:space="preserve"> na każdego pracownika</w:t>
      </w:r>
    </w:p>
    <w:p w:rsidR="00D7582B" w:rsidRDefault="00D7582B" w:rsidP="00DD20B6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dla szkół i przedszkoli – 3</w:t>
      </w:r>
      <w:r w:rsidRPr="00223837">
        <w:rPr>
          <w:rFonts w:ascii="Arial" w:hAnsi="Arial" w:cs="Arial"/>
          <w:sz w:val="20"/>
          <w:szCs w:val="20"/>
        </w:rPr>
        <w:t xml:space="preserve"> litry</w:t>
      </w:r>
      <w:r>
        <w:rPr>
          <w:rFonts w:ascii="Arial" w:hAnsi="Arial" w:cs="Arial"/>
          <w:sz w:val="20"/>
          <w:szCs w:val="20"/>
        </w:rPr>
        <w:t xml:space="preserve"> na każdego ucznia/wychowanka i 3</w:t>
      </w:r>
      <w:r w:rsidRPr="00223837">
        <w:rPr>
          <w:rFonts w:ascii="Arial" w:hAnsi="Arial" w:cs="Arial"/>
          <w:sz w:val="20"/>
          <w:szCs w:val="20"/>
        </w:rPr>
        <w:t xml:space="preserve"> litry na każdego pracownika</w:t>
      </w:r>
    </w:p>
    <w:p w:rsidR="00D7582B" w:rsidRPr="00223837" w:rsidRDefault="00D7582B" w:rsidP="00DD20B6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dla szpitali, domów pomocy społecznej, ośrodków rehabilitacyjnych z pobytem stacjonarnym – 8 litrów na każdego pracownika i 15 litrów na każde istniejące miejsce,</w:t>
      </w:r>
    </w:p>
    <w:p w:rsidR="00D7582B" w:rsidRDefault="00D7582B" w:rsidP="00DD20B6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dla cmentarzy czynnych – 4 litry na każdy grób.</w:t>
      </w:r>
    </w:p>
    <w:p w:rsidR="00D7582B" w:rsidRDefault="00D7582B" w:rsidP="00DD20B6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dla obiektów pełniących wyłącznie funkcję zabytku udostępnionego do zwiedzania – 5 litrów,</w:t>
      </w:r>
    </w:p>
    <w:p w:rsidR="00D7582B" w:rsidRDefault="00D7582B" w:rsidP="00DD20B6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dla szlaków turystycznych w terenie niezabudowanym, miejsc rekreacyjnych, parkingów – 10 litrów.</w:t>
      </w:r>
    </w:p>
    <w:p w:rsidR="00D7582B" w:rsidRDefault="00D7582B" w:rsidP="009C2009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Właściciele obiektów, w których prowadzi się działalność gospodarczą w formie działalności produkcyjnej, są zobowiązani ustalić z przedsiębiorcą harmonogram odbioru odpadów o innym charakterze niż odpady komunalne, wynikających z prowadzonej działalności; odbiór odpadów nastąpi na ich koszt.</w:t>
      </w:r>
    </w:p>
    <w:p w:rsidR="00D7582B" w:rsidRDefault="00D7582B" w:rsidP="009C2009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Normatyw dla obiektów wielofunkcyjnych ustala się proporcjonalnie do ich powierzchni.</w:t>
      </w:r>
    </w:p>
    <w:p w:rsidR="00D7582B" w:rsidRPr="00223837" w:rsidRDefault="00D7582B" w:rsidP="009C2009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Zachowanie normatywu ustala się przy uwzględnieniu danych na koniec każdego miesiąca kalendarzowego.</w:t>
      </w:r>
    </w:p>
    <w:p w:rsidR="00D7582B" w:rsidRDefault="00D7582B" w:rsidP="00B32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D7582B" w:rsidRDefault="00D7582B" w:rsidP="008C4A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14</w:t>
      </w:r>
    </w:p>
    <w:p w:rsidR="00D7582B" w:rsidRPr="00B327EE" w:rsidRDefault="00D7582B" w:rsidP="008C4A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582B" w:rsidRDefault="00D7582B" w:rsidP="00DD20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>1. Ustala się następujące zasady rozmieszczania pojemników na odpady komunalne na nieruchomości:</w:t>
      </w:r>
    </w:p>
    <w:p w:rsidR="00D7582B" w:rsidRPr="00B327EE" w:rsidRDefault="00D7582B" w:rsidP="00DD20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582B" w:rsidRDefault="00D7582B" w:rsidP="000A6E31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4A6F">
        <w:rPr>
          <w:rFonts w:ascii="Arial" w:hAnsi="Arial" w:cs="Arial"/>
          <w:sz w:val="20"/>
          <w:szCs w:val="20"/>
        </w:rPr>
        <w:t xml:space="preserve">każda nieruchomość zamieszkała powinna być wyposażona w </w:t>
      </w:r>
      <w:r>
        <w:rPr>
          <w:rFonts w:ascii="Arial" w:hAnsi="Arial" w:cs="Arial"/>
          <w:sz w:val="20"/>
          <w:szCs w:val="20"/>
        </w:rPr>
        <w:t xml:space="preserve">zestaw worków  na poszczególne frakcje odpadów lub </w:t>
      </w:r>
      <w:r w:rsidRPr="008C4A6F">
        <w:rPr>
          <w:rFonts w:ascii="Arial" w:hAnsi="Arial" w:cs="Arial"/>
          <w:sz w:val="20"/>
          <w:szCs w:val="20"/>
        </w:rPr>
        <w:t>pojemnik do</w:t>
      </w:r>
      <w:r>
        <w:rPr>
          <w:rFonts w:ascii="Arial" w:hAnsi="Arial" w:cs="Arial"/>
          <w:sz w:val="20"/>
          <w:szCs w:val="20"/>
        </w:rPr>
        <w:t xml:space="preserve"> </w:t>
      </w:r>
      <w:r w:rsidRPr="008C4A6F">
        <w:rPr>
          <w:rFonts w:ascii="Arial" w:hAnsi="Arial" w:cs="Arial"/>
          <w:sz w:val="20"/>
          <w:szCs w:val="20"/>
        </w:rPr>
        <w:t>gromadzenia odpadów</w:t>
      </w:r>
      <w:r>
        <w:rPr>
          <w:rFonts w:ascii="Arial" w:hAnsi="Arial" w:cs="Arial"/>
          <w:sz w:val="20"/>
          <w:szCs w:val="20"/>
        </w:rPr>
        <w:t>, stosownie do liczby osób i ustalonego w Regulaminie normatywu w cyklu tygodniowym.</w:t>
      </w:r>
    </w:p>
    <w:p w:rsidR="00D7582B" w:rsidRPr="00B5665F" w:rsidRDefault="00D7582B" w:rsidP="00B5665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665F">
        <w:rPr>
          <w:rFonts w:ascii="Arial" w:hAnsi="Arial" w:cs="Arial"/>
          <w:sz w:val="20"/>
          <w:szCs w:val="20"/>
        </w:rPr>
        <w:t xml:space="preserve">każda nieruchomość, na której nie zamieszkują mieszkańcy, a powstają odpady komunalne powinna być wyposażona w co najmniej jeden pojemnik albo zestaw worków </w:t>
      </w:r>
      <w:r>
        <w:rPr>
          <w:rFonts w:ascii="Arial" w:hAnsi="Arial" w:cs="Arial"/>
          <w:sz w:val="20"/>
          <w:szCs w:val="20"/>
        </w:rPr>
        <w:t>do gromadzenia odpadów.</w:t>
      </w:r>
    </w:p>
    <w:p w:rsidR="00D7582B" w:rsidRPr="00B327EE" w:rsidRDefault="00D7582B" w:rsidP="00B32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7582B" w:rsidRDefault="00D7582B" w:rsidP="008C4A6F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 w:rsidRPr="00B327EE">
        <w:rPr>
          <w:rFonts w:ascii="Arial,Bold" w:hAnsi="Arial,Bold" w:cs="Arial,Bold"/>
          <w:b/>
          <w:bCs/>
          <w:sz w:val="24"/>
          <w:szCs w:val="24"/>
        </w:rPr>
        <w:t>Rozdział 4</w:t>
      </w:r>
    </w:p>
    <w:p w:rsidR="00D7582B" w:rsidRPr="00B327EE" w:rsidRDefault="00D7582B" w:rsidP="008C4A6F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</w:p>
    <w:p w:rsidR="00D7582B" w:rsidRPr="00B327EE" w:rsidRDefault="00D7582B" w:rsidP="008C4A6F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0"/>
          <w:szCs w:val="20"/>
        </w:rPr>
      </w:pPr>
      <w:r w:rsidRPr="00B327EE">
        <w:rPr>
          <w:rFonts w:ascii="Arial,Bold" w:hAnsi="Arial,Bold" w:cs="Arial,Bold"/>
          <w:b/>
          <w:bCs/>
          <w:sz w:val="20"/>
          <w:szCs w:val="20"/>
        </w:rPr>
        <w:t>Częstotliwość i sposób pozbywania się odpadów komunalnych i nieczystości ciekłych z nieruchomości</w:t>
      </w:r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r w:rsidRPr="00B327EE">
        <w:rPr>
          <w:rFonts w:ascii="Arial,Bold" w:hAnsi="Arial,Bold" w:cs="Arial,Bold"/>
          <w:b/>
          <w:bCs/>
          <w:sz w:val="20"/>
          <w:szCs w:val="20"/>
        </w:rPr>
        <w:t>oraz z terenów przeznaczonych do użytku publicznego</w:t>
      </w:r>
    </w:p>
    <w:p w:rsidR="00D7582B" w:rsidRDefault="00D7582B" w:rsidP="00B32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7582B" w:rsidRPr="00B327EE" w:rsidRDefault="00D7582B" w:rsidP="008C4A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15</w:t>
      </w:r>
    </w:p>
    <w:p w:rsidR="00D7582B" w:rsidRDefault="00D7582B" w:rsidP="00E85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>1. Częstotliwość odbierania z nie</w:t>
      </w:r>
      <w:r>
        <w:rPr>
          <w:rFonts w:ascii="Arial" w:hAnsi="Arial" w:cs="Arial"/>
          <w:sz w:val="20"/>
          <w:szCs w:val="20"/>
        </w:rPr>
        <w:t xml:space="preserve">ruchomości odpadów komunalnych </w:t>
      </w:r>
      <w:r w:rsidRPr="00B327EE">
        <w:rPr>
          <w:rFonts w:ascii="Arial" w:hAnsi="Arial" w:cs="Arial"/>
          <w:sz w:val="20"/>
          <w:szCs w:val="20"/>
        </w:rPr>
        <w:t>powinna być dostosowana do ilości i rodzaju wytwarzanych odpadów, jednak nie rzadziej niż:</w:t>
      </w:r>
    </w:p>
    <w:p w:rsidR="00D7582B" w:rsidRPr="00B327EE" w:rsidRDefault="00D7582B" w:rsidP="00E85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582B" w:rsidRPr="008C4A6F" w:rsidRDefault="00D7582B" w:rsidP="00E85F0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raz na dwa tygodnie</w:t>
      </w:r>
      <w:r w:rsidRPr="008C4A6F">
        <w:rPr>
          <w:rFonts w:ascii="Arial" w:hAnsi="Arial" w:cs="Arial"/>
          <w:sz w:val="20"/>
          <w:szCs w:val="20"/>
        </w:rPr>
        <w:t xml:space="preserve"> – dla budynków wielorodzinnych,</w:t>
      </w:r>
    </w:p>
    <w:p w:rsidR="00D7582B" w:rsidRPr="008C4A6F" w:rsidRDefault="00D7582B" w:rsidP="00E85F0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raz na miesiąc</w:t>
      </w:r>
      <w:r w:rsidRPr="008C4A6F">
        <w:rPr>
          <w:rFonts w:ascii="Arial" w:hAnsi="Arial" w:cs="Arial"/>
          <w:sz w:val="20"/>
          <w:szCs w:val="20"/>
        </w:rPr>
        <w:t xml:space="preserve"> – dla budynków jednorodzinnych,</w:t>
      </w:r>
    </w:p>
    <w:p w:rsidR="00D7582B" w:rsidRDefault="00D7582B" w:rsidP="00E85F0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raz na miesiąc</w:t>
      </w:r>
      <w:r w:rsidRPr="008C4A6F">
        <w:rPr>
          <w:rFonts w:ascii="Arial" w:hAnsi="Arial" w:cs="Arial"/>
          <w:sz w:val="20"/>
          <w:szCs w:val="20"/>
        </w:rPr>
        <w:t xml:space="preserve"> – dla </w:t>
      </w:r>
      <w:r>
        <w:rPr>
          <w:rFonts w:ascii="Arial" w:hAnsi="Arial" w:cs="Arial"/>
          <w:sz w:val="20"/>
          <w:szCs w:val="20"/>
        </w:rPr>
        <w:t>pozostałych obiektów,</w:t>
      </w:r>
    </w:p>
    <w:p w:rsidR="00D7582B" w:rsidRPr="008C4A6F" w:rsidRDefault="00D7582B" w:rsidP="00DD6399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C4A6F">
        <w:rPr>
          <w:rFonts w:ascii="Arial" w:hAnsi="Arial" w:cs="Arial"/>
          <w:sz w:val="20"/>
          <w:szCs w:val="20"/>
        </w:rPr>
        <w:t>przy</w:t>
      </w:r>
      <w:r>
        <w:rPr>
          <w:rFonts w:ascii="Arial" w:hAnsi="Arial" w:cs="Arial"/>
          <w:sz w:val="20"/>
          <w:szCs w:val="20"/>
        </w:rPr>
        <w:t xml:space="preserve"> </w:t>
      </w:r>
      <w:r w:rsidRPr="008C4A6F">
        <w:rPr>
          <w:rFonts w:ascii="Arial" w:hAnsi="Arial" w:cs="Arial"/>
          <w:sz w:val="20"/>
          <w:szCs w:val="20"/>
        </w:rPr>
        <w:t>czym częstotliwość wywozu odpadów winna zapewnić loka</w:t>
      </w:r>
      <w:r>
        <w:rPr>
          <w:rFonts w:ascii="Arial" w:hAnsi="Arial" w:cs="Arial"/>
          <w:sz w:val="20"/>
          <w:szCs w:val="20"/>
        </w:rPr>
        <w:t xml:space="preserve">lne potrzeby w tym zakresie, </w:t>
      </w:r>
      <w:r w:rsidRPr="008C4A6F">
        <w:rPr>
          <w:rFonts w:ascii="Arial" w:hAnsi="Arial" w:cs="Arial"/>
          <w:sz w:val="20"/>
          <w:szCs w:val="20"/>
        </w:rPr>
        <w:t>gwarantować utrzymanie właściwych warunk</w:t>
      </w:r>
      <w:r>
        <w:rPr>
          <w:rFonts w:ascii="Arial" w:hAnsi="Arial" w:cs="Arial"/>
          <w:sz w:val="20"/>
          <w:szCs w:val="20"/>
        </w:rPr>
        <w:t>ów sanitarno-epidemiologicznych i zapobiegać przepełnieniu się pojemników.</w:t>
      </w:r>
    </w:p>
    <w:p w:rsidR="00D7582B" w:rsidRDefault="00D7582B" w:rsidP="00E85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582B" w:rsidRPr="00B327EE" w:rsidRDefault="00D7582B" w:rsidP="00E85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>2. W przypadku placówek handlowo-usługowych zlokalizowanych poza budynkami wprowadza się obowiązek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codziennego usuwania odpadów.</w:t>
      </w:r>
    </w:p>
    <w:p w:rsidR="00D7582B" w:rsidRDefault="00D7582B" w:rsidP="00B32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7582B" w:rsidRDefault="00D7582B" w:rsidP="00B32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 xml:space="preserve">3. </w:t>
      </w:r>
      <w:r>
        <w:rPr>
          <w:rFonts w:ascii="Arial" w:hAnsi="Arial" w:cs="Arial"/>
          <w:sz w:val="20"/>
          <w:szCs w:val="20"/>
        </w:rPr>
        <w:t>Na terenie Gminy</w:t>
      </w:r>
      <w:r w:rsidRPr="00B327EE">
        <w:rPr>
          <w:rFonts w:ascii="Arial" w:hAnsi="Arial" w:cs="Arial"/>
          <w:sz w:val="20"/>
          <w:szCs w:val="20"/>
        </w:rPr>
        <w:t xml:space="preserve"> zabrania się:</w:t>
      </w:r>
    </w:p>
    <w:p w:rsidR="00D7582B" w:rsidRPr="00B327EE" w:rsidRDefault="00D7582B" w:rsidP="00E85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582B" w:rsidRPr="008C4A6F" w:rsidRDefault="00D7582B" w:rsidP="00E85F04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4A6F">
        <w:rPr>
          <w:rFonts w:ascii="Arial" w:hAnsi="Arial" w:cs="Arial"/>
          <w:sz w:val="20"/>
          <w:szCs w:val="20"/>
        </w:rPr>
        <w:t>składowania lub magazynowania odpadów w miejscach do tego nieprzeznaczonych,</w:t>
      </w:r>
    </w:p>
    <w:p w:rsidR="00D7582B" w:rsidRPr="008C4A6F" w:rsidRDefault="00D7582B" w:rsidP="00E85F04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4A6F">
        <w:rPr>
          <w:rFonts w:ascii="Arial" w:hAnsi="Arial" w:cs="Arial"/>
          <w:sz w:val="20"/>
          <w:szCs w:val="20"/>
        </w:rPr>
        <w:t>umieszczania odpadów komunalnych z lokali handlowych, gastronomicznych, usługowych,</w:t>
      </w:r>
      <w:r>
        <w:rPr>
          <w:rFonts w:ascii="Arial" w:hAnsi="Arial" w:cs="Arial"/>
          <w:sz w:val="20"/>
          <w:szCs w:val="20"/>
        </w:rPr>
        <w:t xml:space="preserve"> </w:t>
      </w:r>
      <w:r w:rsidRPr="008C4A6F">
        <w:rPr>
          <w:rFonts w:ascii="Arial" w:hAnsi="Arial" w:cs="Arial"/>
          <w:sz w:val="20"/>
          <w:szCs w:val="20"/>
        </w:rPr>
        <w:t>mieszkalnych i targowisk w koszach ulicznych,</w:t>
      </w:r>
    </w:p>
    <w:p w:rsidR="00D7582B" w:rsidRPr="008C4A6F" w:rsidRDefault="00D7582B" w:rsidP="00E85F04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4A6F">
        <w:rPr>
          <w:rFonts w:ascii="Arial" w:hAnsi="Arial" w:cs="Arial"/>
          <w:sz w:val="20"/>
          <w:szCs w:val="20"/>
        </w:rPr>
        <w:t>podrzucania odpadów komunalnych na teren innej nieruchomości i do pojemników na odpady</w:t>
      </w:r>
      <w:r>
        <w:rPr>
          <w:rFonts w:ascii="Arial" w:hAnsi="Arial" w:cs="Arial"/>
          <w:sz w:val="20"/>
          <w:szCs w:val="20"/>
        </w:rPr>
        <w:t xml:space="preserve"> </w:t>
      </w:r>
      <w:r w:rsidRPr="008C4A6F">
        <w:rPr>
          <w:rFonts w:ascii="Arial" w:hAnsi="Arial" w:cs="Arial"/>
          <w:sz w:val="20"/>
          <w:szCs w:val="20"/>
        </w:rPr>
        <w:t>komunalne będących w posiadaniu innego właściciela,</w:t>
      </w:r>
    </w:p>
    <w:p w:rsidR="00D7582B" w:rsidRDefault="00D7582B" w:rsidP="00B32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7582B" w:rsidRPr="00B327EE" w:rsidRDefault="00D7582B" w:rsidP="00E85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>4. Częstotliwość opróżniania koszy ulicznych powinna być dostosowana do ilości gromadzonych w nich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odpadów, jednak opróżnianie ich winno się odbywać nie rz</w:t>
      </w:r>
      <w:r>
        <w:rPr>
          <w:rFonts w:ascii="Arial" w:hAnsi="Arial" w:cs="Arial"/>
          <w:sz w:val="20"/>
          <w:szCs w:val="20"/>
        </w:rPr>
        <w:t>adziej niż jeden raz na tydzień.</w:t>
      </w:r>
    </w:p>
    <w:p w:rsidR="00D7582B" w:rsidRDefault="00D7582B" w:rsidP="00E85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582B" w:rsidRPr="00B327EE" w:rsidRDefault="00D7582B" w:rsidP="00E85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>5. Nieczystości ciekłe muszą być usuwane z nieruchomości z częstotliwością dostosowaną do ilości zużytej</w:t>
      </w:r>
      <w:r>
        <w:rPr>
          <w:rFonts w:ascii="Arial" w:hAnsi="Arial" w:cs="Arial"/>
          <w:sz w:val="20"/>
          <w:szCs w:val="20"/>
        </w:rPr>
        <w:t xml:space="preserve"> wody i w sposób gwarantujący, </w:t>
      </w:r>
      <w:r w:rsidRPr="00B327EE">
        <w:rPr>
          <w:rFonts w:ascii="Arial" w:hAnsi="Arial" w:cs="Arial"/>
          <w:sz w:val="20"/>
          <w:szCs w:val="20"/>
        </w:rPr>
        <w:t>że nie nastąpi wypływ ze zbiornika, zwłaszcza wynikający z jego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przepełnienia, wykluczający zanieczyszczenie gleby i wód podziemnych oraz zapobiegający powstawaniu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procesów gnilnych w zbiorniku, jednak nie rzadziej niż raz na kwartał.</w:t>
      </w:r>
    </w:p>
    <w:p w:rsidR="00D7582B" w:rsidRDefault="00D7582B" w:rsidP="00E85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582B" w:rsidRDefault="00D7582B" w:rsidP="00E85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>6. Normatywne ilości nieczystości płynnych wylicza się według zasad określonych w rozporządzeniu Ministra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Infrastruktury z dnia 14 stycznia 2002 r. w sprawie określenia przeciętnych norm zużycia wody (Dz.U.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z 2002 r. Nr 8, poz. 70) dla nieruchomości niewyposażonych w wodomierz główny.</w:t>
      </w:r>
    </w:p>
    <w:p w:rsidR="00D7582B" w:rsidRDefault="00D7582B" w:rsidP="00B32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7582B" w:rsidRDefault="00D7582B" w:rsidP="00B32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7582B" w:rsidRPr="00B327EE" w:rsidRDefault="00D7582B" w:rsidP="00B32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7582B" w:rsidRPr="00B327EE" w:rsidRDefault="00D7582B" w:rsidP="008C4A6F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 w:rsidRPr="00B327EE">
        <w:rPr>
          <w:rFonts w:ascii="Arial,Bold" w:hAnsi="Arial,Bold" w:cs="Arial,Bold"/>
          <w:b/>
          <w:bCs/>
          <w:sz w:val="24"/>
          <w:szCs w:val="24"/>
        </w:rPr>
        <w:t>Rozdział 5</w:t>
      </w:r>
    </w:p>
    <w:p w:rsidR="00D7582B" w:rsidRDefault="00D7582B" w:rsidP="008C4A6F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0"/>
          <w:szCs w:val="20"/>
        </w:rPr>
      </w:pPr>
      <w:r w:rsidRPr="00B327EE">
        <w:rPr>
          <w:rFonts w:ascii="Arial,Bold" w:hAnsi="Arial,Bold" w:cs="Arial,Bold"/>
          <w:b/>
          <w:bCs/>
          <w:sz w:val="20"/>
          <w:szCs w:val="20"/>
        </w:rPr>
        <w:t>Inne wymagania wynikające z Wojewódzkiego Planu Gospodarki Odpadami</w:t>
      </w:r>
    </w:p>
    <w:p w:rsidR="00D7582B" w:rsidRPr="00B327EE" w:rsidRDefault="00D7582B" w:rsidP="008C4A6F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0"/>
          <w:szCs w:val="20"/>
        </w:rPr>
      </w:pPr>
    </w:p>
    <w:p w:rsidR="00D7582B" w:rsidRDefault="00D7582B" w:rsidP="001536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16</w:t>
      </w:r>
    </w:p>
    <w:p w:rsidR="00D7582B" w:rsidRDefault="00D7582B" w:rsidP="001536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582B" w:rsidRPr="00E85F04" w:rsidRDefault="00D7582B" w:rsidP="001536A9">
      <w:pPr>
        <w:pStyle w:val="Bodytext1"/>
        <w:tabs>
          <w:tab w:val="left" w:pos="402"/>
        </w:tabs>
        <w:spacing w:before="0" w:line="240" w:lineRule="auto"/>
        <w:ind w:right="40" w:firstLine="0"/>
        <w:rPr>
          <w:color w:val="auto"/>
          <w:kern w:val="22"/>
          <w:sz w:val="20"/>
          <w:szCs w:val="20"/>
        </w:rPr>
      </w:pPr>
      <w:r w:rsidRPr="00E85F04">
        <w:rPr>
          <w:color w:val="auto"/>
          <w:sz w:val="20"/>
          <w:szCs w:val="20"/>
        </w:rPr>
        <w:t>O</w:t>
      </w:r>
      <w:r w:rsidRPr="00E85F04">
        <w:rPr>
          <w:color w:val="auto"/>
          <w:kern w:val="22"/>
          <w:sz w:val="20"/>
          <w:szCs w:val="20"/>
        </w:rPr>
        <w:t>dpady komunalne zmieszane, odpady zielone oraz pozostałości z sortowania odpadów komunalnych nie mogą być wywożone poza Region Środkowosudecki Gospodarki Odpadami i muszą być oddane do zagospodarowania do Regionalnej Instalacji Przetwarzania Odpadów Komunalnych w Ściegnach-Kostrzycy, 58-533 Mysłakowice. W przypadku awarii RIPOK instalacją zastępczą do mechaniczno-biologicznego przetwarzania odpadów komunalnych stanowi instalacja w Zakładzie Utylizacji Odpadów Komunalnych „Izery” Sp</w:t>
      </w:r>
      <w:r>
        <w:rPr>
          <w:color w:val="auto"/>
          <w:kern w:val="22"/>
          <w:sz w:val="20"/>
          <w:szCs w:val="20"/>
        </w:rPr>
        <w:t>. z o.o. z siedzibą w Lubomierzu</w:t>
      </w:r>
      <w:r w:rsidRPr="00E85F04">
        <w:rPr>
          <w:color w:val="auto"/>
          <w:kern w:val="22"/>
          <w:sz w:val="20"/>
          <w:szCs w:val="20"/>
        </w:rPr>
        <w:t xml:space="preserve">, ul. Kargula </w:t>
      </w:r>
      <w:r>
        <w:rPr>
          <w:color w:val="auto"/>
          <w:kern w:val="22"/>
          <w:sz w:val="20"/>
          <w:szCs w:val="20"/>
        </w:rPr>
        <w:t xml:space="preserve">i </w:t>
      </w:r>
      <w:r w:rsidRPr="00E85F04">
        <w:rPr>
          <w:color w:val="auto"/>
          <w:kern w:val="22"/>
          <w:sz w:val="20"/>
          <w:szCs w:val="20"/>
        </w:rPr>
        <w:t xml:space="preserve">Pawlaka </w:t>
      </w:r>
      <w:r>
        <w:rPr>
          <w:color w:val="auto"/>
          <w:kern w:val="22"/>
          <w:sz w:val="20"/>
          <w:szCs w:val="20"/>
        </w:rPr>
        <w:t xml:space="preserve">nr </w:t>
      </w:r>
      <w:r w:rsidRPr="00E85F04">
        <w:rPr>
          <w:color w:val="auto"/>
          <w:kern w:val="22"/>
          <w:sz w:val="20"/>
          <w:szCs w:val="20"/>
        </w:rPr>
        <w:t>16.</w:t>
      </w:r>
    </w:p>
    <w:p w:rsidR="00D7582B" w:rsidRPr="0028610D" w:rsidRDefault="00D7582B" w:rsidP="001536A9">
      <w:pPr>
        <w:pStyle w:val="Bodytext1"/>
        <w:tabs>
          <w:tab w:val="left" w:pos="402"/>
        </w:tabs>
        <w:spacing w:before="0" w:line="240" w:lineRule="auto"/>
        <w:ind w:right="40" w:firstLine="0"/>
        <w:rPr>
          <w:color w:val="FF0000"/>
          <w:kern w:val="22"/>
          <w:sz w:val="20"/>
          <w:szCs w:val="20"/>
        </w:rPr>
      </w:pPr>
    </w:p>
    <w:p w:rsidR="00D7582B" w:rsidRDefault="00D7582B" w:rsidP="00EC392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17</w:t>
      </w:r>
    </w:p>
    <w:p w:rsidR="00D7582B" w:rsidRPr="0028610D" w:rsidRDefault="00D7582B" w:rsidP="001536A9">
      <w:pPr>
        <w:pStyle w:val="Bodytext1"/>
        <w:tabs>
          <w:tab w:val="left" w:pos="402"/>
        </w:tabs>
        <w:spacing w:before="0" w:line="240" w:lineRule="auto"/>
        <w:ind w:right="40" w:firstLine="0"/>
        <w:rPr>
          <w:color w:val="auto"/>
          <w:sz w:val="20"/>
          <w:szCs w:val="20"/>
        </w:rPr>
      </w:pPr>
    </w:p>
    <w:p w:rsidR="00D7582B" w:rsidRPr="0028610D" w:rsidRDefault="00D7582B" w:rsidP="001536A9">
      <w:pPr>
        <w:pStyle w:val="Bodytext1"/>
        <w:tabs>
          <w:tab w:val="left" w:pos="402"/>
        </w:tabs>
        <w:spacing w:before="0" w:line="240" w:lineRule="auto"/>
        <w:ind w:right="40" w:firstLine="0"/>
        <w:rPr>
          <w:color w:val="auto"/>
          <w:sz w:val="20"/>
          <w:szCs w:val="20"/>
        </w:rPr>
      </w:pPr>
      <w:r w:rsidRPr="0028610D">
        <w:rPr>
          <w:color w:val="auto"/>
          <w:sz w:val="20"/>
          <w:szCs w:val="20"/>
        </w:rPr>
        <w:t xml:space="preserve">Prognoza wskaźnika wytwarzania odpadów komunalnych dla województwa dolnośląskiego na lata 2012-2023 została okresowa w </w:t>
      </w:r>
      <w:r>
        <w:rPr>
          <w:color w:val="auto"/>
          <w:sz w:val="20"/>
          <w:szCs w:val="20"/>
        </w:rPr>
        <w:t>Wojewódzkim Planie Gospodarki Odpadami.</w:t>
      </w:r>
    </w:p>
    <w:p w:rsidR="00D7582B" w:rsidRDefault="00D7582B" w:rsidP="00B32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7582B" w:rsidRPr="00B327EE" w:rsidRDefault="00D7582B" w:rsidP="00B32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7582B" w:rsidRPr="00B327EE" w:rsidRDefault="00D7582B" w:rsidP="008C4A6F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 w:rsidRPr="00B327EE">
        <w:rPr>
          <w:rFonts w:ascii="Arial,Bold" w:hAnsi="Arial,Bold" w:cs="Arial,Bold"/>
          <w:b/>
          <w:bCs/>
          <w:sz w:val="24"/>
          <w:szCs w:val="24"/>
        </w:rPr>
        <w:t>Rozdział 6</w:t>
      </w:r>
    </w:p>
    <w:p w:rsidR="00D7582B" w:rsidRPr="00B327EE" w:rsidRDefault="00D7582B" w:rsidP="008C4A6F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0"/>
          <w:szCs w:val="20"/>
        </w:rPr>
      </w:pPr>
      <w:r w:rsidRPr="00B327EE">
        <w:rPr>
          <w:rFonts w:ascii="Arial,Bold" w:hAnsi="Arial,Bold" w:cs="Arial,Bold"/>
          <w:b/>
          <w:bCs/>
          <w:sz w:val="20"/>
          <w:szCs w:val="20"/>
        </w:rPr>
        <w:t>Obowiązki osób u</w:t>
      </w:r>
      <w:r>
        <w:rPr>
          <w:rFonts w:ascii="Arial,Bold" w:hAnsi="Arial,Bold" w:cs="Arial,Bold"/>
          <w:b/>
          <w:bCs/>
          <w:sz w:val="20"/>
          <w:szCs w:val="20"/>
        </w:rPr>
        <w:t>trzymujących zwierzęta domowe</w:t>
      </w:r>
    </w:p>
    <w:p w:rsidR="00D7582B" w:rsidRDefault="00D7582B" w:rsidP="008C4A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582B" w:rsidRDefault="00D7582B" w:rsidP="008C4A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18</w:t>
      </w:r>
    </w:p>
    <w:p w:rsidR="00D7582B" w:rsidRPr="00B327EE" w:rsidRDefault="00D7582B" w:rsidP="008C4A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582B" w:rsidRPr="00B327EE" w:rsidRDefault="00D7582B" w:rsidP="00C351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>1. Utrzymujący zwierzęta domowe zobowiązani są do zachowania środków ostrożności zapewniających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ochronę zdrowia i życia ludzi oraz zwierząt, a także dołożenia starań, aby zwierzęta te nie były uciążliwe dla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otoczenia.</w:t>
      </w:r>
    </w:p>
    <w:p w:rsidR="00D7582B" w:rsidRDefault="00D7582B" w:rsidP="00C351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582B" w:rsidRDefault="00D7582B" w:rsidP="00C351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>2. Utrzymujący zwierzęta domowe zobowiązani są do sprawowania nad nimi właściwej opieki,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a w szczególności nie pozostawiania ich bez dozoru.</w:t>
      </w:r>
    </w:p>
    <w:p w:rsidR="00D7582B" w:rsidRPr="00B327EE" w:rsidRDefault="00D7582B" w:rsidP="00B32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7582B" w:rsidRDefault="00D7582B" w:rsidP="008C4A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19</w:t>
      </w:r>
    </w:p>
    <w:p w:rsidR="00D7582B" w:rsidRPr="00B327EE" w:rsidRDefault="00D7582B" w:rsidP="008C4A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582B" w:rsidRPr="00B327EE" w:rsidRDefault="00D7582B" w:rsidP="00C351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>1. Do obowiązków osób utrzymujących zwierzęta domowe, a w szczególności psy, należy:</w:t>
      </w:r>
    </w:p>
    <w:p w:rsidR="00D7582B" w:rsidRPr="00B327EE" w:rsidRDefault="00D7582B" w:rsidP="00C351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>1) prowadzenie psów na uwięzi, a psów zagrażających oto</w:t>
      </w:r>
      <w:r>
        <w:rPr>
          <w:rFonts w:ascii="Arial" w:hAnsi="Arial" w:cs="Arial"/>
          <w:sz w:val="20"/>
          <w:szCs w:val="20"/>
        </w:rPr>
        <w:t xml:space="preserve">czeniu i psów ras uznawanych za </w:t>
      </w:r>
      <w:r w:rsidRPr="00B327EE">
        <w:rPr>
          <w:rFonts w:ascii="Arial" w:hAnsi="Arial" w:cs="Arial"/>
          <w:sz w:val="20"/>
          <w:szCs w:val="20"/>
        </w:rPr>
        <w:t>agresywne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oraz ich mieszańców dodatkowo w kagańcu,</w:t>
      </w:r>
    </w:p>
    <w:p w:rsidR="00D7582B" w:rsidRPr="00B327EE" w:rsidRDefault="00D7582B" w:rsidP="00C351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>2) stały skuteczny dozór nad psami i innymi zwierzętami domowymi (zwolnienie psów ze smyczy jest</w:t>
      </w:r>
    </w:p>
    <w:p w:rsidR="00D7582B" w:rsidRPr="00B327EE" w:rsidRDefault="00D7582B" w:rsidP="00C351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>dozwolone wyłącznie na terenie nieruchomości należycie ogrodzonej, w sposób uniemożliwiający jej</w:t>
      </w:r>
    </w:p>
    <w:p w:rsidR="00D7582B" w:rsidRPr="00B327EE" w:rsidRDefault="00D7582B" w:rsidP="00C351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>opuszczenie przez psa i wykluczający dostęp osób trzecich, odpowiednio oznakowanej tabliczką ze</w:t>
      </w:r>
    </w:p>
    <w:p w:rsidR="00D7582B" w:rsidRPr="00B327EE" w:rsidRDefault="00D7582B" w:rsidP="00C351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>stosownym ostrzeżeniem),</w:t>
      </w:r>
    </w:p>
    <w:p w:rsidR="00D7582B" w:rsidRDefault="00D7582B" w:rsidP="00C351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 xml:space="preserve">3) usuwanie </w:t>
      </w:r>
      <w:r>
        <w:rPr>
          <w:rFonts w:ascii="Arial" w:hAnsi="Arial" w:cs="Arial"/>
          <w:sz w:val="20"/>
          <w:szCs w:val="20"/>
        </w:rPr>
        <w:t xml:space="preserve">odchodów </w:t>
      </w:r>
      <w:r w:rsidRPr="00B327EE">
        <w:rPr>
          <w:rFonts w:ascii="Arial" w:hAnsi="Arial" w:cs="Arial"/>
          <w:sz w:val="20"/>
          <w:szCs w:val="20"/>
        </w:rPr>
        <w:t>pozostawionych przez psy i inne zwierzęta na terenach przeznaczonych</w:t>
      </w:r>
      <w:r>
        <w:rPr>
          <w:rFonts w:ascii="Arial" w:hAnsi="Arial" w:cs="Arial"/>
          <w:sz w:val="20"/>
          <w:szCs w:val="20"/>
        </w:rPr>
        <w:t xml:space="preserve"> do użytku publicznego,</w:t>
      </w:r>
    </w:p>
    <w:p w:rsidR="00D7582B" w:rsidRDefault="00D7582B" w:rsidP="00C351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umieszczenie przed wejściem tabliczki ostrzegawczej o przebywaniu psa na posesji,</w:t>
      </w:r>
    </w:p>
    <w:p w:rsidR="00D7582B" w:rsidRDefault="00D7582B" w:rsidP="00C351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okresowe szczepienie psów przeciw wściekliźnie na zasadach określonych w przepisach odrębnych,</w:t>
      </w:r>
    </w:p>
    <w:p w:rsidR="00D7582B" w:rsidRPr="00B327EE" w:rsidRDefault="00D7582B" w:rsidP="00C351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wnoszenie opłaty od posiadania psa na zasadach określonych w przepisach odrębnych.</w:t>
      </w:r>
    </w:p>
    <w:p w:rsidR="00D7582B" w:rsidRDefault="00D7582B" w:rsidP="00C351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582B" w:rsidRPr="00B327EE" w:rsidRDefault="00D7582B" w:rsidP="00C351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>2. Zabrania się:</w:t>
      </w:r>
    </w:p>
    <w:p w:rsidR="00D7582B" w:rsidRPr="00B327EE" w:rsidRDefault="00D7582B" w:rsidP="00C351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>1) wprowadzania psów i innych zwierząt domowych do obiektów użyteczności publicznej, z wyłączeniem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obiektów przeznaczonych dla zwierząt, jak lecznice, wystawy itp.; zakaz ten nie dotyczy</w:t>
      </w:r>
      <w:r>
        <w:rPr>
          <w:rFonts w:ascii="Arial" w:hAnsi="Arial" w:cs="Arial"/>
          <w:sz w:val="20"/>
          <w:szCs w:val="20"/>
        </w:rPr>
        <w:t xml:space="preserve"> osób niepełnosprawnych</w:t>
      </w:r>
      <w:r w:rsidRPr="00B327EE">
        <w:rPr>
          <w:rFonts w:ascii="Arial" w:hAnsi="Arial" w:cs="Arial"/>
          <w:sz w:val="20"/>
          <w:szCs w:val="20"/>
        </w:rPr>
        <w:t xml:space="preserve"> korzystających z pomocy psów-przewodników lub psów-opiekunów,</w:t>
      </w:r>
    </w:p>
    <w:p w:rsidR="00D7582B" w:rsidRDefault="00D7582B" w:rsidP="00C351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>2) wprowadzania psów i innych zwierząt domowych na teren placów gier</w:t>
      </w:r>
      <w:r>
        <w:rPr>
          <w:rFonts w:ascii="Arial" w:hAnsi="Arial" w:cs="Arial"/>
          <w:sz w:val="20"/>
          <w:szCs w:val="20"/>
        </w:rPr>
        <w:t xml:space="preserve"> i zabaw, piaskownic dla dzieci oraz na teren szkół publicznych.</w:t>
      </w:r>
    </w:p>
    <w:p w:rsidR="00D7582B" w:rsidRPr="00B327EE" w:rsidRDefault="00D7582B" w:rsidP="00B32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7582B" w:rsidRDefault="00D7582B" w:rsidP="008C4A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20</w:t>
      </w:r>
    </w:p>
    <w:p w:rsidR="00D7582B" w:rsidRPr="00B327EE" w:rsidRDefault="00D7582B" w:rsidP="008C4A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582B" w:rsidRDefault="00D7582B" w:rsidP="00C351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>Utrzymujący gady, płazy, ptaki i owady w lokalach mieszkalnych lub użytkowych zobowiązani są zabezpieczyć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je przed wydostaniem się z pomieszczenia.</w:t>
      </w:r>
    </w:p>
    <w:p w:rsidR="00D7582B" w:rsidRPr="00B327EE" w:rsidRDefault="00D7582B" w:rsidP="00B32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7582B" w:rsidRDefault="00D7582B" w:rsidP="008C4A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21</w:t>
      </w:r>
    </w:p>
    <w:p w:rsidR="00D7582B" w:rsidRPr="00B327EE" w:rsidRDefault="00D7582B" w:rsidP="008C4A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582B" w:rsidRDefault="00D7582B" w:rsidP="00C351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 xml:space="preserve">Ochrona przed </w:t>
      </w:r>
      <w:r>
        <w:rPr>
          <w:rFonts w:ascii="Arial" w:hAnsi="Arial" w:cs="Arial"/>
          <w:sz w:val="20"/>
          <w:szCs w:val="20"/>
        </w:rPr>
        <w:t xml:space="preserve">zwierzętami </w:t>
      </w:r>
      <w:r w:rsidRPr="00B327EE">
        <w:rPr>
          <w:rFonts w:ascii="Arial" w:hAnsi="Arial" w:cs="Arial"/>
          <w:sz w:val="20"/>
          <w:szCs w:val="20"/>
        </w:rPr>
        <w:t>pozostawionymi czasowo bez opieki realizowana jest przez gminę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poprzez interwencyjne ich wyłapywanie oraz zapewnienie opieki i schronienia wyłapanym zwierzętom</w:t>
      </w:r>
      <w:r>
        <w:rPr>
          <w:rFonts w:ascii="Arial" w:hAnsi="Arial" w:cs="Arial"/>
          <w:sz w:val="20"/>
          <w:szCs w:val="20"/>
        </w:rPr>
        <w:t xml:space="preserve"> zgodnie z odrębnymi przepisami</w:t>
      </w:r>
      <w:r w:rsidRPr="00B327EE">
        <w:rPr>
          <w:rFonts w:ascii="Arial" w:hAnsi="Arial" w:cs="Arial"/>
          <w:sz w:val="20"/>
          <w:szCs w:val="20"/>
        </w:rPr>
        <w:t>.</w:t>
      </w:r>
    </w:p>
    <w:p w:rsidR="00D7582B" w:rsidRPr="00B327EE" w:rsidRDefault="00D7582B" w:rsidP="00B32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7582B" w:rsidRPr="00B327EE" w:rsidRDefault="00D7582B" w:rsidP="008C4A6F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 w:rsidRPr="00B327EE">
        <w:rPr>
          <w:rFonts w:ascii="Arial,Bold" w:hAnsi="Arial,Bold" w:cs="Arial,Bold"/>
          <w:b/>
          <w:bCs/>
          <w:sz w:val="24"/>
          <w:szCs w:val="24"/>
        </w:rPr>
        <w:t>Rozdział 7</w:t>
      </w:r>
    </w:p>
    <w:p w:rsidR="00D7582B" w:rsidRDefault="00D7582B" w:rsidP="008C4A6F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0"/>
          <w:szCs w:val="20"/>
        </w:rPr>
      </w:pPr>
      <w:r w:rsidRPr="00B327EE">
        <w:rPr>
          <w:rFonts w:ascii="Arial,Bold" w:hAnsi="Arial,Bold" w:cs="Arial,Bold"/>
          <w:b/>
          <w:bCs/>
          <w:sz w:val="20"/>
          <w:szCs w:val="20"/>
        </w:rPr>
        <w:t>Zasady utrzymywania zwierząt gospodarskich na terenach wyłączonych z produkcji rolniczej</w:t>
      </w:r>
    </w:p>
    <w:p w:rsidR="00D7582B" w:rsidRPr="00B327EE" w:rsidRDefault="00D7582B" w:rsidP="008C4A6F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0"/>
          <w:szCs w:val="20"/>
        </w:rPr>
      </w:pPr>
    </w:p>
    <w:p w:rsidR="00D7582B" w:rsidRDefault="00D7582B" w:rsidP="008C4A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22</w:t>
      </w:r>
    </w:p>
    <w:p w:rsidR="00D7582B" w:rsidRPr="00B327EE" w:rsidRDefault="00D7582B" w:rsidP="008C4A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582B" w:rsidRDefault="00D7582B" w:rsidP="00C351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>Wprowadza się zakaz chowu i utrzymywania zwierząt gospodarskich w budynkach wielorodzinnych,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osiedlach mieszkaniowych, budynkach jednoro</w:t>
      </w:r>
      <w:r>
        <w:rPr>
          <w:rFonts w:ascii="Arial" w:hAnsi="Arial" w:cs="Arial"/>
          <w:sz w:val="20"/>
          <w:szCs w:val="20"/>
        </w:rPr>
        <w:t>dzinnych w zabudowie szeregowej, chyba że chów i utrzymywanie zwierząt nie są uciążliwe dla osób trzecich mieszkających w sąsiedztwie.</w:t>
      </w:r>
    </w:p>
    <w:p w:rsidR="00D7582B" w:rsidRPr="00B327EE" w:rsidRDefault="00D7582B" w:rsidP="00B32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7582B" w:rsidRDefault="00D7582B" w:rsidP="008C4A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23</w:t>
      </w:r>
    </w:p>
    <w:p w:rsidR="00D7582B" w:rsidRPr="00B327EE" w:rsidRDefault="00D7582B" w:rsidP="008C4A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582B" w:rsidRPr="00B327EE" w:rsidRDefault="00D7582B" w:rsidP="00B856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 xml:space="preserve">1. Dopuszcza się utrzymywanie zwierząt gospodarskich na </w:t>
      </w:r>
      <w:r>
        <w:rPr>
          <w:rFonts w:ascii="Arial" w:hAnsi="Arial" w:cs="Arial"/>
          <w:sz w:val="20"/>
          <w:szCs w:val="20"/>
        </w:rPr>
        <w:t>terenach nie wymienionych w § 22</w:t>
      </w:r>
      <w:r w:rsidRPr="00B327EE">
        <w:rPr>
          <w:rFonts w:ascii="Arial" w:hAnsi="Arial" w:cs="Arial"/>
          <w:sz w:val="20"/>
          <w:szCs w:val="20"/>
        </w:rPr>
        <w:t xml:space="preserve"> w ramach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prowadzonej działalności rolniczej przez właścicieli gospodarstw i działek rolnych w pomieszczeniach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dotychczas użytkowanych na ten cel.</w:t>
      </w:r>
    </w:p>
    <w:p w:rsidR="00D7582B" w:rsidRDefault="00D7582B" w:rsidP="00B32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7582B" w:rsidRPr="00B327EE" w:rsidRDefault="00D7582B" w:rsidP="00B856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 xml:space="preserve">2. Zezwala się na utrzymywanie zwierząt gospodarskich na </w:t>
      </w:r>
      <w:r>
        <w:rPr>
          <w:rFonts w:ascii="Arial" w:hAnsi="Arial" w:cs="Arial"/>
          <w:sz w:val="20"/>
          <w:szCs w:val="20"/>
        </w:rPr>
        <w:t>terenach nie wymienionych w § 22</w:t>
      </w:r>
      <w:r w:rsidRPr="00B327EE">
        <w:rPr>
          <w:rFonts w:ascii="Arial" w:hAnsi="Arial" w:cs="Arial"/>
          <w:sz w:val="20"/>
          <w:szCs w:val="20"/>
        </w:rPr>
        <w:t xml:space="preserve"> w ramach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 xml:space="preserve">działalności gospodarczej </w:t>
      </w:r>
      <w:r>
        <w:rPr>
          <w:rFonts w:ascii="Arial" w:hAnsi="Arial" w:cs="Arial"/>
          <w:sz w:val="20"/>
          <w:szCs w:val="20"/>
        </w:rPr>
        <w:t xml:space="preserve">w </w:t>
      </w:r>
      <w:r w:rsidRPr="00B327EE">
        <w:rPr>
          <w:rFonts w:ascii="Arial" w:hAnsi="Arial" w:cs="Arial"/>
          <w:sz w:val="20"/>
          <w:szCs w:val="20"/>
        </w:rPr>
        <w:t>budynkach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inwentarskich, spełniających wymogi określone w odrębnych przepisach.</w:t>
      </w:r>
    </w:p>
    <w:p w:rsidR="00D7582B" w:rsidRDefault="00D7582B" w:rsidP="00B32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7582B" w:rsidRPr="00B327EE" w:rsidRDefault="00D7582B" w:rsidP="00B856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>3. Właściciel zwierząt gospodarskich zobowiązany jest do:</w:t>
      </w:r>
    </w:p>
    <w:p w:rsidR="00D7582B" w:rsidRPr="00B327EE" w:rsidRDefault="00D7582B" w:rsidP="00B856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>1) zapewnienia minimalnych warunków utrzymania poszczególnych gatunków zwierząt gospodarskich,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wynikających z odrębnych przepisów,</w:t>
      </w:r>
    </w:p>
    <w:p w:rsidR="00D7582B" w:rsidRPr="00B327EE" w:rsidRDefault="00D7582B" w:rsidP="00B856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>2) zabezpieczenia zwierząt przed możliwością samowolnego opuszczenia nieruchomości,</w:t>
      </w:r>
    </w:p>
    <w:p w:rsidR="00D7582B" w:rsidRPr="00B327EE" w:rsidRDefault="00D7582B" w:rsidP="00B856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>3) utrzymywania porządku na nieruchomości, a szczególnie w miejscu składowania pasz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i odchodów zwierzęcych, przeznaczonych do rolniczego wykorzystania tak, aby nie powodować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zanieczyszczenia terenu, wód powierzchniowych i podziemnych,</w:t>
      </w:r>
    </w:p>
    <w:p w:rsidR="00D7582B" w:rsidRPr="00B327EE" w:rsidRDefault="00D7582B" w:rsidP="00B856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B327EE">
        <w:rPr>
          <w:rFonts w:ascii="Arial" w:hAnsi="Arial" w:cs="Arial"/>
          <w:sz w:val="20"/>
          <w:szCs w:val="20"/>
        </w:rPr>
        <w:t>) gromadzenia i usuwania powstających w związku z prowadzoną działalnością rolniczą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odpadów i nieczystości w sposób zgodny z prawem, nie powodujący zanieczyszczenia terenu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nieruchomości oraz wód powierzchniowych i podziemnych,</w:t>
      </w:r>
    </w:p>
    <w:p w:rsidR="00D7582B" w:rsidRDefault="00D7582B" w:rsidP="00B856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Pr="00B327EE">
        <w:rPr>
          <w:rFonts w:ascii="Arial" w:hAnsi="Arial" w:cs="Arial"/>
          <w:sz w:val="20"/>
          <w:szCs w:val="20"/>
        </w:rPr>
        <w:t xml:space="preserve">) niepowodowania przez </w:t>
      </w:r>
      <w:r>
        <w:rPr>
          <w:rFonts w:ascii="Arial" w:hAnsi="Arial" w:cs="Arial"/>
          <w:sz w:val="20"/>
          <w:szCs w:val="20"/>
        </w:rPr>
        <w:t xml:space="preserve">chów zwierząt </w:t>
      </w:r>
      <w:r w:rsidRPr="00B327EE">
        <w:rPr>
          <w:rFonts w:ascii="Arial" w:hAnsi="Arial" w:cs="Arial"/>
          <w:sz w:val="20"/>
          <w:szCs w:val="20"/>
        </w:rPr>
        <w:t>uciążliwości takich jak hałas, odory czy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podobnych dla współwłaścicieli nieruchomości oraz właścicieli nieruchomości sąsiednich,</w:t>
      </w:r>
    </w:p>
    <w:p w:rsidR="00D7582B" w:rsidRPr="00B327EE" w:rsidRDefault="00D7582B" w:rsidP="00B856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uprzątnięcia odchodów zwierząt gospodarskich z dróg publicznych i pasa drogowego,</w:t>
      </w:r>
    </w:p>
    <w:p w:rsidR="00D7582B" w:rsidRDefault="00D7582B" w:rsidP="00B856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Pr="00B327EE">
        <w:rPr>
          <w:rFonts w:ascii="Arial" w:hAnsi="Arial" w:cs="Arial"/>
          <w:sz w:val="20"/>
          <w:szCs w:val="20"/>
        </w:rPr>
        <w:t>) przestrzegania obowiązujących przepisów sanitarno–epidemiologicznych.</w:t>
      </w:r>
    </w:p>
    <w:p w:rsidR="00D7582B" w:rsidRDefault="00D7582B" w:rsidP="00B856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582B" w:rsidRDefault="00D7582B" w:rsidP="00B856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Dopuszcza się ustawienie uli w odległości nie mniejszej niż 20 metrów od granic sąsiednich działek, z wylotem uli w stronę przeciwną do najbliżej zamieszkałych nieruchomości. Ponadto od właścicieli uli wymaga się ustawienia płotu szczelnego albo utrzymywania żywopłotu o wysokości co najmniej 2,5 m, uniemożliwiającego przelot pszczół na teren sąsiednich nieruchomości.</w:t>
      </w:r>
    </w:p>
    <w:p w:rsidR="00D7582B" w:rsidRDefault="00D7582B" w:rsidP="00B856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582B" w:rsidRDefault="00D7582B" w:rsidP="00B856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Trzymanie gołębi w budynkach wielorodzinnych jest zabronione, chyba że wszyscy właściciele nieruchomości znajdujących się w promieniu 50 metrów wyrażą na to zgodę.</w:t>
      </w:r>
    </w:p>
    <w:p w:rsidR="00D7582B" w:rsidRPr="00B327EE" w:rsidRDefault="00D7582B" w:rsidP="00B32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7582B" w:rsidRPr="00B327EE" w:rsidRDefault="00D7582B" w:rsidP="008C4A6F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 w:rsidRPr="00B327EE">
        <w:rPr>
          <w:rFonts w:ascii="Arial,Bold" w:hAnsi="Arial,Bold" w:cs="Arial,Bold"/>
          <w:b/>
          <w:bCs/>
          <w:sz w:val="24"/>
          <w:szCs w:val="24"/>
        </w:rPr>
        <w:t>Rozdział 8</w:t>
      </w:r>
    </w:p>
    <w:p w:rsidR="00D7582B" w:rsidRDefault="00D7582B" w:rsidP="008C4A6F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0"/>
          <w:szCs w:val="20"/>
        </w:rPr>
      </w:pPr>
      <w:r w:rsidRPr="00B327EE">
        <w:rPr>
          <w:rFonts w:ascii="Arial,Bold" w:hAnsi="Arial,Bold" w:cs="Arial,Bold"/>
          <w:b/>
          <w:bCs/>
          <w:sz w:val="20"/>
          <w:szCs w:val="20"/>
        </w:rPr>
        <w:t>Obszary podlegające obowiązkowej deratyzacji i terminy jej przeprowadzania</w:t>
      </w:r>
    </w:p>
    <w:p w:rsidR="00D7582B" w:rsidRPr="00B327EE" w:rsidRDefault="00D7582B" w:rsidP="008C4A6F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0"/>
          <w:szCs w:val="20"/>
        </w:rPr>
      </w:pPr>
    </w:p>
    <w:p w:rsidR="00D7582B" w:rsidRDefault="00D7582B" w:rsidP="008C4A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24</w:t>
      </w:r>
    </w:p>
    <w:p w:rsidR="00D7582B" w:rsidRPr="00B327EE" w:rsidRDefault="00D7582B" w:rsidP="006C7F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7582B" w:rsidRDefault="00D7582B" w:rsidP="00B32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>Właściciele nieruchomości mają obowiązek przeprowadzenia na ich terenie deratyzacji w każdym przypadku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wystąpienia zaszczurzenia.</w:t>
      </w:r>
    </w:p>
    <w:p w:rsidR="00D7582B" w:rsidRPr="00B327EE" w:rsidRDefault="00D7582B" w:rsidP="00B32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7582B" w:rsidRDefault="00D7582B" w:rsidP="00DC2B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25</w:t>
      </w:r>
    </w:p>
    <w:p w:rsidR="00D7582B" w:rsidRPr="00B327EE" w:rsidRDefault="00D7582B" w:rsidP="00DC2B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582B" w:rsidRPr="00B327EE" w:rsidRDefault="00D7582B" w:rsidP="00C81B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 xml:space="preserve">Powszechne akcje deratyzacyjne </w:t>
      </w:r>
      <w:r>
        <w:rPr>
          <w:rFonts w:ascii="Arial" w:hAnsi="Arial" w:cs="Arial"/>
          <w:sz w:val="20"/>
          <w:szCs w:val="20"/>
        </w:rPr>
        <w:t xml:space="preserve">mogą być przeprowadzane przez Gminę </w:t>
      </w:r>
      <w:r w:rsidRPr="00B327EE">
        <w:rPr>
          <w:rFonts w:ascii="Arial" w:hAnsi="Arial" w:cs="Arial"/>
          <w:sz w:val="20"/>
          <w:szCs w:val="20"/>
        </w:rPr>
        <w:t>w porozumieniu z Państwowym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Po</w:t>
      </w:r>
      <w:r>
        <w:rPr>
          <w:rFonts w:ascii="Arial" w:hAnsi="Arial" w:cs="Arial"/>
          <w:sz w:val="20"/>
          <w:szCs w:val="20"/>
        </w:rPr>
        <w:t>wiatowym Inspektorem Sanitarnym, w szczególności w sytuacji stwierdzenia zagrożenia epidemiologicznego.</w:t>
      </w:r>
    </w:p>
    <w:p w:rsidR="00D7582B" w:rsidRDefault="00D7582B" w:rsidP="00B32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7582B" w:rsidRPr="00B327EE" w:rsidRDefault="00D7582B" w:rsidP="00B32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7582B" w:rsidRPr="00B327EE" w:rsidRDefault="00D7582B" w:rsidP="00DC2B67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 w:rsidRPr="00B327EE">
        <w:rPr>
          <w:rFonts w:ascii="Arial,Bold" w:hAnsi="Arial,Bold" w:cs="Arial,Bold"/>
          <w:b/>
          <w:bCs/>
          <w:sz w:val="24"/>
          <w:szCs w:val="24"/>
        </w:rPr>
        <w:t>Rozdział 9</w:t>
      </w:r>
    </w:p>
    <w:p w:rsidR="00D7582B" w:rsidRDefault="00D7582B" w:rsidP="00DC2B67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0"/>
          <w:szCs w:val="20"/>
        </w:rPr>
      </w:pPr>
      <w:r w:rsidRPr="00B327EE">
        <w:rPr>
          <w:rFonts w:ascii="Arial,Bold" w:hAnsi="Arial,Bold" w:cs="Arial,Bold"/>
          <w:b/>
          <w:bCs/>
          <w:sz w:val="20"/>
          <w:szCs w:val="20"/>
        </w:rPr>
        <w:t>Przepisy końcowe</w:t>
      </w:r>
    </w:p>
    <w:p w:rsidR="00D7582B" w:rsidRPr="00B327EE" w:rsidRDefault="00D7582B" w:rsidP="00DC2B67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0"/>
          <w:szCs w:val="20"/>
        </w:rPr>
      </w:pPr>
    </w:p>
    <w:p w:rsidR="00D7582B" w:rsidRDefault="00D7582B" w:rsidP="00DC2B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26</w:t>
      </w:r>
    </w:p>
    <w:p w:rsidR="00D7582B" w:rsidRPr="00B327EE" w:rsidRDefault="00D7582B" w:rsidP="00DC2B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582B" w:rsidRPr="00B327EE" w:rsidRDefault="00D7582B" w:rsidP="00C81B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>1. Do prowadzenia kontroli i egzekwowania praw</w:t>
      </w:r>
      <w:r>
        <w:rPr>
          <w:rFonts w:ascii="Arial" w:hAnsi="Arial" w:cs="Arial"/>
          <w:sz w:val="20"/>
          <w:szCs w:val="20"/>
        </w:rPr>
        <w:t>idłowego wypełniania obowiązków</w:t>
      </w:r>
      <w:r w:rsidRPr="00B327EE">
        <w:rPr>
          <w:rFonts w:ascii="Arial" w:hAnsi="Arial" w:cs="Arial"/>
          <w:sz w:val="20"/>
          <w:szCs w:val="20"/>
        </w:rPr>
        <w:t xml:space="preserve"> określonych w </w:t>
      </w:r>
      <w:r>
        <w:rPr>
          <w:rFonts w:ascii="Arial" w:hAnsi="Arial" w:cs="Arial"/>
          <w:sz w:val="20"/>
          <w:szCs w:val="20"/>
        </w:rPr>
        <w:t>Regulaminie</w:t>
      </w:r>
      <w:r w:rsidRPr="00B327EE">
        <w:rPr>
          <w:rFonts w:ascii="Arial" w:hAnsi="Arial" w:cs="Arial"/>
          <w:sz w:val="20"/>
          <w:szCs w:val="20"/>
        </w:rPr>
        <w:t xml:space="preserve"> upoważnione są organy ustawowo uprawnione oraz </w:t>
      </w:r>
      <w:r>
        <w:rPr>
          <w:rFonts w:ascii="Arial" w:hAnsi="Arial" w:cs="Arial"/>
          <w:sz w:val="20"/>
          <w:szCs w:val="20"/>
        </w:rPr>
        <w:t>pracownicy Urzędu Gminy</w:t>
      </w:r>
      <w:r w:rsidRPr="00B327EE">
        <w:rPr>
          <w:rFonts w:ascii="Arial" w:hAnsi="Arial" w:cs="Arial"/>
          <w:sz w:val="20"/>
          <w:szCs w:val="20"/>
        </w:rPr>
        <w:t xml:space="preserve">, którym </w:t>
      </w:r>
      <w:r>
        <w:rPr>
          <w:rFonts w:ascii="Arial" w:hAnsi="Arial" w:cs="Arial"/>
          <w:sz w:val="20"/>
          <w:szCs w:val="20"/>
        </w:rPr>
        <w:t>Wójt Gminy Janowice Wielkie</w:t>
      </w:r>
      <w:r w:rsidRPr="00B327EE">
        <w:rPr>
          <w:rFonts w:ascii="Arial" w:hAnsi="Arial" w:cs="Arial"/>
          <w:sz w:val="20"/>
          <w:szCs w:val="20"/>
        </w:rPr>
        <w:t xml:space="preserve"> wyda stosowne upoważnienie.</w:t>
      </w:r>
    </w:p>
    <w:p w:rsidR="00D7582B" w:rsidRDefault="00D7582B" w:rsidP="00B32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7582B" w:rsidRPr="00B327EE" w:rsidRDefault="00D7582B" w:rsidP="00C81B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7EE">
        <w:rPr>
          <w:rFonts w:ascii="Arial" w:hAnsi="Arial" w:cs="Arial"/>
          <w:sz w:val="20"/>
          <w:szCs w:val="20"/>
        </w:rPr>
        <w:t>2. W przypadku stwierdzenia naruszenia przepisów Regulaminu stosowane będą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środki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egzekucyjne określone w ustawie o utrzymaniu czystości i porządku w gminach (tekst jednolity: Dz. U.</w:t>
      </w:r>
      <w:r>
        <w:rPr>
          <w:rFonts w:ascii="Arial" w:hAnsi="Arial" w:cs="Arial"/>
          <w:sz w:val="20"/>
          <w:szCs w:val="20"/>
        </w:rPr>
        <w:t xml:space="preserve"> </w:t>
      </w:r>
      <w:r w:rsidRPr="00B327EE">
        <w:rPr>
          <w:rFonts w:ascii="Arial" w:hAnsi="Arial" w:cs="Arial"/>
          <w:sz w:val="20"/>
          <w:szCs w:val="20"/>
        </w:rPr>
        <w:t>z 2012 r. poz. 391 z późn. zm.) oraz w innych przepisach.</w:t>
      </w:r>
    </w:p>
    <w:p w:rsidR="00D7582B" w:rsidRDefault="00D7582B" w:rsidP="00B327EE"/>
    <w:p w:rsidR="00D7582B" w:rsidRDefault="00D7582B" w:rsidP="00C050DB">
      <w:pPr>
        <w:jc w:val="center"/>
      </w:pPr>
      <w:r>
        <w:t>UZASADNIENIE</w:t>
      </w:r>
    </w:p>
    <w:p w:rsidR="00D7582B" w:rsidRPr="00400740" w:rsidRDefault="00D7582B" w:rsidP="00DD639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0"/>
          <w:szCs w:val="20"/>
          <w:lang w:eastAsia="pl-PL"/>
        </w:rPr>
      </w:pPr>
      <w:r w:rsidRPr="00400740">
        <w:rPr>
          <w:rFonts w:ascii="Arial Narrow" w:hAnsi="Arial Narrow" w:cs="Arial Narrow"/>
          <w:sz w:val="20"/>
          <w:szCs w:val="20"/>
        </w:rPr>
        <w:t>Wedle art. 40 ust. 1 ustawy z dnia 8 marca 1990 r. o samorządzie gminnym gminie przysługuje prawo stanowienia aktów prawa miejscowego obowiązujących na obszarze gminy.</w:t>
      </w:r>
      <w:r>
        <w:rPr>
          <w:rFonts w:ascii="Arial Narrow" w:hAnsi="Arial Narrow" w:cs="Arial Narrow"/>
          <w:sz w:val="20"/>
          <w:szCs w:val="20"/>
          <w:lang w:eastAsia="pl-PL"/>
        </w:rPr>
        <w:t xml:space="preserve"> </w:t>
      </w:r>
      <w:r w:rsidRPr="00400740">
        <w:rPr>
          <w:rFonts w:ascii="Arial Narrow" w:hAnsi="Arial Narrow" w:cs="Arial Narrow"/>
          <w:sz w:val="20"/>
          <w:szCs w:val="20"/>
        </w:rPr>
        <w:t>Zgodnie z art. 4 ust. 1 i 2 ustawy z dnia 13 września 1996 r. o utrzymaniu czystości i porządku w gminach rada gminy uchwala regulamin utrzymania czystości i porządku na terenie gminy, po zasięgnięciu opinii państwowego powiatowego inspektora sanitarnego. Regulamin określa szczegółowe zasady utrzymania czystości i porządku na terenie gminy dotyczące:</w:t>
      </w:r>
    </w:p>
    <w:p w:rsidR="00D7582B" w:rsidRPr="00400740" w:rsidRDefault="00D7582B" w:rsidP="00DD6399">
      <w:pPr>
        <w:pStyle w:val="Default"/>
        <w:jc w:val="both"/>
        <w:rPr>
          <w:rFonts w:ascii="Arial Narrow" w:hAnsi="Arial Narrow" w:cs="Arial Narrow"/>
          <w:sz w:val="20"/>
          <w:szCs w:val="20"/>
        </w:rPr>
      </w:pPr>
      <w:r w:rsidRPr="00400740">
        <w:rPr>
          <w:rFonts w:ascii="Arial Narrow" w:hAnsi="Arial Narrow" w:cs="Arial Narrow"/>
          <w:sz w:val="20"/>
          <w:szCs w:val="20"/>
        </w:rPr>
        <w:t xml:space="preserve">1) wymagań w zakresie utrzymania czystości i porządku na terenie nieruchomości obejmujących: </w:t>
      </w:r>
    </w:p>
    <w:p w:rsidR="00D7582B" w:rsidRPr="00400740" w:rsidRDefault="00D7582B" w:rsidP="00DD6399">
      <w:pPr>
        <w:pStyle w:val="Default"/>
        <w:jc w:val="both"/>
        <w:rPr>
          <w:rFonts w:ascii="Arial Narrow" w:hAnsi="Arial Narrow" w:cs="Arial Narrow"/>
          <w:sz w:val="20"/>
          <w:szCs w:val="20"/>
        </w:rPr>
      </w:pPr>
      <w:r w:rsidRPr="00400740">
        <w:rPr>
          <w:rFonts w:ascii="Arial Narrow" w:hAnsi="Arial Narrow" w:cs="Arial Narrow"/>
          <w:sz w:val="20"/>
          <w:szCs w:val="20"/>
        </w:rPr>
        <w:t xml:space="preserve">a) prowadzenie we wskazanym zakresie selektywnego zbierania i odbierania odpadów komunalnych, w tym powstających w gospodarstwach domowych przeterminowanych leków i chemikaliów, zużytych baterii i akumulatorów, zużytego sprzętu elektrycznego i elektronicznego, mebli i innych odpadów wielkogabarytowych, odpadów budowlanych i rozbiórkowych oraz zużytych opon, a także odpadów zielonych, </w:t>
      </w:r>
    </w:p>
    <w:p w:rsidR="00D7582B" w:rsidRPr="00400740" w:rsidRDefault="00D7582B" w:rsidP="00DD6399">
      <w:pPr>
        <w:pStyle w:val="Default"/>
        <w:jc w:val="both"/>
        <w:rPr>
          <w:rFonts w:ascii="Arial Narrow" w:hAnsi="Arial Narrow" w:cs="Arial Narrow"/>
          <w:sz w:val="20"/>
          <w:szCs w:val="20"/>
        </w:rPr>
      </w:pPr>
      <w:r w:rsidRPr="00400740">
        <w:rPr>
          <w:rFonts w:ascii="Arial Narrow" w:hAnsi="Arial Narrow" w:cs="Arial Narrow"/>
          <w:sz w:val="20"/>
          <w:szCs w:val="20"/>
        </w:rPr>
        <w:t xml:space="preserve">b) uprzątanie błota, śniegu, lodu i innych zanieczyszczeń z części nieruchomości służących do użytku publicznego, </w:t>
      </w:r>
    </w:p>
    <w:p w:rsidR="00D7582B" w:rsidRPr="00400740" w:rsidRDefault="00D7582B" w:rsidP="00DD6399">
      <w:pPr>
        <w:pStyle w:val="Default"/>
        <w:jc w:val="both"/>
        <w:rPr>
          <w:rFonts w:ascii="Arial Narrow" w:hAnsi="Arial Narrow" w:cs="Arial Narrow"/>
          <w:sz w:val="20"/>
          <w:szCs w:val="20"/>
        </w:rPr>
      </w:pPr>
      <w:r w:rsidRPr="00400740">
        <w:rPr>
          <w:rFonts w:ascii="Arial Narrow" w:hAnsi="Arial Narrow" w:cs="Arial Narrow"/>
          <w:sz w:val="20"/>
          <w:szCs w:val="20"/>
        </w:rPr>
        <w:t xml:space="preserve">c) mycie i naprawy pojazdów samochodowych poza myjniami i warsztatami naprawczymi; </w:t>
      </w:r>
    </w:p>
    <w:p w:rsidR="00D7582B" w:rsidRPr="00400740" w:rsidRDefault="00D7582B" w:rsidP="00DD6399">
      <w:pPr>
        <w:pStyle w:val="Default"/>
        <w:jc w:val="both"/>
        <w:rPr>
          <w:rFonts w:ascii="Arial Narrow" w:hAnsi="Arial Narrow" w:cs="Arial Narrow"/>
          <w:sz w:val="20"/>
          <w:szCs w:val="20"/>
        </w:rPr>
      </w:pPr>
      <w:r w:rsidRPr="00400740">
        <w:rPr>
          <w:rFonts w:ascii="Arial Narrow" w:hAnsi="Arial Narrow" w:cs="Arial Narrow"/>
          <w:sz w:val="20"/>
          <w:szCs w:val="20"/>
        </w:rPr>
        <w:t xml:space="preserve">2) rodzaju i minimalnej pojemności pojemników przeznaczonych do zbierania odpadów komunalnych na terenie nieruchomości oraz na drogach publicznych, warunków rozmieszczania tych pojemników i ich utrzymania w odpowiednim stanie sanitarnym, porządkowym i technicznym, przy uwzględnieniu: </w:t>
      </w:r>
    </w:p>
    <w:p w:rsidR="00D7582B" w:rsidRPr="00400740" w:rsidRDefault="00D7582B" w:rsidP="00DD6399">
      <w:pPr>
        <w:pStyle w:val="Default"/>
        <w:jc w:val="both"/>
        <w:rPr>
          <w:rFonts w:ascii="Arial Narrow" w:hAnsi="Arial Narrow" w:cs="Arial Narrow"/>
          <w:sz w:val="20"/>
          <w:szCs w:val="20"/>
        </w:rPr>
      </w:pPr>
      <w:r w:rsidRPr="00400740">
        <w:rPr>
          <w:rFonts w:ascii="Arial Narrow" w:hAnsi="Arial Narrow" w:cs="Arial Narrow"/>
          <w:sz w:val="20"/>
          <w:szCs w:val="20"/>
        </w:rPr>
        <w:t xml:space="preserve">a) średniej ilości odpadów komunalnych wytwarzanych w gospodarstwach domowych bądź w innych źródłach, </w:t>
      </w:r>
    </w:p>
    <w:p w:rsidR="00D7582B" w:rsidRPr="00400740" w:rsidRDefault="00D7582B" w:rsidP="00DD6399">
      <w:pPr>
        <w:pStyle w:val="Default"/>
        <w:jc w:val="both"/>
        <w:rPr>
          <w:rFonts w:ascii="Arial Narrow" w:hAnsi="Arial Narrow" w:cs="Arial Narrow"/>
          <w:sz w:val="20"/>
          <w:szCs w:val="20"/>
        </w:rPr>
      </w:pPr>
      <w:r w:rsidRPr="00400740">
        <w:rPr>
          <w:rFonts w:ascii="Arial Narrow" w:hAnsi="Arial Narrow" w:cs="Arial Narrow"/>
          <w:sz w:val="20"/>
          <w:szCs w:val="20"/>
        </w:rPr>
        <w:t xml:space="preserve">b) liczby osób korzystających z tych pojemników; </w:t>
      </w:r>
    </w:p>
    <w:p w:rsidR="00D7582B" w:rsidRPr="00400740" w:rsidRDefault="00D7582B" w:rsidP="00DD6399">
      <w:pPr>
        <w:pStyle w:val="Default"/>
        <w:jc w:val="both"/>
        <w:rPr>
          <w:rFonts w:ascii="Arial Narrow" w:hAnsi="Arial Narrow" w:cs="Arial Narrow"/>
          <w:sz w:val="20"/>
          <w:szCs w:val="20"/>
        </w:rPr>
      </w:pPr>
      <w:r w:rsidRPr="00400740">
        <w:rPr>
          <w:rFonts w:ascii="Arial Narrow" w:hAnsi="Arial Narrow" w:cs="Arial Narrow"/>
          <w:sz w:val="20"/>
          <w:szCs w:val="20"/>
        </w:rPr>
        <w:t xml:space="preserve">3) częstotliwości i sposobu pozbywania się odpadów komunalnych i nieczystości ciekłych z terenu nieruchomości oraz z terenów przeznaczonych do użytku publicznego; </w:t>
      </w:r>
    </w:p>
    <w:p w:rsidR="00D7582B" w:rsidRPr="00400740" w:rsidRDefault="00D7582B" w:rsidP="00DD6399">
      <w:pPr>
        <w:pStyle w:val="Default"/>
        <w:jc w:val="both"/>
        <w:rPr>
          <w:rFonts w:ascii="Arial Narrow" w:hAnsi="Arial Narrow" w:cs="Arial Narrow"/>
          <w:sz w:val="20"/>
          <w:szCs w:val="20"/>
        </w:rPr>
      </w:pPr>
      <w:r w:rsidRPr="00400740">
        <w:rPr>
          <w:rFonts w:ascii="Arial Narrow" w:hAnsi="Arial Narrow" w:cs="Arial Narrow"/>
          <w:sz w:val="20"/>
          <w:szCs w:val="20"/>
        </w:rPr>
        <w:t xml:space="preserve">4) (uchylony); </w:t>
      </w:r>
    </w:p>
    <w:p w:rsidR="00D7582B" w:rsidRPr="00400740" w:rsidRDefault="00D7582B" w:rsidP="00DD6399">
      <w:pPr>
        <w:pStyle w:val="Default"/>
        <w:jc w:val="both"/>
        <w:rPr>
          <w:rFonts w:ascii="Arial Narrow" w:hAnsi="Arial Narrow" w:cs="Arial Narrow"/>
          <w:sz w:val="20"/>
          <w:szCs w:val="20"/>
        </w:rPr>
      </w:pPr>
      <w:r w:rsidRPr="00400740">
        <w:rPr>
          <w:rFonts w:ascii="Arial Narrow" w:hAnsi="Arial Narrow" w:cs="Arial Narrow"/>
          <w:sz w:val="20"/>
          <w:szCs w:val="20"/>
        </w:rPr>
        <w:t>5) innych wymagań wynikających z wojewódzkiego planu gospodarki odpadami.</w:t>
      </w:r>
    </w:p>
    <w:p w:rsidR="00D7582B" w:rsidRPr="00400740" w:rsidRDefault="00D7582B" w:rsidP="00DD6399">
      <w:pPr>
        <w:pStyle w:val="Default"/>
        <w:jc w:val="both"/>
        <w:rPr>
          <w:rFonts w:ascii="Arial Narrow" w:hAnsi="Arial Narrow" w:cs="Arial Narrow"/>
          <w:sz w:val="20"/>
          <w:szCs w:val="20"/>
        </w:rPr>
      </w:pPr>
      <w:r w:rsidRPr="00400740">
        <w:rPr>
          <w:rFonts w:ascii="Arial Narrow" w:hAnsi="Arial Narrow" w:cs="Arial Narrow"/>
          <w:sz w:val="20"/>
          <w:szCs w:val="20"/>
        </w:rPr>
        <w:t>6) obowiązków osób utrzymujących zwierzęta domowe, mających na celu ochronę przed zagrożeniem lub uciążliwością</w:t>
      </w:r>
      <w:r>
        <w:rPr>
          <w:rFonts w:ascii="Arial Narrow" w:hAnsi="Arial Narrow" w:cs="Arial Narrow"/>
          <w:sz w:val="20"/>
          <w:szCs w:val="20"/>
        </w:rPr>
        <w:t xml:space="preserve"> dla ludzi oraz przed zanie</w:t>
      </w:r>
      <w:r w:rsidRPr="00400740">
        <w:rPr>
          <w:rFonts w:ascii="Arial Narrow" w:hAnsi="Arial Narrow" w:cs="Arial Narrow"/>
          <w:sz w:val="20"/>
          <w:szCs w:val="20"/>
        </w:rPr>
        <w:t>czyszczeniem terenów przeznaczonych do wspólnego użytku;</w:t>
      </w:r>
    </w:p>
    <w:p w:rsidR="00D7582B" w:rsidRPr="00400740" w:rsidRDefault="00D7582B" w:rsidP="00DD6399">
      <w:pPr>
        <w:pStyle w:val="Default"/>
        <w:jc w:val="both"/>
        <w:rPr>
          <w:rFonts w:ascii="Arial Narrow" w:hAnsi="Arial Narrow" w:cs="Arial Narrow"/>
          <w:sz w:val="20"/>
          <w:szCs w:val="20"/>
        </w:rPr>
      </w:pPr>
      <w:r w:rsidRPr="00400740">
        <w:rPr>
          <w:rFonts w:ascii="Arial Narrow" w:hAnsi="Arial Narrow" w:cs="Arial Narrow"/>
          <w:sz w:val="20"/>
          <w:szCs w:val="20"/>
        </w:rPr>
        <w:t>7) wymagań utrzymywania zwierząt gospodarskich na terenach wyłączonych z produkcji rolniczej, w tym także zakazu ich utrzymywania na określonych obszarach lub w poszczególnych nieruchomościach;</w:t>
      </w:r>
    </w:p>
    <w:p w:rsidR="00D7582B" w:rsidRPr="00400740" w:rsidRDefault="00D7582B" w:rsidP="00DD6399">
      <w:pPr>
        <w:pStyle w:val="Default"/>
        <w:jc w:val="both"/>
        <w:rPr>
          <w:rFonts w:ascii="Arial Narrow" w:hAnsi="Arial Narrow" w:cs="Arial Narrow"/>
          <w:sz w:val="20"/>
          <w:szCs w:val="20"/>
        </w:rPr>
      </w:pPr>
      <w:r w:rsidRPr="00400740">
        <w:rPr>
          <w:rFonts w:ascii="Arial Narrow" w:hAnsi="Arial Narrow" w:cs="Arial Narrow"/>
          <w:sz w:val="20"/>
          <w:szCs w:val="20"/>
        </w:rPr>
        <w:t>8) wyznaczania obszarów podlegających obowiązkowej deratyzacji i terminów jej przeprowadzania.</w:t>
      </w:r>
    </w:p>
    <w:p w:rsidR="00D7582B" w:rsidRPr="0036753D" w:rsidRDefault="00D7582B" w:rsidP="00DD6399">
      <w:pPr>
        <w:pStyle w:val="Default"/>
        <w:jc w:val="both"/>
        <w:rPr>
          <w:rFonts w:ascii="Arial" w:hAnsi="Arial" w:cs="Arial"/>
          <w:sz w:val="18"/>
          <w:szCs w:val="18"/>
        </w:rPr>
      </w:pPr>
      <w:r>
        <w:rPr>
          <w:rFonts w:ascii="Arial Narrow" w:hAnsi="Arial Narrow" w:cs="Arial Narrow"/>
          <w:sz w:val="20"/>
          <w:szCs w:val="20"/>
        </w:rPr>
        <w:t xml:space="preserve">Uchwała reguluje powyższe kwestie ,a  zarazem stanowi część systemu regulacji wdrażanego w związku ze zmianą zasad gospodarowania odpadami, wynikającą z nowelizacji ustawy. Zawiera także regulacje wynikające z dotychczas przyjętych </w:t>
      </w:r>
      <w:r w:rsidRPr="0036753D">
        <w:rPr>
          <w:rFonts w:ascii="Arial" w:hAnsi="Arial" w:cs="Arial"/>
          <w:sz w:val="18"/>
          <w:szCs w:val="18"/>
        </w:rPr>
        <w:t>rozwiązań dotyczących hodowli pszczół, a dodatkowo także gołębi.</w:t>
      </w:r>
    </w:p>
    <w:p w:rsidR="00D7582B" w:rsidRPr="0036753D" w:rsidRDefault="00D7582B" w:rsidP="00112556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36753D">
        <w:rPr>
          <w:rFonts w:ascii="Arial" w:hAnsi="Arial" w:cs="Arial"/>
          <w:sz w:val="18"/>
          <w:szCs w:val="18"/>
        </w:rPr>
        <w:t>Wg danych Urzędu Gminy, gmina w 2011 r. wytworzyła 749 ton odpadów, w tym 11% selekcjonowanych. Jedna tona stanowi odpowiednik ok. 5 m</w:t>
      </w:r>
      <w:r w:rsidRPr="0036753D">
        <w:rPr>
          <w:rFonts w:ascii="Arial" w:hAnsi="Arial" w:cs="Arial"/>
          <w:sz w:val="18"/>
          <w:szCs w:val="18"/>
          <w:vertAlign w:val="superscript"/>
        </w:rPr>
        <w:t>3</w:t>
      </w:r>
      <w:r w:rsidRPr="0036753D">
        <w:rPr>
          <w:rFonts w:ascii="Arial" w:hAnsi="Arial" w:cs="Arial"/>
          <w:sz w:val="18"/>
          <w:szCs w:val="18"/>
        </w:rPr>
        <w:t xml:space="preserve">. </w:t>
      </w:r>
    </w:p>
    <w:sectPr w:rsidR="00D7582B" w:rsidRPr="0036753D" w:rsidSect="00112556">
      <w:footerReference w:type="default" r:id="rId7"/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82B" w:rsidRDefault="00D7582B">
      <w:r>
        <w:separator/>
      </w:r>
    </w:p>
  </w:endnote>
  <w:endnote w:type="continuationSeparator" w:id="1">
    <w:p w:rsidR="00D7582B" w:rsidRDefault="00D758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82B" w:rsidRDefault="00D7582B" w:rsidP="003C5BDD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D7582B" w:rsidRDefault="00D7582B" w:rsidP="0011255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82B" w:rsidRDefault="00D7582B">
      <w:r>
        <w:separator/>
      </w:r>
    </w:p>
  </w:footnote>
  <w:footnote w:type="continuationSeparator" w:id="1">
    <w:p w:rsidR="00D7582B" w:rsidRDefault="00D758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E"/>
    <w:multiLevelType w:val="multilevel"/>
    <w:tmpl w:val="0000001E"/>
    <w:lvl w:ilvl="0">
      <w:start w:val="1"/>
      <w:numFmt w:val="decimal"/>
      <w:suff w:val="nothing"/>
      <w:lvlText w:val="%1)"/>
      <w:lvlJc w:val="left"/>
      <w:pPr>
        <w:tabs>
          <w:tab w:val="num" w:pos="0"/>
        </w:tabs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</w:lvl>
    <w:lvl w:ilvl="2">
      <w:start w:val="1"/>
      <w:numFmt w:val="lowerRoman"/>
      <w:suff w:val="nothing"/>
      <w:lvlText w:val="%1.%2.%3."/>
      <w:lvlJc w:val="right"/>
      <w:pPr>
        <w:tabs>
          <w:tab w:val="num" w:pos="0"/>
        </w:tabs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</w:pPr>
    </w:lvl>
    <w:lvl w:ilvl="5">
      <w:start w:val="1"/>
      <w:numFmt w:val="lowerRoman"/>
      <w:suff w:val="nothing"/>
      <w:lvlText w:val="%1.%2.%3.%4.%5.%6."/>
      <w:lvlJc w:val="right"/>
      <w:pPr>
        <w:tabs>
          <w:tab w:val="num" w:pos="0"/>
        </w:tabs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</w:pPr>
    </w:lvl>
    <w:lvl w:ilvl="8">
      <w:start w:val="1"/>
      <w:numFmt w:val="lowerRoman"/>
      <w:suff w:val="nothing"/>
      <w:lvlText w:val="%1.%2.%3.%4.%5.%6.%7.%8.%9."/>
      <w:lvlJc w:val="right"/>
      <w:pPr>
        <w:tabs>
          <w:tab w:val="num" w:pos="0"/>
        </w:tabs>
      </w:pPr>
    </w:lvl>
  </w:abstractNum>
  <w:abstractNum w:abstractNumId="1">
    <w:nsid w:val="03185802"/>
    <w:multiLevelType w:val="hybridMultilevel"/>
    <w:tmpl w:val="1632CC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25C03"/>
    <w:multiLevelType w:val="hybridMultilevel"/>
    <w:tmpl w:val="FD265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53F86"/>
    <w:multiLevelType w:val="hybridMultilevel"/>
    <w:tmpl w:val="594E8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5A6CF4"/>
    <w:multiLevelType w:val="hybridMultilevel"/>
    <w:tmpl w:val="6CA6BD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C2F7B"/>
    <w:multiLevelType w:val="hybridMultilevel"/>
    <w:tmpl w:val="F1A25C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A4C53"/>
    <w:multiLevelType w:val="hybridMultilevel"/>
    <w:tmpl w:val="88CC62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637309"/>
    <w:multiLevelType w:val="hybridMultilevel"/>
    <w:tmpl w:val="76225B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0F7100"/>
    <w:multiLevelType w:val="hybridMultilevel"/>
    <w:tmpl w:val="98100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DA20E6"/>
    <w:multiLevelType w:val="hybridMultilevel"/>
    <w:tmpl w:val="AD7AAB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CD3F4A"/>
    <w:multiLevelType w:val="hybridMultilevel"/>
    <w:tmpl w:val="3B9A11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406FE9"/>
    <w:multiLevelType w:val="hybridMultilevel"/>
    <w:tmpl w:val="1AB4BD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F942D5"/>
    <w:multiLevelType w:val="hybridMultilevel"/>
    <w:tmpl w:val="473E8B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967BA2"/>
    <w:multiLevelType w:val="hybridMultilevel"/>
    <w:tmpl w:val="A93024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DE53B3"/>
    <w:multiLevelType w:val="hybridMultilevel"/>
    <w:tmpl w:val="9B70B6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550954"/>
    <w:multiLevelType w:val="hybridMultilevel"/>
    <w:tmpl w:val="25E40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E52D91"/>
    <w:multiLevelType w:val="hybridMultilevel"/>
    <w:tmpl w:val="98EAB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5834C0"/>
    <w:multiLevelType w:val="hybridMultilevel"/>
    <w:tmpl w:val="CBD674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8F31A7"/>
    <w:multiLevelType w:val="hybridMultilevel"/>
    <w:tmpl w:val="681EB2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E1552C"/>
    <w:multiLevelType w:val="hybridMultilevel"/>
    <w:tmpl w:val="CDE8C5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482BE3"/>
    <w:multiLevelType w:val="hybridMultilevel"/>
    <w:tmpl w:val="3B6E48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EB52B2"/>
    <w:multiLevelType w:val="hybridMultilevel"/>
    <w:tmpl w:val="AED0F9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B442ED"/>
    <w:multiLevelType w:val="hybridMultilevel"/>
    <w:tmpl w:val="8ED893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926307"/>
    <w:multiLevelType w:val="hybridMultilevel"/>
    <w:tmpl w:val="AC8E4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6D685C"/>
    <w:multiLevelType w:val="hybridMultilevel"/>
    <w:tmpl w:val="D7AC68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E95D74"/>
    <w:multiLevelType w:val="hybridMultilevel"/>
    <w:tmpl w:val="D7B022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22"/>
  </w:num>
  <w:num w:numId="4">
    <w:abstractNumId w:val="25"/>
  </w:num>
  <w:num w:numId="5">
    <w:abstractNumId w:val="23"/>
  </w:num>
  <w:num w:numId="6">
    <w:abstractNumId w:val="14"/>
  </w:num>
  <w:num w:numId="7">
    <w:abstractNumId w:val="10"/>
  </w:num>
  <w:num w:numId="8">
    <w:abstractNumId w:val="9"/>
  </w:num>
  <w:num w:numId="9">
    <w:abstractNumId w:val="19"/>
  </w:num>
  <w:num w:numId="10">
    <w:abstractNumId w:val="8"/>
  </w:num>
  <w:num w:numId="11">
    <w:abstractNumId w:val="5"/>
  </w:num>
  <w:num w:numId="12">
    <w:abstractNumId w:val="12"/>
  </w:num>
  <w:num w:numId="13">
    <w:abstractNumId w:val="2"/>
  </w:num>
  <w:num w:numId="14">
    <w:abstractNumId w:val="6"/>
  </w:num>
  <w:num w:numId="15">
    <w:abstractNumId w:val="7"/>
  </w:num>
  <w:num w:numId="16">
    <w:abstractNumId w:val="16"/>
  </w:num>
  <w:num w:numId="17">
    <w:abstractNumId w:val="21"/>
  </w:num>
  <w:num w:numId="18">
    <w:abstractNumId w:val="17"/>
  </w:num>
  <w:num w:numId="19">
    <w:abstractNumId w:val="15"/>
  </w:num>
  <w:num w:numId="20">
    <w:abstractNumId w:val="4"/>
  </w:num>
  <w:num w:numId="21">
    <w:abstractNumId w:val="24"/>
  </w:num>
  <w:num w:numId="22">
    <w:abstractNumId w:val="20"/>
  </w:num>
  <w:num w:numId="23">
    <w:abstractNumId w:val="11"/>
  </w:num>
  <w:num w:numId="24">
    <w:abstractNumId w:val="1"/>
  </w:num>
  <w:num w:numId="25">
    <w:abstractNumId w:val="13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27EE"/>
    <w:rsid w:val="000002F3"/>
    <w:rsid w:val="00001D5C"/>
    <w:rsid w:val="0001306B"/>
    <w:rsid w:val="00025C56"/>
    <w:rsid w:val="000478BB"/>
    <w:rsid w:val="00051E08"/>
    <w:rsid w:val="000A3AA5"/>
    <w:rsid w:val="000A6E31"/>
    <w:rsid w:val="00112556"/>
    <w:rsid w:val="001536A9"/>
    <w:rsid w:val="001C7052"/>
    <w:rsid w:val="001D503A"/>
    <w:rsid w:val="001F0516"/>
    <w:rsid w:val="00223837"/>
    <w:rsid w:val="00242FAF"/>
    <w:rsid w:val="00257F4A"/>
    <w:rsid w:val="0028610D"/>
    <w:rsid w:val="002B1F43"/>
    <w:rsid w:val="0036753D"/>
    <w:rsid w:val="00382509"/>
    <w:rsid w:val="003C2E58"/>
    <w:rsid w:val="003C5BDD"/>
    <w:rsid w:val="003D7353"/>
    <w:rsid w:val="003E4A67"/>
    <w:rsid w:val="00400740"/>
    <w:rsid w:val="00407D41"/>
    <w:rsid w:val="00440D4D"/>
    <w:rsid w:val="0044404C"/>
    <w:rsid w:val="00444B8A"/>
    <w:rsid w:val="004548F5"/>
    <w:rsid w:val="00484D58"/>
    <w:rsid w:val="00494FC0"/>
    <w:rsid w:val="004A3B87"/>
    <w:rsid w:val="004D2993"/>
    <w:rsid w:val="004E0DC4"/>
    <w:rsid w:val="004F3964"/>
    <w:rsid w:val="00514FBE"/>
    <w:rsid w:val="005246D7"/>
    <w:rsid w:val="00593C6D"/>
    <w:rsid w:val="005D25A2"/>
    <w:rsid w:val="005D5E53"/>
    <w:rsid w:val="005F3EAA"/>
    <w:rsid w:val="006062EC"/>
    <w:rsid w:val="006525C2"/>
    <w:rsid w:val="006558F5"/>
    <w:rsid w:val="006C7F66"/>
    <w:rsid w:val="006E73A0"/>
    <w:rsid w:val="007028AC"/>
    <w:rsid w:val="007315C6"/>
    <w:rsid w:val="00771801"/>
    <w:rsid w:val="00781CE8"/>
    <w:rsid w:val="007C24A7"/>
    <w:rsid w:val="007C6E2E"/>
    <w:rsid w:val="00831168"/>
    <w:rsid w:val="008512BB"/>
    <w:rsid w:val="00855DD3"/>
    <w:rsid w:val="00864BE4"/>
    <w:rsid w:val="008C0942"/>
    <w:rsid w:val="008C4A6F"/>
    <w:rsid w:val="008D55E8"/>
    <w:rsid w:val="008E0083"/>
    <w:rsid w:val="008F226C"/>
    <w:rsid w:val="008F27B4"/>
    <w:rsid w:val="009115F3"/>
    <w:rsid w:val="0095134D"/>
    <w:rsid w:val="009833A6"/>
    <w:rsid w:val="00986EFB"/>
    <w:rsid w:val="009B4EB6"/>
    <w:rsid w:val="009B7C97"/>
    <w:rsid w:val="009C2009"/>
    <w:rsid w:val="009C4426"/>
    <w:rsid w:val="00A00F3B"/>
    <w:rsid w:val="00A12648"/>
    <w:rsid w:val="00A356DD"/>
    <w:rsid w:val="00A53155"/>
    <w:rsid w:val="00A660AA"/>
    <w:rsid w:val="00AA67FB"/>
    <w:rsid w:val="00AB42B8"/>
    <w:rsid w:val="00B327EE"/>
    <w:rsid w:val="00B5665F"/>
    <w:rsid w:val="00B856C3"/>
    <w:rsid w:val="00BB62BE"/>
    <w:rsid w:val="00BD1C37"/>
    <w:rsid w:val="00BD7B1A"/>
    <w:rsid w:val="00C050DB"/>
    <w:rsid w:val="00C1316D"/>
    <w:rsid w:val="00C3510D"/>
    <w:rsid w:val="00C56990"/>
    <w:rsid w:val="00C81B0F"/>
    <w:rsid w:val="00CF125A"/>
    <w:rsid w:val="00CF5344"/>
    <w:rsid w:val="00D43A46"/>
    <w:rsid w:val="00D60A8A"/>
    <w:rsid w:val="00D7582B"/>
    <w:rsid w:val="00D85413"/>
    <w:rsid w:val="00DA5B27"/>
    <w:rsid w:val="00DC2B67"/>
    <w:rsid w:val="00DD10D5"/>
    <w:rsid w:val="00DD20B6"/>
    <w:rsid w:val="00DD6399"/>
    <w:rsid w:val="00E85F04"/>
    <w:rsid w:val="00E93155"/>
    <w:rsid w:val="00EA17FA"/>
    <w:rsid w:val="00EB6511"/>
    <w:rsid w:val="00EC3929"/>
    <w:rsid w:val="00EE6A3C"/>
    <w:rsid w:val="00F45FA5"/>
    <w:rsid w:val="00F50CBA"/>
    <w:rsid w:val="00F526BB"/>
    <w:rsid w:val="00F77E63"/>
    <w:rsid w:val="00FB6B5C"/>
    <w:rsid w:val="00FC2B3B"/>
    <w:rsid w:val="00FC5129"/>
    <w:rsid w:val="00FE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2B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D7B1A"/>
    <w:pPr>
      <w:ind w:left="720"/>
    </w:pPr>
  </w:style>
  <w:style w:type="character" w:customStyle="1" w:styleId="Domylnaczcionkaakapitu1">
    <w:name w:val="Domyślna czcionka akapitu1"/>
    <w:uiPriority w:val="99"/>
    <w:rsid w:val="005F3EAA"/>
  </w:style>
  <w:style w:type="paragraph" w:customStyle="1" w:styleId="Bodytext1">
    <w:name w:val="Body text1"/>
    <w:basedOn w:val="Normal"/>
    <w:uiPriority w:val="99"/>
    <w:rsid w:val="001536A9"/>
    <w:pPr>
      <w:shd w:val="clear" w:color="auto" w:fill="FFFFFF"/>
      <w:suppressAutoHyphens/>
      <w:spacing w:before="360" w:after="0" w:line="263" w:lineRule="exact"/>
      <w:ind w:hanging="580"/>
      <w:jc w:val="both"/>
      <w:textAlignment w:val="baseline"/>
    </w:pPr>
    <w:rPr>
      <w:rFonts w:ascii="Arial" w:hAnsi="Arial" w:cs="Arial"/>
      <w:color w:val="000000"/>
      <w:kern w:val="1"/>
      <w:lang w:eastAsia="hi-IN" w:bidi="hi-IN"/>
    </w:rPr>
  </w:style>
  <w:style w:type="paragraph" w:customStyle="1" w:styleId="Default">
    <w:name w:val="Default"/>
    <w:uiPriority w:val="99"/>
    <w:rsid w:val="005D25A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11255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0329"/>
    <w:rPr>
      <w:rFonts w:cs="Calibri"/>
      <w:lang w:eastAsia="en-US"/>
    </w:rPr>
  </w:style>
  <w:style w:type="character" w:styleId="PageNumber">
    <w:name w:val="page number"/>
    <w:basedOn w:val="DefaultParagraphFont"/>
    <w:uiPriority w:val="99"/>
    <w:rsid w:val="001125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986</TotalTime>
  <Pages>10</Pages>
  <Words>4536</Words>
  <Characters>27221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UG Janowice Wielkie</cp:lastModifiedBy>
  <cp:revision>27</cp:revision>
  <cp:lastPrinted>2012-12-13T16:05:00Z</cp:lastPrinted>
  <dcterms:created xsi:type="dcterms:W3CDTF">2012-11-20T11:11:00Z</dcterms:created>
  <dcterms:modified xsi:type="dcterms:W3CDTF">2012-12-14T10:55:00Z</dcterms:modified>
</cp:coreProperties>
</file>