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F2" w:rsidRPr="00FD29F2" w:rsidRDefault="00FD29F2" w:rsidP="00FD29F2">
      <w:pPr>
        <w:spacing w:after="0" w:line="260" w:lineRule="atLeast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FD29F2">
        <w:rPr>
          <w:rFonts w:ascii="Verdana" w:eastAsia="Times New Roman" w:hAnsi="Verdana" w:cs="Times New Roman"/>
          <w:color w:val="000000"/>
          <w:sz w:val="13"/>
        </w:rPr>
        <w:t>Adres strony internetowej, na której Zamawiający udostępnia Specyfikację Istotnych Warunków Zamówienia:</w:t>
      </w:r>
    </w:p>
    <w:p w:rsidR="00FD29F2" w:rsidRPr="00FD29F2" w:rsidRDefault="00FD29F2" w:rsidP="00FD29F2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FD29F2">
          <w:rPr>
            <w:rFonts w:ascii="Verdana" w:eastAsia="Times New Roman" w:hAnsi="Verdana" w:cs="Times New Roman"/>
            <w:b/>
            <w:bCs/>
            <w:color w:val="7E2000"/>
            <w:sz w:val="13"/>
            <w:u w:val="single"/>
          </w:rPr>
          <w:t>www.gmina.janowice.wielkie.sisco.info/?id=2280</w:t>
        </w:r>
      </w:hyperlink>
    </w:p>
    <w:p w:rsidR="00FD29F2" w:rsidRPr="00FD29F2" w:rsidRDefault="00FD29F2" w:rsidP="00FD2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9F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15pt" o:hrstd="t" o:hrnoshade="t" o:hr="t" fillcolor="black" stroked="f"/>
        </w:pict>
      </w:r>
    </w:p>
    <w:p w:rsidR="00FD29F2" w:rsidRPr="00FD29F2" w:rsidRDefault="00FD29F2" w:rsidP="00FD29F2">
      <w:pPr>
        <w:spacing w:after="280" w:line="420" w:lineRule="atLeast"/>
        <w:ind w:left="170"/>
        <w:jc w:val="center"/>
        <w:rPr>
          <w:rFonts w:ascii="Arial CE" w:eastAsia="Times New Roman" w:hAnsi="Arial CE" w:cs="Arial CE"/>
          <w:color w:val="000000"/>
          <w:sz w:val="28"/>
          <w:szCs w:val="28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28"/>
          <w:szCs w:val="28"/>
        </w:rPr>
        <w:t>Janowice Wielkie: Odbudowa uszkodzonego muru oporowego, oraz drogi w miejscowości Trzcińsko dz. nr 383 w km od 0,777 do 0,877 [powódź lipiec 2012 r</w:t>
      </w:r>
      <w:r w:rsidRPr="00FD29F2">
        <w:rPr>
          <w:rFonts w:ascii="Arial CE" w:eastAsia="Times New Roman" w:hAnsi="Arial CE" w:cs="Arial CE"/>
          <w:color w:val="000000"/>
          <w:sz w:val="28"/>
          <w:szCs w:val="28"/>
        </w:rPr>
        <w:br/>
      </w:r>
      <w:r w:rsidRPr="00FD29F2">
        <w:rPr>
          <w:rFonts w:ascii="Arial CE" w:eastAsia="Times New Roman" w:hAnsi="Arial CE" w:cs="Arial CE"/>
          <w:b/>
          <w:bCs/>
          <w:color w:val="000000"/>
          <w:sz w:val="28"/>
          <w:szCs w:val="28"/>
        </w:rPr>
        <w:t>Numer ogłoszenia: 37936 - 2015; data zamieszczenia: 19.02.2015</w:t>
      </w:r>
      <w:r w:rsidRPr="00FD29F2">
        <w:rPr>
          <w:rFonts w:ascii="Arial CE" w:eastAsia="Times New Roman" w:hAnsi="Arial CE" w:cs="Arial CE"/>
          <w:color w:val="000000"/>
          <w:sz w:val="28"/>
          <w:szCs w:val="28"/>
        </w:rPr>
        <w:br/>
        <w:t>OGŁOSZENIE O ZAMÓWIENIU - roboty budowlane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Zamieszczanie ogłoszenia: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obowiązkowe.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Ogłoszenie dotyczy: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zamówienia publicznego.</w:t>
      </w:r>
    </w:p>
    <w:p w:rsidR="00FD29F2" w:rsidRPr="00FD29F2" w:rsidRDefault="00FD29F2" w:rsidP="00FD29F2">
      <w:pPr>
        <w:spacing w:before="283" w:after="170" w:line="302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I: ZAMAWIAJĄCY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I. 1) NAZWA I ADRES: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Gmina Janowice Wielkie , ul. Kolejowa 2, 58-520 Janowice Wielkie, woj. dolnośląskie, tel. 075 7515124, faks 075 7515124.</w:t>
      </w:r>
    </w:p>
    <w:p w:rsidR="00FD29F2" w:rsidRPr="00FD29F2" w:rsidRDefault="00FD29F2" w:rsidP="00FD29F2">
      <w:pPr>
        <w:numPr>
          <w:ilvl w:val="0"/>
          <w:numId w:val="1"/>
        </w:numPr>
        <w:spacing w:before="100" w:beforeAutospacing="1" w:after="100" w:afterAutospacing="1" w:line="302" w:lineRule="atLeast"/>
        <w:ind w:left="34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Adres strony internetowej zamawiającego: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http://www.janowicewielkie.pl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I. 2) RODZAJ ZAMAWIAJĄCEGO: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Administracja samorządowa.</w:t>
      </w:r>
    </w:p>
    <w:p w:rsidR="00FD29F2" w:rsidRPr="00FD29F2" w:rsidRDefault="00FD29F2" w:rsidP="00FD29F2">
      <w:pPr>
        <w:spacing w:before="283" w:after="170" w:line="302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II: PRZEDMIOT ZAMÓWIENIA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II.1) OKREŚLENIE PRZEDMIOTU ZAMÓWIENIA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II.1.1) Nazwa nadana zamówieniu przez zamawiającego: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Odbudowa uszkodzonego muru oporowego, oraz drogi w miejscowości Trzcińsko dz. nr 383 w km od 0,777 do 0,877 [powódź lipiec 2012 r.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II.1.2) Rodzaj zamówienia: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roboty budowlane.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II.1.4) Określenie przedmiotu oraz wielkości lub zakresu zamówienia: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Przedmiotem niniejszego zamówienia jest wykonanie robót budowlanych polegających na : Odbudowa uszkodzonego muru oporowego, oraz drogi w miejscowości Trzcińsko dz. nr 383 w km od 0,777 do 0,877 [powódź lipiec 2012 r Zakres rzeczowy zadania został określony w: projekcie budowlano-wykonawczym dokumentacji przetargowej przedmiar robót szczegółowych specyfikacjach technicznych wykonania i odbioru robót budowlanych. ZAKRES WYKONAYWANYCH PRAC W RAMACH ODBUDOWY. Wyniesienie i 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zastabilizowanie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 trasy punktów Oczyszczenie terenu z krzewów i samosiejek drzew oraz innej roślinności Wykonanie wykopu Zabezpieczenie wodociągu, Wykonanie wymiany gruntu pod ścianę oporową Wykonanie ściany oporowej Izolacja ściany , Montaż studni i przepustu, Konstrukcja gruntu zbrojonego, Odtworzenie jezdni, Wykonanie bariero poręczy, Wykonanie poboczy. Szczegółowy opis zamówienia stanowią oprócz zapisów niniejszej SIWZ: specyfikacja techniczna wykonania i odbioru robót budowlanych, projekt remontu, przedmiar 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robót.zwane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 w dalszej treści jako dokumentacja techniczna..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II.1.6) Wspólny Słownik Zamówień (CPV):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45.10.00.00-8, 45.11.00.00-1, 45.23.31.20-6, 45.23.24.51-8, 45.23.32.80-5, 45.24.00.00-1, 45.22.00.00-5.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II.1.7) Czy dopuszcza się złożenie oferty częściowej: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nie.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II.1.8) Czy dopuszcza się złożenie oferty wariantowej: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nie.</w:t>
      </w:r>
    </w:p>
    <w:p w:rsidR="00FD29F2" w:rsidRPr="00FD29F2" w:rsidRDefault="00FD29F2" w:rsidP="00FD2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br/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II.2) CZAS TRWANIA ZAMÓWIENIA LUB TERMIN WYKONANIA: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Zakończenie: 31.07.2015.</w:t>
      </w:r>
    </w:p>
    <w:p w:rsidR="00FD29F2" w:rsidRPr="00FD29F2" w:rsidRDefault="00FD29F2" w:rsidP="00FD29F2">
      <w:pPr>
        <w:spacing w:before="283" w:after="170" w:line="302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lastRenderedPageBreak/>
        <w:t>SEKCJA III: INFORMACJE O CHARAKTERZE PRAWNYM, EKONOMICZNYM, FINANSOWYM I TECHNICZNYM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III.1) WADIUM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Informacja na temat wadium: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nformacje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 ogólne: Każdy Wykonawca zobowiązany jest wnieść wadium w wysokości 10.000,00 PLN. Wadium należy wnieść przed upływem terminu składania ofert. 11.2. Wadium może być wniesione w jednej lub kilku następujących formach: 11.2.1. pieniądzu; 11.2.2. poręczeniach bankowych lub poręczeniach spółdzielczej kasy oszczędnościowo-kredytowej, z tym że poręczenie kasy jest zawsze poręczeniem pieniężnym; 11.2.3. gwarancjach bankowych; 11.2.4. gwarancjach ubezpieczeniowych; 11.2.5. poręczeniach udzielanych przez podmioty, o których mowa w art. 6b ust. 5 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 2 ustawy z dnia 9 listopada 2000 r. o utworzeniu Polskiej Agencji Rozwoju Przedsiębiorczości (Dz. U. z 2007 r. Nr 42, poz. 275, z 2008 r. Nr 116, poz. 730 i 732 i Nr 227, poz. 1505 oraz z 2010 r. Nr 96, poz. 620). 11.3. Miejsce i sposób wniesienia wadium: Wadium wnoszone w pieniądzu (PLN) należy wpłacić przelewem na następujący rachunek zamawiającego: Bank Gospodarki Żywnościowej S.A. Oddział w Jeleniej Górze Nr konta bankowego: 54 2030 0045 1110 0000 0080 3360. Wadium wnosi się przed upływem terminu składania ofert. Kwota wadium musi zostać zaksięgowana przed upływem terminu składania ofert, w przeciwnym wypadku zamawiający wykluczy wykonawcę z postępowania na podstawie art. 24 ust. 2 pkt. 2 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u.p.z.p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.. Wadium wnoszone w innych niż pieniądz formach należy załączyć do oferty w oryginale. 11.4. Dokumenty, o których mowa w punkcie 11.2.2. do 11.2.5. muszą zachować ważność przez cały okres związania ofertą. Wykonawca do oferty dołączy kopię wadium (kopia przelewu, wpłaty lub innego dokumentu). 11.5. Wadium będzie zwrócone w terminie i na warunkach wskazanych w art. 46 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u.p.z.p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..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III.2) ZALICZKI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III.3) WARUNKI UDZIAŁU W POSTĘPOWANIU ORAZ OPIS SPOSOBU DOKONYWANIA OCENY SPEŁNIANIA TYCH WARUNKÓW</w:t>
      </w:r>
    </w:p>
    <w:p w:rsidR="00FD29F2" w:rsidRPr="00FD29F2" w:rsidRDefault="00FD29F2" w:rsidP="00FD29F2">
      <w:pPr>
        <w:numPr>
          <w:ilvl w:val="0"/>
          <w:numId w:val="2"/>
        </w:num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 3.1) Uprawnienia do wykonywania określonej działalności lub czynności, jeżeli przepisy prawa nakładają obowiązek ich posiadania</w:t>
      </w:r>
    </w:p>
    <w:p w:rsidR="00FD29F2" w:rsidRPr="00FD29F2" w:rsidRDefault="00FD29F2" w:rsidP="00FD29F2">
      <w:p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Opis sposobu dokonywania oceny spełniania tego warunku</w:t>
      </w:r>
    </w:p>
    <w:p w:rsidR="00FD29F2" w:rsidRPr="00FD29F2" w:rsidRDefault="00FD29F2" w:rsidP="00FD29F2">
      <w:pPr>
        <w:numPr>
          <w:ilvl w:val="1"/>
          <w:numId w:val="2"/>
        </w:numPr>
        <w:spacing w:after="0" w:line="302" w:lineRule="atLeast"/>
        <w:ind w:left="85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Na potwierdzenie spełniania powyższego warunku Wykonawca jest zobowiązany złożyć oświadczenie zgodne z treścią załącznika nr 1 do Tomu I SIWZ.</w:t>
      </w:r>
    </w:p>
    <w:p w:rsidR="00FD29F2" w:rsidRPr="00FD29F2" w:rsidRDefault="00FD29F2" w:rsidP="00FD29F2">
      <w:pPr>
        <w:numPr>
          <w:ilvl w:val="0"/>
          <w:numId w:val="2"/>
        </w:num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III.3.2) Wiedza i doświadczenie</w:t>
      </w:r>
    </w:p>
    <w:p w:rsidR="00FD29F2" w:rsidRPr="00FD29F2" w:rsidRDefault="00FD29F2" w:rsidP="00FD29F2">
      <w:p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Opis sposobu dokonywania oceny spełniania tego warunku</w:t>
      </w:r>
    </w:p>
    <w:p w:rsidR="00FD29F2" w:rsidRPr="00FD29F2" w:rsidRDefault="00FD29F2" w:rsidP="00FD29F2">
      <w:pPr>
        <w:numPr>
          <w:ilvl w:val="1"/>
          <w:numId w:val="2"/>
        </w:numPr>
        <w:spacing w:after="0" w:line="302" w:lineRule="atLeast"/>
        <w:ind w:left="85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Warunek będzie uznany za spełniony, gdy Wykonawca wykaże, że w okresie ostatnich pięciu lat przed upływem terminu składania ofert, a jeżeli okres prowadzenia działalności jest krótszy - w tym okresie, zrealizował minimum dwie (2) inwestycje polegające na wykonaniu ściany oporowej w formie ścianki szczelnej lub ścianki berlińskiej o powierzchni ściany min. 200 m2 w ramach jednego zadania, wraz z potwierdzeniem, że roboty te zostały wykonane zgodnie z zasadami sztuki budowlanej i prawidłowo ukończone. Na potwierdzenie spełniania powyższego warunku Wykonawca jest zobowiązany przedłożyć wykaz robót budowlanych wykonanych w okresie ostatnich pięciu lat przed upływem terminu składania ofert, a jeżeli okres prowadzenia działalności jest krótszy - w tym okresie, wraz z podaniem ich rodzaju (w tym długość dróg) i wartości, daty i miejsca wykonania - zgodnie z treścią załącznika nr 2 do Tomu I SIWZ, oraz z załączeniem dowodów dotyczących najważniejszych robót, określających, czy roboty te zostały wykonane w sposób należyty oraz wskazujących, czy zostały wykonane zgodnie z zasadami sztuki budowlanej i prawidłowo ukończone tj.: poświadczeń, lub innych dokumentów, jeżeli z uzasadnionych przyczyn o obiektywnym charakterze wykonawca nie jest w stanie uzyskać poświadczeń, o których mowa wyżej. W wykazie należy wykazać jedynie te roboty, które potwierdzą spełnienie warunku, w tym informację o robotach niewykonanych lub wykonanych nienależycie. Wykaz powinien obejmować roboty w ilości i o zakresie wymaganym przez Zamawiającego, dla udokumentowania stawianych warunków</w:t>
      </w:r>
    </w:p>
    <w:p w:rsidR="00FD29F2" w:rsidRPr="00FD29F2" w:rsidRDefault="00FD29F2" w:rsidP="00FD29F2">
      <w:pPr>
        <w:numPr>
          <w:ilvl w:val="0"/>
          <w:numId w:val="2"/>
        </w:num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III.3.3) Potencjał techniczny</w:t>
      </w:r>
    </w:p>
    <w:p w:rsidR="00FD29F2" w:rsidRPr="00FD29F2" w:rsidRDefault="00FD29F2" w:rsidP="00FD29F2">
      <w:p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Opis sposobu dokonywania oceny spełniania tego warunku</w:t>
      </w:r>
    </w:p>
    <w:p w:rsidR="00FD29F2" w:rsidRPr="00FD29F2" w:rsidRDefault="00FD29F2" w:rsidP="00FD29F2">
      <w:pPr>
        <w:numPr>
          <w:ilvl w:val="1"/>
          <w:numId w:val="2"/>
        </w:numPr>
        <w:spacing w:after="0" w:line="302" w:lineRule="atLeast"/>
        <w:ind w:left="85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Wykonawca przystępujący do niniejszego przetargu musi posiadać sprzęt, który został wymieniony w dokumentacji technicznej (w szczególności w specyfikacji technicznej wykonania i odbioru robót), aby umożliwiał wykonanie przedmiotu 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lastRenderedPageBreak/>
        <w:t>zamówienia zgodnie z zaprojektowaną technologią robót. Na potwierdzenie spełniania powyższego warunku Wykonawca jest zobowiązany złożyć oświadczenie zgodne z treścią załącznika nr 1 do Tomu I SIWZ.</w:t>
      </w:r>
    </w:p>
    <w:p w:rsidR="00FD29F2" w:rsidRPr="00FD29F2" w:rsidRDefault="00FD29F2" w:rsidP="00FD29F2">
      <w:pPr>
        <w:numPr>
          <w:ilvl w:val="0"/>
          <w:numId w:val="2"/>
        </w:num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III.3.4) Osoby zdolne do wykonania zamówienia</w:t>
      </w:r>
    </w:p>
    <w:p w:rsidR="00FD29F2" w:rsidRPr="00FD29F2" w:rsidRDefault="00FD29F2" w:rsidP="00FD29F2">
      <w:p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Opis sposobu dokonywania oceny spełniania tego warunku</w:t>
      </w:r>
    </w:p>
    <w:p w:rsidR="00FD29F2" w:rsidRPr="00FD29F2" w:rsidRDefault="00FD29F2" w:rsidP="00FD29F2">
      <w:pPr>
        <w:numPr>
          <w:ilvl w:val="1"/>
          <w:numId w:val="2"/>
        </w:numPr>
        <w:spacing w:after="0" w:line="302" w:lineRule="atLeast"/>
        <w:ind w:left="85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Warunek będzie uznany za spełniony, jeżeli wykonawca dysponuje, co najmniej 1 osobą kadry technicznej do wykonywania funkcji kierownika robót, który posiada uprawnienia budowlane w specjalności konstrukcyjno-budowlanej lub drogowej, wydane na podstawie art. § 17. 1, art. § 17. 2 lub § 18. 1, 18.2 rozporządzenia Ministra Transportu i Budownictwa z dnia 28 kwietnia 2006 r. w sprawie samodzielnych funkcji technicznych w budownictwie (Dz. U. 2006 Nr 83, poz. 578 z późn. zm.) lub odpowiadające im równoważne uprawnienia budowlane, które zostały wydane na podstawie wcześniej obowiązujących przepisów., wykształcenie wyższe lub średnie techniczne, o minimalnym doświadczeniu zawodowym - 3 lata jako kierownik robót, ponadto posiadającą aktualne zaświadczenie o przynależności do odpowiedniej izby samorządu zawodowego. Na potwierdzenie spełniania powyższego warunku Wykonawca jest zobowiązany: - przedstawić wykaz osób, które będą uczestniczyć w wykonywaniu zamówienia, w szczególności odpowiedzialnych za kierowanie robotami budowlanymi, wraz z informacjami na temat ich kwalifikacji zawodowych, doświadczenia i wykształcenia niezbędnych do wykonania zamówienia, a także zakresu wykonywanych przez nie czynności, oraz informacją o podstawie do dysponowania tymi osobami - zgodnie z treścią załącznika nr 3 do Tomu I SIWZ; - dysponować osobami zdolnymi do wykonania niniejszego zamówienia, opisanego w dokumentacji technicznej do przetargu zgodnie z zaprojektowaną technologią robót, tj. w szczególności dysponować osobami kadry technicznej pełniącymi funkcję operatorów maszyn i sprzętu, którzy posiadają wymagane uprawnienia, jeżeli ustawy nakładają obowiązek posiadania takich uprawnień. Na potwierdzenie spełniania powyższego warunku Wykonawca jest zobowiązany złożyć oświadczenie zgodne z treścią załącznika nr 1 do Tomu I SIWZ. Jeżeli wskazane wyżej osoby są obywatelami państw członkowskich Unii Europejskiej, mając na względzie obowiązujące w Polsce przepisy prawa krajowego możliwe jest uzyskanie przez te osoby decyzji w sprawie uznania kwalifikacji zawodowych nabytych w państwach członkowskich UE, po przeprowadzeniu właściwego postępowania weryfikacyjnego przez odpowiedni organ na zasadach określonych w ustawie z dnia 18 marca 2008 r. o zasadach uznawania kwalifikacji zawodowych nabytych w państwach członkowskich Unii Europejskiej (Dz. U. z 2008 r., Nr 63, poz. 394). W przypadku wspólnego ubiegania się dwóch lub więcej Wykonawców o udzielenie niniejszego zamówienia, oceniany będzie ich łączny potencjał kadrowy oraz łączne kwalifikacje i doświadczenie - w tym celu dokumenty ma obowiązek złożyć ten lub ci z Wykonawców, którzy w imieniu wszystkich wykazywać będą spełnianie tego warunku.</w:t>
      </w:r>
    </w:p>
    <w:p w:rsidR="00FD29F2" w:rsidRPr="00FD29F2" w:rsidRDefault="00FD29F2" w:rsidP="00FD29F2">
      <w:pPr>
        <w:numPr>
          <w:ilvl w:val="0"/>
          <w:numId w:val="2"/>
        </w:num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III.3.5) Sytuacja ekonomiczna i finansowa</w:t>
      </w:r>
    </w:p>
    <w:p w:rsidR="00FD29F2" w:rsidRPr="00FD29F2" w:rsidRDefault="00FD29F2" w:rsidP="00FD29F2">
      <w:pPr>
        <w:spacing w:after="0" w:line="302" w:lineRule="atLeast"/>
        <w:ind w:left="51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Opis sposobu dokonywania oceny spełniania tego warunku</w:t>
      </w:r>
    </w:p>
    <w:p w:rsidR="00FD29F2" w:rsidRPr="00FD29F2" w:rsidRDefault="00FD29F2" w:rsidP="00FD29F2">
      <w:pPr>
        <w:numPr>
          <w:ilvl w:val="1"/>
          <w:numId w:val="2"/>
        </w:numPr>
        <w:spacing w:after="0" w:line="302" w:lineRule="atLeast"/>
        <w:ind w:left="85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Na potwierdzenie spełniania powyższych warunków Wykonawca jest zobowiązany przedstawić: - informację banku lub spółdzielczej kasy oszczędnościowo-kredytowej potwierdzającej wysokość posiadanych środków finansowych lub zdolność kredytową wykonawcy w wysokości 500.000,00 PLN, wystawionej nie wcześniej niż 3 miesiące przed upływem terminu składania ofert w postępowaniu o udzielenie zamówienia; - opłaconą polisę od wszelkich ryzyk na kwotę minimum 400.000,00 PLN, a w przypadku jej braku, inny dokument potwierdzający, że wykonawca jest ubezpieczony od odpowiedzialności cywilnej w zakresie prowadzonej działalności związanej z przedmiotem zamówienia. Jeżeli wykonawca, wykazując spełnianie warunków, o których mowa w art. 22 ust. 1 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u.p.z.p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., polega na zasobach innych podmiotów na zasadach określonych w pkt. 9.2.2., zamawiający, w celu oceny, czy wykonawca będzie dysponował zasobami innych podmiotów w stopniu niezbędnym dla należytego wykonania zamówienia oraz oceny, czy stosunek łączący wykonawcę z tymi podmiotami gwarantuje rzeczywisty dostęp do ich zasobów, w przypadku warunków, o których mowa w niniejszym punkcie - żąda od wykonawcy przedstawienia zamawiającemu, w odniesieniu do tego podmiotu, dokumentów wymienionych w punkcie 9.1.5. w zakresie wymaganym dla Wykonawcy.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FD29F2" w:rsidRPr="00FD29F2" w:rsidRDefault="00FD29F2" w:rsidP="00FD29F2">
      <w:pPr>
        <w:numPr>
          <w:ilvl w:val="0"/>
          <w:numId w:val="3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FD29F2" w:rsidRPr="00FD29F2" w:rsidRDefault="00FD29F2" w:rsidP="00FD29F2">
      <w:pPr>
        <w:numPr>
          <w:ilvl w:val="0"/>
          <w:numId w:val="3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FD29F2" w:rsidRPr="00FD29F2" w:rsidRDefault="00FD29F2" w:rsidP="00FD29F2">
      <w:pPr>
        <w:numPr>
          <w:ilvl w:val="0"/>
          <w:numId w:val="3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FD29F2" w:rsidRPr="00FD29F2" w:rsidRDefault="00FD29F2" w:rsidP="00FD29F2">
      <w:pPr>
        <w:numPr>
          <w:ilvl w:val="0"/>
          <w:numId w:val="3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FD29F2" w:rsidRPr="00FD29F2" w:rsidRDefault="00FD29F2" w:rsidP="00FD29F2">
      <w:pPr>
        <w:numPr>
          <w:ilvl w:val="0"/>
          <w:numId w:val="3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oświadczenie, że osoby, które będą uczestniczyć w wykonywaniu zamówienia, posiadają wymagane uprawnienia, jeżeli ustawy nakładają obowiązek posiadania takich uprawnień;</w:t>
      </w:r>
    </w:p>
    <w:p w:rsidR="00FD29F2" w:rsidRPr="00FD29F2" w:rsidRDefault="00FD29F2" w:rsidP="00FD29F2">
      <w:pPr>
        <w:numPr>
          <w:ilvl w:val="0"/>
          <w:numId w:val="3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FD29F2" w:rsidRPr="00FD29F2" w:rsidRDefault="00FD29F2" w:rsidP="00FD29F2">
      <w:pPr>
        <w:numPr>
          <w:ilvl w:val="0"/>
          <w:numId w:val="3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Wykonawca powołujący się przy wykazywaniu spełnienia warunków udziału w postępowaniu, o których mowa w art. 22 ust. 1 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 4 ustawy, na zasoby innych podmiotów przedkłada następujące dokumenty dotyczące podmiotów, zasobami których będzie dysponował wykonawca:</w:t>
      </w:r>
    </w:p>
    <w:p w:rsidR="00FD29F2" w:rsidRPr="00FD29F2" w:rsidRDefault="00FD29F2" w:rsidP="00FD29F2">
      <w:pPr>
        <w:numPr>
          <w:ilvl w:val="0"/>
          <w:numId w:val="4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FD29F2" w:rsidRPr="00FD29F2" w:rsidRDefault="00FD29F2" w:rsidP="00FD29F2">
      <w:pPr>
        <w:numPr>
          <w:ilvl w:val="0"/>
          <w:numId w:val="4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III.4.2) W zakresie potwierdzenia niepodlegania wykluczeniu na podstawie art. 24 ust. 1 ustawy, należy przedłożyć:</w:t>
      </w:r>
    </w:p>
    <w:p w:rsidR="00FD29F2" w:rsidRPr="00FD29F2" w:rsidRDefault="00FD29F2" w:rsidP="00FD29F2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oświadczenie o braku podstaw do wykluczenia;</w:t>
      </w:r>
    </w:p>
    <w:p w:rsidR="00FD29F2" w:rsidRPr="00FD29F2" w:rsidRDefault="00FD29F2" w:rsidP="00FD29F2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FD29F2" w:rsidRPr="00FD29F2" w:rsidRDefault="00FD29F2" w:rsidP="00FD29F2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aktualne zaświadczenie właściwego naczelnika urzędu skarbowego potwierdzające, że wykonawca nie zalega z opłacaniem podatków, lub zaświadczenie, że uzyskał przewidziane prawem zwolnienie, odroczenie lub rozłożenie na raty 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lastRenderedPageBreak/>
        <w:t>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D29F2" w:rsidRPr="00FD29F2" w:rsidRDefault="00FD29F2" w:rsidP="00FD29F2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FD29F2" w:rsidRPr="00FD29F2" w:rsidRDefault="00FD29F2" w:rsidP="00FD29F2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aktualną informację z Krajowego Rejestru Karnego w zakresie określonym w art. 24 ust. 1 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 4-8 ustawy, wystawioną nie wcześniej niż 6 miesięcy przed upływem terminu składania wniosków o dopuszczenie do udziału w postępowaniu o udzielenie zamówienia albo składania ofert;</w:t>
      </w:r>
    </w:p>
    <w:p w:rsidR="00FD29F2" w:rsidRPr="00FD29F2" w:rsidRDefault="00FD29F2" w:rsidP="00FD29F2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aktualną informację z Krajowego Rejestru Karnego w zakresie określonym w art. 24 ust. 1 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 9 ustawy, wystawioną nie wcześniej niż 6 miesięcy przed upływem terminu składania wniosków o dopuszczenie do udziału w postępowaniu o udzielenie zamówienia albo składania ofert;</w:t>
      </w:r>
    </w:p>
    <w:p w:rsidR="00FD29F2" w:rsidRPr="00FD29F2" w:rsidRDefault="00FD29F2" w:rsidP="00FD29F2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aktualną informację z Krajowego Rejestru Karnego w zakresie określonym w art. 24 ust. 1 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 10 i 11 ustawy, wystawioną nie wcześniej niż 6 miesięcy przed upływem terminu składania wniosków o dopuszczenie do udziału w postępowaniu o udzielenie zamówienia albo składania ofert;</w:t>
      </w:r>
    </w:p>
    <w:p w:rsidR="00FD29F2" w:rsidRPr="00FD29F2" w:rsidRDefault="00FD29F2" w:rsidP="00FD29F2">
      <w:pPr>
        <w:numPr>
          <w:ilvl w:val="0"/>
          <w:numId w:val="5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 III.4.2.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b/>
          <w:bCs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III.4.3) Dokumenty podmiotów zagranicznych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b/>
          <w:bCs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Jeżeli wykonawca ma siedzibę lub miejsce zamieszkania poza terytorium Rzeczypospolitej Polskiej, przedkłada: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b/>
          <w:bCs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III.4.3.1) dokument wystawiony w kraju, w którym ma siedzibę lub miejsce zamieszkania potwierdzający, że:</w:t>
      </w:r>
    </w:p>
    <w:p w:rsidR="00FD29F2" w:rsidRPr="00FD29F2" w:rsidRDefault="00FD29F2" w:rsidP="00FD29F2">
      <w:pPr>
        <w:numPr>
          <w:ilvl w:val="0"/>
          <w:numId w:val="6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FD29F2" w:rsidRPr="00FD29F2" w:rsidRDefault="00FD29F2" w:rsidP="00FD29F2">
      <w:pPr>
        <w:numPr>
          <w:ilvl w:val="0"/>
          <w:numId w:val="6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FD29F2" w:rsidRPr="00FD29F2" w:rsidRDefault="00FD29F2" w:rsidP="00FD29F2">
      <w:pPr>
        <w:numPr>
          <w:ilvl w:val="0"/>
          <w:numId w:val="6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b/>
          <w:bCs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III.4.3.2)</w:t>
      </w:r>
    </w:p>
    <w:p w:rsidR="00FD29F2" w:rsidRPr="00FD29F2" w:rsidRDefault="00FD29F2" w:rsidP="00FD29F2">
      <w:pPr>
        <w:numPr>
          <w:ilvl w:val="0"/>
          <w:numId w:val="7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 4-8 - wystawione nie wcześniej niż 6 miesięcy przed upływem terminu składania wniosków o dopuszczenie do udziału w postępowaniu o udzielenie zamówienia albo składania ofert;</w:t>
      </w:r>
    </w:p>
    <w:p w:rsidR="00FD29F2" w:rsidRPr="00FD29F2" w:rsidRDefault="00FD29F2" w:rsidP="00FD29F2">
      <w:pPr>
        <w:numPr>
          <w:ilvl w:val="0"/>
          <w:numId w:val="7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zaświadczenie właściwego organu sądowego lub administracyjnego miejsca zamieszkania albo zamieszkania osoby, której dokumenty dotyczą, w zakresie określonym w art. 24 ust. 1 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pkt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 10 -11 ustawy - wystawione nie wcześniej niż 6 miesięcy przed upływem terminu składania wniosków o dopuszczenie do udziału w postępowaniu o udzielenie zamówienia albo składania ofert.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b/>
          <w:bCs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lastRenderedPageBreak/>
        <w:t>III.4.4) Dokumenty dotyczące przynależności do tej samej grupy kapitałowej</w:t>
      </w:r>
    </w:p>
    <w:p w:rsidR="00FD29F2" w:rsidRPr="00FD29F2" w:rsidRDefault="00FD29F2" w:rsidP="00FD29F2">
      <w:pPr>
        <w:numPr>
          <w:ilvl w:val="0"/>
          <w:numId w:val="8"/>
        </w:numPr>
        <w:spacing w:before="100" w:beforeAutospacing="1" w:after="136" w:line="302" w:lineRule="atLeast"/>
        <w:ind w:right="227"/>
        <w:jc w:val="both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FD29F2" w:rsidRPr="00FD29F2" w:rsidRDefault="00FD29F2" w:rsidP="00FD29F2">
      <w:pPr>
        <w:spacing w:before="283" w:after="170" w:line="302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IV: PROCEDURA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IV.1) TRYB UDZIELENIA ZAMÓWIENIA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IV.1.1) Tryb udzielenia zamówienia: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przetarg nieograniczony.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IV.2) KRYTERIA OCENY OFERT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IV.2.1) Kryteria oceny ofert:</w:t>
      </w:r>
      <w:r w:rsidRPr="00FD29F2">
        <w:rPr>
          <w:rFonts w:ascii="Arial CE" w:eastAsia="Times New Roman" w:hAnsi="Arial CE" w:cs="Arial CE"/>
          <w:b/>
          <w:bCs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cena oraz inne kryteria związane z przedmiotem zamówienia:</w:t>
      </w:r>
    </w:p>
    <w:p w:rsidR="00FD29F2" w:rsidRPr="00FD29F2" w:rsidRDefault="00FD29F2" w:rsidP="00FD29F2">
      <w:pPr>
        <w:numPr>
          <w:ilvl w:val="0"/>
          <w:numId w:val="9"/>
        </w:numPr>
        <w:spacing w:before="100" w:beforeAutospacing="1" w:after="100" w:afterAutospacing="1" w:line="302" w:lineRule="atLeast"/>
        <w:ind w:left="34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1 - Cena - 95</w:t>
      </w:r>
    </w:p>
    <w:p w:rsidR="00FD29F2" w:rsidRPr="00FD29F2" w:rsidRDefault="00FD29F2" w:rsidP="00FD29F2">
      <w:pPr>
        <w:numPr>
          <w:ilvl w:val="0"/>
          <w:numId w:val="9"/>
        </w:numPr>
        <w:spacing w:before="100" w:beforeAutospacing="1" w:after="100" w:afterAutospacing="1" w:line="302" w:lineRule="atLeast"/>
        <w:ind w:left="34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2 - Termin Gwarancji - 5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IV.4) INFORMACJE ADMINISTRACYJNE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IV.4.1)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 </w:t>
      </w: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Adres strony internetowej, na której jest dostępna specyfikacja istotnych warunków zamówienia: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http://www.gmina.janowice.wielkie.sisco.info/?id=2280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br/>
      </w: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Specyfikację istotnych warunków zamówienia można uzyskać pod adresem: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Urząd Gminy Janowice Wielkie </w:t>
      </w:r>
      <w:proofErr w:type="spellStart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ul.Kolejowa</w:t>
      </w:r>
      <w:proofErr w:type="spellEnd"/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 xml:space="preserve"> 2 58-520 Janowice Wielkie.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IV.4.4) Termin składania wniosków o dopuszczenie do udziału w postępowaniu lub ofert: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06.03.2015 godzina 09:00, miejsce: Urząd Gminy Janowice Wielkie, 58-520 Janowice Wielkie, ul. Kolejowa 2.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IV.4.5) Termin związania ofertą:</w:t>
      </w:r>
      <w:r w:rsidRPr="00FD29F2">
        <w:rPr>
          <w:rFonts w:ascii="Arial CE" w:eastAsia="Times New Roman" w:hAnsi="Arial CE" w:cs="Arial CE"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okres w dniach: 30 (od ostatecznego terminu składania ofert).</w:t>
      </w:r>
    </w:p>
    <w:p w:rsidR="00FD29F2" w:rsidRPr="00FD29F2" w:rsidRDefault="00FD29F2" w:rsidP="00FD29F2">
      <w:pPr>
        <w:spacing w:after="0" w:line="302" w:lineRule="atLeast"/>
        <w:ind w:left="170"/>
        <w:rPr>
          <w:rFonts w:ascii="Arial CE" w:eastAsia="Times New Roman" w:hAnsi="Arial CE" w:cs="Arial CE"/>
          <w:color w:val="000000"/>
          <w:sz w:val="15"/>
          <w:szCs w:val="15"/>
        </w:rPr>
      </w:pPr>
      <w:r w:rsidRPr="00FD29F2">
        <w:rPr>
          <w:rFonts w:ascii="Arial CE" w:eastAsia="Times New Roman" w:hAnsi="Arial CE" w:cs="Arial CE"/>
          <w:b/>
          <w:bCs/>
          <w:color w:val="000000"/>
          <w:sz w:val="15"/>
          <w:szCs w:val="15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D29F2">
        <w:rPr>
          <w:rFonts w:ascii="Arial CE" w:eastAsia="Times New Roman" w:hAnsi="Arial CE" w:cs="Arial CE"/>
          <w:b/>
          <w:bCs/>
          <w:color w:val="000000"/>
          <w:sz w:val="15"/>
        </w:rPr>
        <w:t> </w:t>
      </w:r>
      <w:r w:rsidRPr="00FD29F2">
        <w:rPr>
          <w:rFonts w:ascii="Arial CE" w:eastAsia="Times New Roman" w:hAnsi="Arial CE" w:cs="Arial CE"/>
          <w:color w:val="000000"/>
          <w:sz w:val="15"/>
          <w:szCs w:val="15"/>
        </w:rPr>
        <w:t>nie</w:t>
      </w:r>
    </w:p>
    <w:p w:rsidR="001F6E9E" w:rsidRDefault="001F6E9E"/>
    <w:sectPr w:rsidR="001F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853"/>
    <w:multiLevelType w:val="multilevel"/>
    <w:tmpl w:val="94D2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DB6D19"/>
    <w:multiLevelType w:val="multilevel"/>
    <w:tmpl w:val="3F5A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CF3A59"/>
    <w:multiLevelType w:val="multilevel"/>
    <w:tmpl w:val="6FB4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2B2848"/>
    <w:multiLevelType w:val="multilevel"/>
    <w:tmpl w:val="FD80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AD305D"/>
    <w:multiLevelType w:val="multilevel"/>
    <w:tmpl w:val="490A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D75DA"/>
    <w:multiLevelType w:val="multilevel"/>
    <w:tmpl w:val="D8E0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1E64B2"/>
    <w:multiLevelType w:val="multilevel"/>
    <w:tmpl w:val="7802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EC608E"/>
    <w:multiLevelType w:val="multilevel"/>
    <w:tmpl w:val="F5C0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556620"/>
    <w:multiLevelType w:val="multilevel"/>
    <w:tmpl w:val="3E66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>
    <w:useFELayout/>
  </w:compat>
  <w:rsids>
    <w:rsidRoot w:val="00FD29F2"/>
    <w:rsid w:val="001F6E9E"/>
    <w:rsid w:val="00FD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FD29F2"/>
  </w:style>
  <w:style w:type="character" w:styleId="Hipercze">
    <w:name w:val="Hyperlink"/>
    <w:basedOn w:val="Domylnaczcionkaakapitu"/>
    <w:uiPriority w:val="99"/>
    <w:semiHidden/>
    <w:unhideWhenUsed/>
    <w:rsid w:val="00FD29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FD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FD29F2"/>
  </w:style>
  <w:style w:type="paragraph" w:customStyle="1" w:styleId="khtitle">
    <w:name w:val="kh_title"/>
    <w:basedOn w:val="Normalny"/>
    <w:rsid w:val="00FD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FD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8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.janowice.wielkie.sisco.info/?id=2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2937</Words>
  <Characters>17623</Characters>
  <Application>Microsoft Office Word</Application>
  <DocSecurity>0</DocSecurity>
  <Lines>146</Lines>
  <Paragraphs>41</Paragraphs>
  <ScaleCrop>false</ScaleCrop>
  <Company/>
  <LinksUpToDate>false</LinksUpToDate>
  <CharactersWithSpaces>20519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2015-02-19T13:57:00Z</dcterms:created>
  <dcterms:modified xsi:type="dcterms:W3CDTF">2015-02-19T13:57:00Z</dcterms:modified>
</cp:coreProperties>
</file>