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3E3" w:rsidRPr="007667D0" w:rsidRDefault="00FA33E3" w:rsidP="00F80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0B2A" w:rsidRDefault="00F80C4B" w:rsidP="00FA3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7D0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B30D6E">
        <w:rPr>
          <w:rFonts w:ascii="Times New Roman" w:hAnsi="Times New Roman" w:cs="Times New Roman"/>
          <w:b/>
          <w:bCs/>
          <w:sz w:val="24"/>
          <w:szCs w:val="24"/>
        </w:rPr>
        <w:t xml:space="preserve"> XVII/</w:t>
      </w:r>
      <w:r w:rsidR="009E0B2A">
        <w:rPr>
          <w:rFonts w:ascii="Times New Roman" w:hAnsi="Times New Roman" w:cs="Times New Roman"/>
          <w:b/>
          <w:bCs/>
          <w:sz w:val="24"/>
          <w:szCs w:val="24"/>
        </w:rPr>
        <w:t xml:space="preserve"> 95/2016</w:t>
      </w:r>
    </w:p>
    <w:p w:rsidR="00F80C4B" w:rsidRPr="007667D0" w:rsidRDefault="00F80C4B" w:rsidP="00FA3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7D0">
        <w:rPr>
          <w:rFonts w:ascii="Times New Roman" w:hAnsi="Times New Roman" w:cs="Times New Roman"/>
          <w:b/>
          <w:bCs/>
          <w:sz w:val="24"/>
          <w:szCs w:val="24"/>
        </w:rPr>
        <w:t>RADY GMINY W JANOWICACH WIELKICH</w:t>
      </w:r>
    </w:p>
    <w:p w:rsidR="00F80C4B" w:rsidRPr="007667D0" w:rsidRDefault="00F80C4B" w:rsidP="007667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7D0">
        <w:rPr>
          <w:rFonts w:ascii="Times New Roman" w:hAnsi="Times New Roman" w:cs="Times New Roman"/>
          <w:b/>
          <w:sz w:val="24"/>
          <w:szCs w:val="24"/>
        </w:rPr>
        <w:t>z dnia</w:t>
      </w:r>
      <w:r w:rsidR="009E0B2A">
        <w:rPr>
          <w:rFonts w:ascii="Times New Roman" w:hAnsi="Times New Roman" w:cs="Times New Roman"/>
          <w:b/>
          <w:sz w:val="24"/>
          <w:szCs w:val="24"/>
        </w:rPr>
        <w:t xml:space="preserve"> 9 czerwca 2016</w:t>
      </w:r>
      <w:bookmarkStart w:id="0" w:name="_GoBack"/>
      <w:bookmarkEnd w:id="0"/>
      <w:r w:rsidRPr="007667D0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F80C4B" w:rsidRPr="007667D0" w:rsidRDefault="00F80C4B" w:rsidP="007667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7D0">
        <w:rPr>
          <w:rFonts w:ascii="Times New Roman" w:hAnsi="Times New Roman" w:cs="Times New Roman"/>
          <w:b/>
          <w:bCs/>
          <w:sz w:val="24"/>
          <w:szCs w:val="24"/>
        </w:rPr>
        <w:t>w spr</w:t>
      </w:r>
      <w:r w:rsidR="009A0EDA">
        <w:rPr>
          <w:rFonts w:ascii="Times New Roman" w:hAnsi="Times New Roman" w:cs="Times New Roman"/>
          <w:b/>
          <w:bCs/>
          <w:sz w:val="24"/>
          <w:szCs w:val="24"/>
        </w:rPr>
        <w:t>awie wskazania wstępnego</w:t>
      </w:r>
      <w:r w:rsidRPr="007667D0">
        <w:rPr>
          <w:rFonts w:ascii="Times New Roman" w:hAnsi="Times New Roman" w:cs="Times New Roman"/>
          <w:b/>
          <w:bCs/>
          <w:sz w:val="24"/>
          <w:szCs w:val="24"/>
        </w:rPr>
        <w:t xml:space="preserve"> miejsc</w:t>
      </w:r>
      <w:r w:rsidR="00A56A9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7166D">
        <w:rPr>
          <w:rFonts w:ascii="Times New Roman" w:hAnsi="Times New Roman" w:cs="Times New Roman"/>
          <w:b/>
          <w:bCs/>
          <w:sz w:val="24"/>
          <w:szCs w:val="24"/>
        </w:rPr>
        <w:t xml:space="preserve"> lokalizacji nowego przystanku komunikacyjnego</w:t>
      </w:r>
      <w:r w:rsidR="007667D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667D0">
        <w:rPr>
          <w:rFonts w:ascii="Times New Roman" w:hAnsi="Times New Roman" w:cs="Times New Roman"/>
          <w:b/>
          <w:bCs/>
          <w:sz w:val="24"/>
          <w:szCs w:val="24"/>
        </w:rPr>
        <w:t>usytuo</w:t>
      </w:r>
      <w:r w:rsidR="00EF1066">
        <w:rPr>
          <w:rFonts w:ascii="Times New Roman" w:hAnsi="Times New Roman" w:cs="Times New Roman"/>
          <w:b/>
          <w:bCs/>
          <w:sz w:val="24"/>
          <w:szCs w:val="24"/>
        </w:rPr>
        <w:t>wanego</w:t>
      </w:r>
      <w:r w:rsidR="00FA33E3" w:rsidRPr="007667D0">
        <w:rPr>
          <w:rFonts w:ascii="Times New Roman" w:hAnsi="Times New Roman" w:cs="Times New Roman"/>
          <w:b/>
          <w:bCs/>
          <w:sz w:val="24"/>
          <w:szCs w:val="24"/>
        </w:rPr>
        <w:t xml:space="preserve"> na terenie Gminy Janowice Wielkie</w:t>
      </w:r>
    </w:p>
    <w:p w:rsidR="00FA33E3" w:rsidRPr="007667D0" w:rsidRDefault="00FA33E3" w:rsidP="00F80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0C4B" w:rsidRPr="007667D0" w:rsidRDefault="00F80C4B" w:rsidP="00D1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7D0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(tekst jednolity</w:t>
      </w:r>
      <w:r w:rsidR="00C01C0B" w:rsidRPr="007667D0">
        <w:rPr>
          <w:rFonts w:ascii="Times New Roman" w:hAnsi="Times New Roman" w:cs="Times New Roman"/>
          <w:sz w:val="24"/>
          <w:szCs w:val="24"/>
        </w:rPr>
        <w:t xml:space="preserve">: </w:t>
      </w:r>
      <w:r w:rsidR="00D52044" w:rsidRPr="007667D0">
        <w:rPr>
          <w:rFonts w:ascii="Times New Roman" w:hAnsi="Times New Roman" w:cs="Times New Roman"/>
          <w:sz w:val="24"/>
          <w:szCs w:val="24"/>
        </w:rPr>
        <w:t>Dz. U. z 2016 r. poz. 446</w:t>
      </w:r>
      <w:r w:rsidRPr="007667D0">
        <w:rPr>
          <w:rFonts w:ascii="Times New Roman" w:hAnsi="Times New Roman" w:cs="Times New Roman"/>
          <w:sz w:val="24"/>
          <w:szCs w:val="24"/>
        </w:rPr>
        <w:t>) oraz art. 20 f pkt 1 ustawy z dnia 21 marc</w:t>
      </w:r>
      <w:r w:rsidR="00D52044" w:rsidRPr="007667D0">
        <w:rPr>
          <w:rFonts w:ascii="Times New Roman" w:hAnsi="Times New Roman" w:cs="Times New Roman"/>
          <w:sz w:val="24"/>
          <w:szCs w:val="24"/>
        </w:rPr>
        <w:t xml:space="preserve">a 1985 r. o drogach publicznych </w:t>
      </w:r>
      <w:r w:rsidRPr="007667D0">
        <w:rPr>
          <w:rFonts w:ascii="Times New Roman" w:hAnsi="Times New Roman" w:cs="Times New Roman"/>
          <w:sz w:val="24"/>
          <w:szCs w:val="24"/>
        </w:rPr>
        <w:t>(tekst jedn</w:t>
      </w:r>
      <w:r w:rsidR="00D15591" w:rsidRPr="007667D0">
        <w:rPr>
          <w:rFonts w:ascii="Times New Roman" w:hAnsi="Times New Roman" w:cs="Times New Roman"/>
          <w:sz w:val="24"/>
          <w:szCs w:val="24"/>
        </w:rPr>
        <w:t>olity Dz. U. z 2015 r. poz. 460</w:t>
      </w:r>
      <w:r w:rsidRPr="007667D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667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667D0">
        <w:rPr>
          <w:rFonts w:ascii="Times New Roman" w:hAnsi="Times New Roman" w:cs="Times New Roman"/>
          <w:sz w:val="24"/>
          <w:szCs w:val="24"/>
        </w:rPr>
        <w:t>. zm.) uchwala się, co następuje:</w:t>
      </w:r>
    </w:p>
    <w:p w:rsidR="00D15591" w:rsidRPr="007667D0" w:rsidRDefault="00D15591" w:rsidP="00F80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591" w:rsidRPr="007667D0" w:rsidRDefault="00D15591" w:rsidP="00D15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7D0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7667D0" w:rsidRDefault="00F80C4B" w:rsidP="00CD6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7D0">
        <w:rPr>
          <w:rFonts w:ascii="Times New Roman" w:hAnsi="Times New Roman" w:cs="Times New Roman"/>
          <w:sz w:val="24"/>
          <w:szCs w:val="24"/>
        </w:rPr>
        <w:t>1. Dla zaspokojenia potrzeb pasażerów wskazuje się ws</w:t>
      </w:r>
      <w:r w:rsidR="00F26E7C">
        <w:rPr>
          <w:rFonts w:ascii="Times New Roman" w:hAnsi="Times New Roman" w:cs="Times New Roman"/>
          <w:sz w:val="24"/>
          <w:szCs w:val="24"/>
        </w:rPr>
        <w:t>tępne miejsce</w:t>
      </w:r>
      <w:r w:rsidR="009A22FE">
        <w:rPr>
          <w:rFonts w:ascii="Times New Roman" w:hAnsi="Times New Roman" w:cs="Times New Roman"/>
          <w:sz w:val="24"/>
          <w:szCs w:val="24"/>
        </w:rPr>
        <w:t xml:space="preserve"> lokalizacji nowego przystanku</w:t>
      </w:r>
      <w:r w:rsidR="007667D0">
        <w:rPr>
          <w:rFonts w:ascii="Times New Roman" w:hAnsi="Times New Roman" w:cs="Times New Roman"/>
          <w:sz w:val="24"/>
          <w:szCs w:val="24"/>
        </w:rPr>
        <w:t xml:space="preserve"> </w:t>
      </w:r>
      <w:r w:rsidR="00F74EEA">
        <w:rPr>
          <w:rFonts w:ascii="Times New Roman" w:hAnsi="Times New Roman" w:cs="Times New Roman"/>
          <w:sz w:val="24"/>
          <w:szCs w:val="24"/>
        </w:rPr>
        <w:t xml:space="preserve">komunikacyjnego </w:t>
      </w:r>
      <w:r w:rsidR="00DA20D4">
        <w:rPr>
          <w:rFonts w:ascii="Times New Roman" w:hAnsi="Times New Roman" w:cs="Times New Roman"/>
          <w:sz w:val="24"/>
          <w:szCs w:val="24"/>
        </w:rPr>
        <w:t xml:space="preserve">o nazwie </w:t>
      </w:r>
      <w:r w:rsidR="00B21BC0">
        <w:rPr>
          <w:rFonts w:ascii="Times New Roman" w:hAnsi="Times New Roman" w:cs="Times New Roman"/>
          <w:sz w:val="24"/>
          <w:szCs w:val="24"/>
        </w:rPr>
        <w:t>„Komarno Osiedle”</w:t>
      </w:r>
      <w:r w:rsidR="00547F65">
        <w:rPr>
          <w:rFonts w:ascii="Times New Roman" w:hAnsi="Times New Roman" w:cs="Times New Roman"/>
          <w:sz w:val="24"/>
          <w:szCs w:val="24"/>
        </w:rPr>
        <w:t xml:space="preserve"> </w:t>
      </w:r>
      <w:r w:rsidR="00F74EEA">
        <w:rPr>
          <w:rFonts w:ascii="Times New Roman" w:hAnsi="Times New Roman" w:cs="Times New Roman"/>
          <w:sz w:val="24"/>
          <w:szCs w:val="24"/>
        </w:rPr>
        <w:t xml:space="preserve">w kierunku centrum wsi Komarno </w:t>
      </w:r>
      <w:r w:rsidR="00A3267E">
        <w:rPr>
          <w:rFonts w:ascii="Times New Roman" w:hAnsi="Times New Roman" w:cs="Times New Roman"/>
          <w:sz w:val="24"/>
          <w:szCs w:val="24"/>
        </w:rPr>
        <w:t>na wysokości działki nr 394/6</w:t>
      </w:r>
      <w:r w:rsidR="00096FC1">
        <w:rPr>
          <w:rFonts w:ascii="Times New Roman" w:hAnsi="Times New Roman" w:cs="Times New Roman"/>
          <w:sz w:val="24"/>
          <w:szCs w:val="24"/>
        </w:rPr>
        <w:t xml:space="preserve"> </w:t>
      </w:r>
      <w:r w:rsidR="0054633A">
        <w:rPr>
          <w:rFonts w:ascii="Times New Roman" w:hAnsi="Times New Roman" w:cs="Times New Roman"/>
          <w:sz w:val="24"/>
          <w:szCs w:val="24"/>
        </w:rPr>
        <w:t xml:space="preserve">obręb Komarno </w:t>
      </w:r>
      <w:r w:rsidR="00F74EEA">
        <w:rPr>
          <w:rFonts w:ascii="Times New Roman" w:hAnsi="Times New Roman" w:cs="Times New Roman"/>
          <w:sz w:val="24"/>
          <w:szCs w:val="24"/>
        </w:rPr>
        <w:t>oraz w kierunku Jeleniej Góry</w:t>
      </w:r>
      <w:r w:rsidR="008F182D">
        <w:rPr>
          <w:rFonts w:ascii="Times New Roman" w:hAnsi="Times New Roman" w:cs="Times New Roman"/>
          <w:sz w:val="24"/>
          <w:szCs w:val="24"/>
        </w:rPr>
        <w:t xml:space="preserve"> na wysokości działki nr 435/53</w:t>
      </w:r>
      <w:r w:rsidR="0054633A">
        <w:rPr>
          <w:rFonts w:ascii="Times New Roman" w:hAnsi="Times New Roman" w:cs="Times New Roman"/>
          <w:sz w:val="24"/>
          <w:szCs w:val="24"/>
        </w:rPr>
        <w:t xml:space="preserve"> obręb Komarno</w:t>
      </w:r>
      <w:r w:rsidRPr="007667D0">
        <w:rPr>
          <w:rFonts w:ascii="Times New Roman" w:hAnsi="Times New Roman" w:cs="Times New Roman"/>
          <w:sz w:val="24"/>
          <w:szCs w:val="24"/>
        </w:rPr>
        <w:t>, usytu</w:t>
      </w:r>
      <w:r w:rsidR="009A22FE">
        <w:rPr>
          <w:rFonts w:ascii="Times New Roman" w:hAnsi="Times New Roman" w:cs="Times New Roman"/>
          <w:sz w:val="24"/>
          <w:szCs w:val="24"/>
        </w:rPr>
        <w:t>owanego</w:t>
      </w:r>
      <w:r w:rsidR="007667D0">
        <w:rPr>
          <w:rFonts w:ascii="Times New Roman" w:hAnsi="Times New Roman" w:cs="Times New Roman"/>
          <w:sz w:val="24"/>
          <w:szCs w:val="24"/>
        </w:rPr>
        <w:t xml:space="preserve"> na terenie Gminy Janowice Wielkie</w:t>
      </w:r>
      <w:r w:rsidR="00CA17F3">
        <w:rPr>
          <w:rFonts w:ascii="Times New Roman" w:hAnsi="Times New Roman" w:cs="Times New Roman"/>
          <w:sz w:val="24"/>
          <w:szCs w:val="24"/>
        </w:rPr>
        <w:t xml:space="preserve"> w miejscowości Komarno</w:t>
      </w:r>
      <w:r w:rsidR="00DB68C4" w:rsidRPr="00DB68C4">
        <w:rPr>
          <w:rFonts w:ascii="Times New Roman" w:hAnsi="Times New Roman" w:cs="Times New Roman"/>
          <w:sz w:val="24"/>
          <w:szCs w:val="24"/>
        </w:rPr>
        <w:t xml:space="preserve"> </w:t>
      </w:r>
      <w:r w:rsidR="00DB68C4">
        <w:rPr>
          <w:rFonts w:ascii="Times New Roman" w:hAnsi="Times New Roman" w:cs="Times New Roman"/>
          <w:sz w:val="24"/>
          <w:szCs w:val="24"/>
        </w:rPr>
        <w:t>przy drodze</w:t>
      </w:r>
      <w:r w:rsidR="00DB68C4" w:rsidRPr="007667D0">
        <w:rPr>
          <w:rFonts w:ascii="Times New Roman" w:hAnsi="Times New Roman" w:cs="Times New Roman"/>
          <w:sz w:val="24"/>
          <w:szCs w:val="24"/>
        </w:rPr>
        <w:t xml:space="preserve"> </w:t>
      </w:r>
      <w:r w:rsidR="00DB68C4">
        <w:rPr>
          <w:rFonts w:ascii="Times New Roman" w:hAnsi="Times New Roman" w:cs="Times New Roman"/>
          <w:sz w:val="24"/>
          <w:szCs w:val="24"/>
        </w:rPr>
        <w:t>powiatowej nr 2749 D</w:t>
      </w:r>
      <w:r w:rsidR="00F26E7C">
        <w:rPr>
          <w:rFonts w:ascii="Times New Roman" w:hAnsi="Times New Roman" w:cs="Times New Roman"/>
          <w:sz w:val="24"/>
          <w:szCs w:val="24"/>
        </w:rPr>
        <w:t>.</w:t>
      </w:r>
    </w:p>
    <w:p w:rsidR="00F80C4B" w:rsidRPr="007667D0" w:rsidRDefault="00C96915" w:rsidP="00CD6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Wstępna</w:t>
      </w:r>
      <w:r w:rsidR="00F80C4B" w:rsidRPr="00766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lokalizacja nowego przystanku komunikacyjnego określonego w ust. 1 zaznaczona została na </w:t>
      </w:r>
      <w:r w:rsidR="00CD6544">
        <w:rPr>
          <w:rFonts w:ascii="Times New Roman" w:hAnsi="Times New Roman" w:cs="Times New Roman"/>
          <w:sz w:val="24"/>
          <w:szCs w:val="24"/>
        </w:rPr>
        <w:t>mapie stanowiącej załącznik do u</w:t>
      </w:r>
      <w:r w:rsidR="00F80C4B" w:rsidRPr="007667D0">
        <w:rPr>
          <w:rFonts w:ascii="Times New Roman" w:hAnsi="Times New Roman" w:cs="Times New Roman"/>
          <w:sz w:val="24"/>
          <w:szCs w:val="24"/>
        </w:rPr>
        <w:t>chwały.</w:t>
      </w:r>
    </w:p>
    <w:p w:rsidR="00D15591" w:rsidRPr="007667D0" w:rsidRDefault="00D15591" w:rsidP="00F80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591" w:rsidRPr="007667D0" w:rsidRDefault="00D15591" w:rsidP="00D15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7D0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F80C4B" w:rsidRPr="007667D0" w:rsidRDefault="00CD6544" w:rsidP="00F80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Janowice Wielkie.</w:t>
      </w:r>
    </w:p>
    <w:p w:rsidR="00D15591" w:rsidRPr="007667D0" w:rsidRDefault="00D15591" w:rsidP="00F80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591" w:rsidRPr="007667D0" w:rsidRDefault="00D15591" w:rsidP="00D15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7D0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F80C4B" w:rsidRPr="007667D0" w:rsidRDefault="00F80C4B" w:rsidP="00F80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7D0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CF1BFC" w:rsidRPr="007667D0" w:rsidRDefault="00CF1BFC" w:rsidP="00F80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0BA" w:rsidRPr="00EF1066" w:rsidRDefault="00B910BA" w:rsidP="00F80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F56AB" w:rsidRPr="00D81655" w:rsidRDefault="00B910BA" w:rsidP="00D81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1066">
        <w:rPr>
          <w:rFonts w:ascii="Times New Roman" w:hAnsi="Times New Roman" w:cs="Times New Roman"/>
          <w:b/>
        </w:rPr>
        <w:t>Uzasadnienie</w:t>
      </w:r>
    </w:p>
    <w:p w:rsidR="0099758A" w:rsidRPr="00EF1066" w:rsidRDefault="002F56AB" w:rsidP="00D816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1066">
        <w:rPr>
          <w:rFonts w:ascii="Times New Roman" w:hAnsi="Times New Roman" w:cs="Times New Roman"/>
        </w:rPr>
        <w:t xml:space="preserve">Do wyłącznej właściwości Rady Gminy zgodnie z art. 18 ust. 2 pkt 15 </w:t>
      </w:r>
      <w:r w:rsidR="0019206D">
        <w:rPr>
          <w:rFonts w:ascii="Times New Roman" w:hAnsi="Times New Roman" w:cs="Times New Roman"/>
        </w:rPr>
        <w:t xml:space="preserve">ustawy o samorządzie gminnym </w:t>
      </w:r>
      <w:r w:rsidRPr="00EF1066">
        <w:rPr>
          <w:rFonts w:ascii="Times New Roman" w:hAnsi="Times New Roman" w:cs="Times New Roman"/>
        </w:rPr>
        <w:t xml:space="preserve">należy </w:t>
      </w:r>
      <w:r w:rsidR="0099758A" w:rsidRPr="00EF1066">
        <w:rPr>
          <w:rFonts w:ascii="Times New Roman" w:hAnsi="Times New Roman" w:cs="Times New Roman"/>
        </w:rPr>
        <w:t>stanowienie w innych niż wymienione w tej ustawie sprawach zastrzeżonych ustawami do kompetencji rady gminy. Taką sprawą jest wyznaczanie wstępnej lokalizacji przystanków  zgodnie z ustawą</w:t>
      </w:r>
      <w:r w:rsidR="00AD1454" w:rsidRPr="00EF1066">
        <w:rPr>
          <w:rFonts w:ascii="Times New Roman" w:hAnsi="Times New Roman" w:cs="Times New Roman"/>
        </w:rPr>
        <w:t xml:space="preserve"> z dnia 21 marca 1985 r. o drogach publicznych. Zgodnie z art. 20f zarządca drogi jest obowiązany uwzględniać uchwały rady gminy, w których dla zaspokojenia potrzeb mieszkańców wskazane zostaną wstępne miejsca lokalizacji nowych przystanków komunikacyjnych; o ostatecznej lokalizacji takiego przystanku decyduje zarządca drogi, uwzględniając charakter drogi oraz warunki bezpieczeń</w:t>
      </w:r>
      <w:r w:rsidR="004B49FA" w:rsidRPr="00EF1066">
        <w:rPr>
          <w:rFonts w:ascii="Times New Roman" w:hAnsi="Times New Roman" w:cs="Times New Roman"/>
        </w:rPr>
        <w:t>stwa ruchu drogowego.</w:t>
      </w:r>
    </w:p>
    <w:p w:rsidR="004B1AFF" w:rsidRPr="00EF1066" w:rsidRDefault="00CF1BFC" w:rsidP="00D816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1066">
        <w:rPr>
          <w:rFonts w:ascii="Times New Roman" w:hAnsi="Times New Roman" w:cs="Times New Roman"/>
        </w:rPr>
        <w:t xml:space="preserve">Zgodnie z postulatem mieszkańców przedstawionym na spotkaniu z Wójtem w dniu 2 marca 2016 r. i </w:t>
      </w:r>
      <w:r w:rsidR="00752002" w:rsidRPr="00EF1066">
        <w:rPr>
          <w:rFonts w:ascii="Times New Roman" w:hAnsi="Times New Roman" w:cs="Times New Roman"/>
        </w:rPr>
        <w:t>późniejszą</w:t>
      </w:r>
      <w:r w:rsidRPr="00EF1066">
        <w:rPr>
          <w:rFonts w:ascii="Times New Roman" w:hAnsi="Times New Roman" w:cs="Times New Roman"/>
        </w:rPr>
        <w:t xml:space="preserve"> petycją</w:t>
      </w:r>
      <w:r w:rsidR="00752002" w:rsidRPr="00EF1066">
        <w:rPr>
          <w:rFonts w:ascii="Times New Roman" w:hAnsi="Times New Roman" w:cs="Times New Roman"/>
        </w:rPr>
        <w:t xml:space="preserve"> 14 mieszkańców Komarna, zasadne jest </w:t>
      </w:r>
      <w:r w:rsidR="00DB0F57" w:rsidRPr="00EF1066">
        <w:rPr>
          <w:rFonts w:ascii="Times New Roman" w:hAnsi="Times New Roman" w:cs="Times New Roman"/>
        </w:rPr>
        <w:t>wyznaczenie przystanku w okolicy wjazdu do Komarna o statusie „na żądanie”</w:t>
      </w:r>
      <w:r w:rsidR="00667563" w:rsidRPr="00EF1066">
        <w:rPr>
          <w:rFonts w:ascii="Times New Roman" w:hAnsi="Times New Roman" w:cs="Times New Roman"/>
        </w:rPr>
        <w:t>.</w:t>
      </w:r>
      <w:r w:rsidR="008F434C" w:rsidRPr="00EF1066">
        <w:rPr>
          <w:rFonts w:ascii="Times New Roman" w:hAnsi="Times New Roman" w:cs="Times New Roman"/>
        </w:rPr>
        <w:t xml:space="preserve"> </w:t>
      </w:r>
      <w:r w:rsidR="00667563" w:rsidRPr="00EF1066">
        <w:rPr>
          <w:rFonts w:ascii="Times New Roman" w:hAnsi="Times New Roman" w:cs="Times New Roman"/>
        </w:rPr>
        <w:t xml:space="preserve"> </w:t>
      </w:r>
      <w:r w:rsidR="00934494" w:rsidRPr="00EF1066">
        <w:rPr>
          <w:rFonts w:ascii="Times New Roman" w:hAnsi="Times New Roman" w:cs="Times New Roman"/>
        </w:rPr>
        <w:t xml:space="preserve">Ze względu na lokalizację koło nowego osiedla domów jednorodzinnych proponuje się nazwę „Komarno – Osiedle”. </w:t>
      </w:r>
      <w:r w:rsidR="008E21AC" w:rsidRPr="00EF1066">
        <w:rPr>
          <w:rFonts w:ascii="Times New Roman" w:hAnsi="Times New Roman" w:cs="Times New Roman"/>
        </w:rPr>
        <w:t>Dzięki</w:t>
      </w:r>
      <w:r w:rsidR="008F434C" w:rsidRPr="00EF1066">
        <w:rPr>
          <w:rFonts w:ascii="Times New Roman" w:hAnsi="Times New Roman" w:cs="Times New Roman"/>
        </w:rPr>
        <w:t xml:space="preserve"> nowemu przystankowi </w:t>
      </w:r>
      <w:r w:rsidR="00667563" w:rsidRPr="00EF1066">
        <w:rPr>
          <w:rFonts w:ascii="Times New Roman" w:hAnsi="Times New Roman" w:cs="Times New Roman"/>
        </w:rPr>
        <w:t xml:space="preserve">skróci się droga mieszkańców </w:t>
      </w:r>
      <w:r w:rsidR="00203E84" w:rsidRPr="00EF1066">
        <w:rPr>
          <w:rFonts w:ascii="Times New Roman" w:hAnsi="Times New Roman" w:cs="Times New Roman"/>
        </w:rPr>
        <w:t xml:space="preserve">(głównie dzieci jadących do szkół) </w:t>
      </w:r>
      <w:r w:rsidR="00667563" w:rsidRPr="00EF1066">
        <w:rPr>
          <w:rFonts w:ascii="Times New Roman" w:hAnsi="Times New Roman" w:cs="Times New Roman"/>
        </w:rPr>
        <w:t xml:space="preserve">do najbliższego </w:t>
      </w:r>
      <w:r w:rsidR="00A00CFB" w:rsidRPr="00EF1066">
        <w:rPr>
          <w:rFonts w:ascii="Times New Roman" w:hAnsi="Times New Roman" w:cs="Times New Roman"/>
        </w:rPr>
        <w:t xml:space="preserve">innego </w:t>
      </w:r>
      <w:r w:rsidR="008E21AC" w:rsidRPr="00EF1066">
        <w:rPr>
          <w:rFonts w:ascii="Times New Roman" w:hAnsi="Times New Roman" w:cs="Times New Roman"/>
        </w:rPr>
        <w:t>przystanku</w:t>
      </w:r>
      <w:r w:rsidR="00667563" w:rsidRPr="00EF1066">
        <w:rPr>
          <w:rFonts w:ascii="Times New Roman" w:hAnsi="Times New Roman" w:cs="Times New Roman"/>
        </w:rPr>
        <w:t xml:space="preserve"> w Komarnie</w:t>
      </w:r>
      <w:r w:rsidR="00203E84" w:rsidRPr="00EF1066">
        <w:rPr>
          <w:rFonts w:ascii="Times New Roman" w:hAnsi="Times New Roman" w:cs="Times New Roman"/>
        </w:rPr>
        <w:t xml:space="preserve"> lub w Jeleniej Górze - ul. Kaczawska</w:t>
      </w:r>
      <w:r w:rsidR="008E21AC" w:rsidRPr="00EF1066">
        <w:rPr>
          <w:rFonts w:ascii="Times New Roman" w:hAnsi="Times New Roman" w:cs="Times New Roman"/>
        </w:rPr>
        <w:t xml:space="preserve"> o ok. 700 metrów</w:t>
      </w:r>
      <w:r w:rsidR="00203E84" w:rsidRPr="00EF1066">
        <w:rPr>
          <w:rFonts w:ascii="Times New Roman" w:hAnsi="Times New Roman" w:cs="Times New Roman"/>
        </w:rPr>
        <w:t xml:space="preserve">. </w:t>
      </w:r>
      <w:r w:rsidR="004B1AFF" w:rsidRPr="00EF1066">
        <w:rPr>
          <w:rFonts w:ascii="Times New Roman" w:hAnsi="Times New Roman" w:cs="Times New Roman"/>
        </w:rPr>
        <w:t>Status przystanku „na żądanie” oznacza brak konieczności ponownego opracowywania i zatwierdzania rozkładów jazdy</w:t>
      </w:r>
      <w:r w:rsidR="00B34015" w:rsidRPr="00EF1066">
        <w:rPr>
          <w:rFonts w:ascii="Times New Roman" w:hAnsi="Times New Roman" w:cs="Times New Roman"/>
        </w:rPr>
        <w:t xml:space="preserve"> poza drobną korektą wprowadzającą ww. przystanek do rozkładu</w:t>
      </w:r>
      <w:r w:rsidR="004B1AFF" w:rsidRPr="00EF1066">
        <w:rPr>
          <w:rFonts w:ascii="Times New Roman" w:hAnsi="Times New Roman" w:cs="Times New Roman"/>
        </w:rPr>
        <w:t>,</w:t>
      </w:r>
      <w:r w:rsidR="00B34015" w:rsidRPr="00EF1066">
        <w:rPr>
          <w:rFonts w:ascii="Times New Roman" w:hAnsi="Times New Roman" w:cs="Times New Roman"/>
        </w:rPr>
        <w:t xml:space="preserve"> </w:t>
      </w:r>
      <w:r w:rsidR="004B1AFF" w:rsidRPr="00EF1066">
        <w:rPr>
          <w:rFonts w:ascii="Times New Roman" w:hAnsi="Times New Roman" w:cs="Times New Roman"/>
        </w:rPr>
        <w:t>a ponadto dostosowany jest do realnego</w:t>
      </w:r>
      <w:r w:rsidR="00491232" w:rsidRPr="00EF1066">
        <w:rPr>
          <w:rFonts w:ascii="Times New Roman" w:hAnsi="Times New Roman" w:cs="Times New Roman"/>
        </w:rPr>
        <w:t>, niewielkiego ruchu pasażerów. Jest także  zgodny z ww.</w:t>
      </w:r>
      <w:r w:rsidR="00A00CFB" w:rsidRPr="00EF1066">
        <w:rPr>
          <w:rFonts w:ascii="Times New Roman" w:hAnsi="Times New Roman" w:cs="Times New Roman"/>
        </w:rPr>
        <w:t xml:space="preserve"> postulatem mieszkańców.</w:t>
      </w:r>
    </w:p>
    <w:p w:rsidR="00A35009" w:rsidRPr="00EF1066" w:rsidRDefault="00203E84" w:rsidP="00D816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1066">
        <w:rPr>
          <w:rFonts w:ascii="Times New Roman" w:hAnsi="Times New Roman" w:cs="Times New Roman"/>
        </w:rPr>
        <w:t xml:space="preserve">W ślad za uchwałą o wstępnej lokalizacji zostaną podjęte działania z zarządcą drogi oraz MZK Sp. z o.o. w Jeleniej Górze w celu wdrożenia w życie zmian </w:t>
      </w:r>
      <w:r w:rsidR="00A86152" w:rsidRPr="00EF1066">
        <w:rPr>
          <w:rFonts w:ascii="Times New Roman" w:hAnsi="Times New Roman" w:cs="Times New Roman"/>
        </w:rPr>
        <w:t>w 2016 r.</w:t>
      </w:r>
      <w:r w:rsidR="008901E0" w:rsidRPr="00EF1066">
        <w:rPr>
          <w:rFonts w:ascii="Times New Roman" w:hAnsi="Times New Roman" w:cs="Times New Roman"/>
        </w:rPr>
        <w:t xml:space="preserve"> </w:t>
      </w:r>
      <w:r w:rsidR="00A35009" w:rsidRPr="00EF1066">
        <w:rPr>
          <w:rFonts w:ascii="Times New Roman" w:hAnsi="Times New Roman" w:cs="Times New Roman"/>
        </w:rPr>
        <w:t>Uchwał</w:t>
      </w:r>
      <w:r w:rsidR="008901E0" w:rsidRPr="00EF1066">
        <w:rPr>
          <w:rFonts w:ascii="Times New Roman" w:hAnsi="Times New Roman" w:cs="Times New Roman"/>
        </w:rPr>
        <w:t>a</w:t>
      </w:r>
      <w:r w:rsidR="00067039" w:rsidRPr="00EF1066">
        <w:rPr>
          <w:rFonts w:ascii="Times New Roman" w:hAnsi="Times New Roman" w:cs="Times New Roman"/>
        </w:rPr>
        <w:t xml:space="preserve"> generuje </w:t>
      </w:r>
      <w:r w:rsidR="005E3965" w:rsidRPr="00EF1066">
        <w:rPr>
          <w:rFonts w:ascii="Times New Roman" w:hAnsi="Times New Roman" w:cs="Times New Roman"/>
        </w:rPr>
        <w:t xml:space="preserve">stosunkowo </w:t>
      </w:r>
      <w:r w:rsidR="00067039" w:rsidRPr="00EF1066">
        <w:rPr>
          <w:rFonts w:ascii="Times New Roman" w:hAnsi="Times New Roman" w:cs="Times New Roman"/>
        </w:rPr>
        <w:t>drobne koszty dla Gminy związane z ustawieniem słupków przystankowych</w:t>
      </w:r>
      <w:r w:rsidR="0077239A" w:rsidRPr="00EF1066">
        <w:rPr>
          <w:rFonts w:ascii="Times New Roman" w:hAnsi="Times New Roman" w:cs="Times New Roman"/>
        </w:rPr>
        <w:t xml:space="preserve"> </w:t>
      </w:r>
      <w:r w:rsidR="005E3965" w:rsidRPr="00EF1066">
        <w:rPr>
          <w:rFonts w:ascii="Times New Roman" w:hAnsi="Times New Roman" w:cs="Times New Roman"/>
        </w:rPr>
        <w:t xml:space="preserve">– ok. 500 </w:t>
      </w:r>
      <w:r w:rsidR="0077239A" w:rsidRPr="00EF1066">
        <w:rPr>
          <w:rFonts w:ascii="Times New Roman" w:hAnsi="Times New Roman" w:cs="Times New Roman"/>
        </w:rPr>
        <w:t xml:space="preserve">zł. </w:t>
      </w:r>
      <w:r w:rsidR="005E3965" w:rsidRPr="00EF1066">
        <w:rPr>
          <w:rFonts w:ascii="Times New Roman" w:hAnsi="Times New Roman" w:cs="Times New Roman"/>
        </w:rPr>
        <w:t>Nie ma konieczności przebudowy drogi w celu wytyczenia zatok</w:t>
      </w:r>
      <w:r w:rsidR="00937346" w:rsidRPr="00EF1066">
        <w:rPr>
          <w:rFonts w:ascii="Times New Roman" w:hAnsi="Times New Roman" w:cs="Times New Roman"/>
        </w:rPr>
        <w:t>, ani</w:t>
      </w:r>
      <w:r w:rsidR="008901E0" w:rsidRPr="00EF1066">
        <w:rPr>
          <w:rFonts w:ascii="Times New Roman" w:hAnsi="Times New Roman" w:cs="Times New Roman"/>
        </w:rPr>
        <w:t xml:space="preserve"> potrzeby</w:t>
      </w:r>
      <w:r w:rsidR="00937346" w:rsidRPr="00EF1066">
        <w:rPr>
          <w:rFonts w:ascii="Times New Roman" w:hAnsi="Times New Roman" w:cs="Times New Roman"/>
        </w:rPr>
        <w:t xml:space="preserve"> u</w:t>
      </w:r>
      <w:r w:rsidR="00934494" w:rsidRPr="00EF1066">
        <w:rPr>
          <w:rFonts w:ascii="Times New Roman" w:hAnsi="Times New Roman" w:cs="Times New Roman"/>
        </w:rPr>
        <w:t>stawienia wiat przystankowych z uwagi na niewielką liczbę korzystających pasażerów.</w:t>
      </w:r>
    </w:p>
    <w:p w:rsidR="00D42978" w:rsidRPr="00EF1066" w:rsidRDefault="00D42978" w:rsidP="00D816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1066">
        <w:rPr>
          <w:rFonts w:ascii="Times New Roman" w:hAnsi="Times New Roman" w:cs="Times New Roman"/>
        </w:rPr>
        <w:t>Biorąc powyższe pod uwagę, podjęcie uchwały niniejszej jest zasadne.</w:t>
      </w:r>
    </w:p>
    <w:p w:rsidR="00757E2B" w:rsidRDefault="00757E2B" w:rsidP="008E2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EDA" w:rsidRDefault="009A0EDA" w:rsidP="008E2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EDA" w:rsidRDefault="009A0EDA" w:rsidP="008E2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E2B" w:rsidRDefault="00757E2B" w:rsidP="009A0E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4156" w:rsidRDefault="00CF4156" w:rsidP="008E2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066" w:rsidRDefault="00EF1066" w:rsidP="008E2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066" w:rsidRPr="00A35009" w:rsidRDefault="00EF1066" w:rsidP="008E2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1066" w:rsidRPr="00A35009" w:rsidSect="00D81655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C9"/>
    <w:rsid w:val="00067039"/>
    <w:rsid w:val="00096FC1"/>
    <w:rsid w:val="0019206D"/>
    <w:rsid w:val="00202D50"/>
    <w:rsid w:val="00203E84"/>
    <w:rsid w:val="002F56AB"/>
    <w:rsid w:val="00333D1B"/>
    <w:rsid w:val="00351E14"/>
    <w:rsid w:val="00491232"/>
    <w:rsid w:val="004B1AFF"/>
    <w:rsid w:val="004B49FA"/>
    <w:rsid w:val="00534910"/>
    <w:rsid w:val="0054633A"/>
    <w:rsid w:val="00547F65"/>
    <w:rsid w:val="005E3965"/>
    <w:rsid w:val="00667563"/>
    <w:rsid w:val="0067166D"/>
    <w:rsid w:val="00752002"/>
    <w:rsid w:val="00757E2B"/>
    <w:rsid w:val="007667D0"/>
    <w:rsid w:val="0077239A"/>
    <w:rsid w:val="008901E0"/>
    <w:rsid w:val="008E21AC"/>
    <w:rsid w:val="008F182D"/>
    <w:rsid w:val="008F434C"/>
    <w:rsid w:val="00934494"/>
    <w:rsid w:val="00937346"/>
    <w:rsid w:val="0099758A"/>
    <w:rsid w:val="009A0EDA"/>
    <w:rsid w:val="009A22FE"/>
    <w:rsid w:val="009E0B2A"/>
    <w:rsid w:val="00A00CFB"/>
    <w:rsid w:val="00A3267E"/>
    <w:rsid w:val="00A35009"/>
    <w:rsid w:val="00A56A92"/>
    <w:rsid w:val="00A84DB0"/>
    <w:rsid w:val="00A86152"/>
    <w:rsid w:val="00AD1454"/>
    <w:rsid w:val="00B21BC0"/>
    <w:rsid w:val="00B30D6E"/>
    <w:rsid w:val="00B34015"/>
    <w:rsid w:val="00B910BA"/>
    <w:rsid w:val="00C01C0B"/>
    <w:rsid w:val="00C96915"/>
    <w:rsid w:val="00CA17F3"/>
    <w:rsid w:val="00CD6544"/>
    <w:rsid w:val="00CF1BFC"/>
    <w:rsid w:val="00CF4156"/>
    <w:rsid w:val="00D15591"/>
    <w:rsid w:val="00D42978"/>
    <w:rsid w:val="00D52044"/>
    <w:rsid w:val="00D81655"/>
    <w:rsid w:val="00DA20D4"/>
    <w:rsid w:val="00DB0F57"/>
    <w:rsid w:val="00DB68C4"/>
    <w:rsid w:val="00DD63D2"/>
    <w:rsid w:val="00E038CE"/>
    <w:rsid w:val="00E202B8"/>
    <w:rsid w:val="00EF1066"/>
    <w:rsid w:val="00F26E7C"/>
    <w:rsid w:val="00F74EEA"/>
    <w:rsid w:val="00F80C4B"/>
    <w:rsid w:val="00FA33E3"/>
    <w:rsid w:val="00F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F6C50-28D7-43E3-858E-3FB44334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D1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3</cp:revision>
  <cp:lastPrinted>2016-06-10T08:48:00Z</cp:lastPrinted>
  <dcterms:created xsi:type="dcterms:W3CDTF">2016-06-10T08:11:00Z</dcterms:created>
  <dcterms:modified xsi:type="dcterms:W3CDTF">2016-06-10T08:48:00Z</dcterms:modified>
</cp:coreProperties>
</file>