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C7" w:rsidRDefault="00B208C7" w:rsidP="00B208C7">
      <w:pPr>
        <w:shd w:val="clear" w:color="auto" w:fill="FFFFFF"/>
        <w:spacing w:before="100" w:beforeAutospacing="1" w:after="100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1443" w:rsidRDefault="00B208C7" w:rsidP="00DB144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9C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XVII/100/2016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Rady Gminy w Janowicach Wielkich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9C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czerwca 2016</w:t>
      </w:r>
      <w:r w:rsidR="00703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B20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sprawie przystąpienia do opracow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ania </w:t>
      </w:r>
    </w:p>
    <w:p w:rsidR="00B208C7" w:rsidRPr="00B208C7" w:rsidRDefault="00B208C7" w:rsidP="00DB144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Strategii Rozwoju </w:t>
      </w:r>
      <w:r w:rsidRPr="00B20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Janowice Wielkie na lata 2016-</w:t>
      </w:r>
      <w:r w:rsidR="00E06D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</w:p>
    <w:p w:rsidR="00B208C7" w:rsidRPr="00B208C7" w:rsidRDefault="00B208C7" w:rsidP="00B208C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208C7" w:rsidRPr="00B208C7" w:rsidRDefault="00B208C7" w:rsidP="00DB144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6 ustawy z dnia 8 marca 1990 r. o samorządzie gminnym (</w:t>
      </w:r>
      <w:r w:rsidR="00E06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jednolity: Dz. U. z 2016 r. </w:t>
      </w: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E06DEB">
        <w:rPr>
          <w:rFonts w:ascii="Times New Roman" w:eastAsia="Times New Roman" w:hAnsi="Times New Roman" w:cs="Times New Roman"/>
          <w:sz w:val="24"/>
          <w:szCs w:val="24"/>
          <w:lang w:eastAsia="pl-PL"/>
        </w:rPr>
        <w:t>446</w:t>
      </w:r>
      <w:r w:rsidR="003B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DB144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w Janowicach Wielkic</w:t>
      </w: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h uchwala, co następuje:</w:t>
      </w:r>
    </w:p>
    <w:p w:rsidR="00B208C7" w:rsidRPr="00B208C7" w:rsidRDefault="00B208C7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3300" w:rsidRDefault="00833300" w:rsidP="00736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833300" w:rsidRDefault="00B208C7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Przystępuje się do opracowania Strategii Rozwoju </w:t>
      </w:r>
      <w:r w:rsidR="008333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Janowice Wielkie</w:t>
      </w:r>
      <w:r w:rsidR="00736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2016-2025.</w:t>
      </w:r>
    </w:p>
    <w:p w:rsidR="0073600D" w:rsidRDefault="0073600D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00D" w:rsidRPr="0073600D" w:rsidRDefault="0073600D" w:rsidP="00736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833300" w:rsidRDefault="00833300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Janowice Wielkie.</w:t>
      </w:r>
    </w:p>
    <w:p w:rsidR="0073600D" w:rsidRDefault="0073600D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600D" w:rsidRPr="0073600D" w:rsidRDefault="0073600D" w:rsidP="00736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B208C7" w:rsidRPr="00B208C7" w:rsidRDefault="00B208C7" w:rsidP="00736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208C7" w:rsidRPr="00B208C7" w:rsidRDefault="00B208C7" w:rsidP="00467FC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3785" w:rsidRDefault="00E93785" w:rsidP="00B208C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3785" w:rsidRPr="00B208C7" w:rsidRDefault="00E93785" w:rsidP="00B208C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8C7" w:rsidRPr="00B208C7" w:rsidRDefault="00B208C7" w:rsidP="00B208C7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467FCA" w:rsidRPr="00A602CE" w:rsidRDefault="00467FCA" w:rsidP="00A602C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A602CE">
        <w:rPr>
          <w:rFonts w:ascii="Times New Roman" w:hAnsi="Times New Roman" w:cs="Times New Roman"/>
        </w:rPr>
        <w:t>Do wyłącznej właściwości Rady Gminy zgodnie z art. 18 ust. 2 pkt 6</w:t>
      </w:r>
      <w:r w:rsidR="00280EE3" w:rsidRPr="00A602CE">
        <w:rPr>
          <w:rFonts w:ascii="Times New Roman" w:hAnsi="Times New Roman" w:cs="Times New Roman"/>
        </w:rPr>
        <w:t xml:space="preserve"> ustawy </w:t>
      </w:r>
      <w:r w:rsidR="00BD79E0">
        <w:rPr>
          <w:rFonts w:ascii="Times New Roman" w:hAnsi="Times New Roman" w:cs="Times New Roman"/>
        </w:rPr>
        <w:t xml:space="preserve">o samorządzie gminnym </w:t>
      </w:r>
      <w:r w:rsidR="00280EE3" w:rsidRPr="00A602CE">
        <w:rPr>
          <w:rFonts w:ascii="Times New Roman" w:hAnsi="Times New Roman" w:cs="Times New Roman"/>
        </w:rPr>
        <w:t xml:space="preserve">należy uchwalanie programów gospodarczych. </w:t>
      </w:r>
      <w:r w:rsidR="00A602CE" w:rsidRPr="00A602CE">
        <w:rPr>
          <w:rFonts w:ascii="Times New Roman" w:hAnsi="Times New Roman" w:cs="Times New Roman"/>
        </w:rPr>
        <w:t>Rodzajem takiego właśnie programu będzie Strategia Rozwoju Gminy Janowice Wielkie na lata 2016-2025.</w:t>
      </w:r>
      <w:r w:rsidR="00BD79E0">
        <w:rPr>
          <w:rFonts w:ascii="Times New Roman" w:hAnsi="Times New Roman" w:cs="Times New Roman"/>
        </w:rPr>
        <w:t xml:space="preserve"> Z uwagi na kompetencję do uchwalania S</w:t>
      </w:r>
      <w:r w:rsidR="009B3355">
        <w:rPr>
          <w:rFonts w:ascii="Times New Roman" w:hAnsi="Times New Roman" w:cs="Times New Roman"/>
        </w:rPr>
        <w:t>trategii, zasadnym jest również wyrażenie zgody co do sameg</w:t>
      </w:r>
      <w:r w:rsidR="005D4DBA">
        <w:rPr>
          <w:rFonts w:ascii="Times New Roman" w:hAnsi="Times New Roman" w:cs="Times New Roman"/>
        </w:rPr>
        <w:t>o</w:t>
      </w:r>
      <w:r w:rsidR="009B3355">
        <w:rPr>
          <w:rFonts w:ascii="Times New Roman" w:hAnsi="Times New Roman" w:cs="Times New Roman"/>
        </w:rPr>
        <w:t xml:space="preserve"> przystąpienia do opracowywania dokumentu, którego wykonanie </w:t>
      </w:r>
      <w:r w:rsidR="005D4DBA">
        <w:rPr>
          <w:rFonts w:ascii="Times New Roman" w:hAnsi="Times New Roman" w:cs="Times New Roman"/>
        </w:rPr>
        <w:t>wiąże</w:t>
      </w:r>
      <w:r w:rsidR="009B3355">
        <w:rPr>
          <w:rFonts w:ascii="Times New Roman" w:hAnsi="Times New Roman" w:cs="Times New Roman"/>
        </w:rPr>
        <w:t xml:space="preserve"> się z usługą podmiotu </w:t>
      </w:r>
      <w:r w:rsidR="005D4DBA">
        <w:rPr>
          <w:rFonts w:ascii="Times New Roman" w:hAnsi="Times New Roman" w:cs="Times New Roman"/>
        </w:rPr>
        <w:t>zewnętrznego</w:t>
      </w:r>
      <w:r w:rsidR="009B3355">
        <w:rPr>
          <w:rFonts w:ascii="Times New Roman" w:hAnsi="Times New Roman" w:cs="Times New Roman"/>
        </w:rPr>
        <w:t xml:space="preserve"> i kosztem</w:t>
      </w:r>
      <w:r w:rsidR="00E93785">
        <w:rPr>
          <w:rFonts w:ascii="Times New Roman" w:hAnsi="Times New Roman" w:cs="Times New Roman"/>
        </w:rPr>
        <w:t xml:space="preserve"> ok. 10-20 tys. zł. Prace nad S</w:t>
      </w:r>
      <w:r w:rsidR="00E506E1">
        <w:rPr>
          <w:rFonts w:ascii="Times New Roman" w:hAnsi="Times New Roman" w:cs="Times New Roman"/>
        </w:rPr>
        <w:t xml:space="preserve">trategią prowadzone będą równolegle z opracowywaniem innych dokumentów programowych. W rezultacie powstania </w:t>
      </w:r>
      <w:r w:rsidR="005D4DBA">
        <w:rPr>
          <w:rFonts w:ascii="Times New Roman" w:hAnsi="Times New Roman" w:cs="Times New Roman"/>
        </w:rPr>
        <w:t>Strategii</w:t>
      </w:r>
      <w:r w:rsidR="00E506E1">
        <w:rPr>
          <w:rFonts w:ascii="Times New Roman" w:hAnsi="Times New Roman" w:cs="Times New Roman"/>
        </w:rPr>
        <w:t xml:space="preserve"> możliwe będzie ujęcie </w:t>
      </w:r>
      <w:r w:rsidR="0084050E">
        <w:rPr>
          <w:rFonts w:ascii="Times New Roman" w:hAnsi="Times New Roman" w:cs="Times New Roman"/>
        </w:rPr>
        <w:t xml:space="preserve">jej treści m.in. w dokumentach </w:t>
      </w:r>
      <w:r w:rsidR="00E93785">
        <w:rPr>
          <w:rFonts w:ascii="Times New Roman" w:hAnsi="Times New Roman" w:cs="Times New Roman"/>
        </w:rPr>
        <w:t>poświę</w:t>
      </w:r>
      <w:r w:rsidR="0084050E">
        <w:rPr>
          <w:rFonts w:ascii="Times New Roman" w:hAnsi="Times New Roman" w:cs="Times New Roman"/>
        </w:rPr>
        <w:t xml:space="preserve">conych </w:t>
      </w:r>
      <w:r w:rsidR="005D4DBA">
        <w:rPr>
          <w:rFonts w:ascii="Times New Roman" w:hAnsi="Times New Roman" w:cs="Times New Roman"/>
        </w:rPr>
        <w:t>rewitalizacji Gminy, którego następstwem będzie możliwość aplikowania o środki zewnętrzne.</w:t>
      </w:r>
    </w:p>
    <w:p w:rsidR="00467FCA" w:rsidRDefault="00467FCA" w:rsidP="00467FCA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</w:rPr>
      </w:pPr>
    </w:p>
    <w:sectPr w:rsidR="00467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0"/>
    <w:rsid w:val="00280EE3"/>
    <w:rsid w:val="003B4474"/>
    <w:rsid w:val="0043363C"/>
    <w:rsid w:val="00467FCA"/>
    <w:rsid w:val="005D4DBA"/>
    <w:rsid w:val="00614690"/>
    <w:rsid w:val="007036D5"/>
    <w:rsid w:val="0073600D"/>
    <w:rsid w:val="00833300"/>
    <w:rsid w:val="0084050E"/>
    <w:rsid w:val="009B3355"/>
    <w:rsid w:val="009C2241"/>
    <w:rsid w:val="00A029F3"/>
    <w:rsid w:val="00A602CE"/>
    <w:rsid w:val="00A84DB0"/>
    <w:rsid w:val="00B208C7"/>
    <w:rsid w:val="00B70E00"/>
    <w:rsid w:val="00BD79E0"/>
    <w:rsid w:val="00C063DE"/>
    <w:rsid w:val="00DB1443"/>
    <w:rsid w:val="00E06DEB"/>
    <w:rsid w:val="00E506E1"/>
    <w:rsid w:val="00E93785"/>
    <w:rsid w:val="00F4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348BF-E162-436D-9D44-3EEE8394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448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9809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4329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4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390543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932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0833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925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15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1024609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4091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2049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441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8637818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0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cp:lastPrinted>2016-06-10T08:42:00Z</cp:lastPrinted>
  <dcterms:created xsi:type="dcterms:W3CDTF">2016-06-10T08:13:00Z</dcterms:created>
  <dcterms:modified xsi:type="dcterms:W3CDTF">2016-06-10T08:45:00Z</dcterms:modified>
</cp:coreProperties>
</file>