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A9" w:rsidRDefault="002D2DA9" w:rsidP="002D2DA9">
      <w:pPr>
        <w:pStyle w:val="Akapitzlist1"/>
        <w:spacing w:after="0"/>
        <w:ind w:left="49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Janowice Wielkie, dnia 15.11.2016 r.</w:t>
      </w:r>
    </w:p>
    <w:p w:rsidR="002D2DA9" w:rsidRDefault="002D2DA9" w:rsidP="002D2DA9">
      <w:pPr>
        <w:pStyle w:val="Akapitzlist1"/>
        <w:spacing w:after="0"/>
        <w:ind w:left="4968" w:firstLine="696"/>
        <w:jc w:val="center"/>
        <w:rPr>
          <w:rFonts w:ascii="Times New Roman" w:hAnsi="Times New Roman" w:cs="Times New Roman"/>
        </w:rPr>
      </w:pPr>
    </w:p>
    <w:p w:rsidR="002D2DA9" w:rsidRDefault="002D2DA9" w:rsidP="002D2DA9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Notatka z otwarcia ofert</w:t>
      </w:r>
    </w:p>
    <w:p w:rsidR="002D2DA9" w:rsidRDefault="002D2DA9" w:rsidP="002D2DA9">
      <w:pPr>
        <w:pStyle w:val="Akapitzlist1"/>
        <w:spacing w:after="0"/>
        <w:ind w:left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Notatka z otwarcia ofert dotyczącego zapytania ofertowego w trybie </w:t>
      </w:r>
      <w:r>
        <w:rPr>
          <w:rFonts w:ascii="Times New Roman" w:hAnsi="Times New Roman"/>
          <w:b/>
        </w:rPr>
        <w:t>art. 4 pkt. 8 ustawy z dnia 29 stycznia 2004 r. Prawo zamówień publicznych (tekst jednolity: (</w:t>
      </w:r>
      <w:hyperlink r:id="rId6" w:history="1">
        <w:r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Dz.U. z 2015 poz. 2164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ze zmian) </w:t>
      </w:r>
      <w:r>
        <w:rPr>
          <w:rFonts w:ascii="Times New Roman" w:hAnsi="Times New Roman" w:cs="Times New Roman"/>
          <w:b/>
        </w:rPr>
        <w:t xml:space="preserve">na zadanie </w:t>
      </w:r>
      <w:proofErr w:type="spellStart"/>
      <w:r>
        <w:rPr>
          <w:rFonts w:ascii="Times New Roman" w:hAnsi="Times New Roman" w:cs="Times New Roman"/>
          <w:b/>
        </w:rPr>
        <w:t>pn</w:t>
      </w:r>
      <w:proofErr w:type="spellEnd"/>
      <w:r>
        <w:rPr>
          <w:rFonts w:ascii="Times New Roman" w:hAnsi="Times New Roman" w:cs="Times New Roman"/>
          <w:b/>
        </w:rPr>
        <w:t>:</w:t>
      </w:r>
      <w:r w:rsidR="009E5FE9">
        <w:rPr>
          <w:rFonts w:ascii="Times New Roman" w:hAnsi="Times New Roman"/>
          <w:b/>
          <w:sz w:val="24"/>
          <w:szCs w:val="24"/>
        </w:rPr>
        <w:t xml:space="preserve"> „Dostawa dwóch kotłów tłokowych z podajnikiem na </w:t>
      </w:r>
      <w:proofErr w:type="spellStart"/>
      <w:r w:rsidR="009E5FE9">
        <w:rPr>
          <w:rFonts w:ascii="Times New Roman" w:hAnsi="Times New Roman"/>
          <w:b/>
          <w:sz w:val="24"/>
          <w:szCs w:val="24"/>
        </w:rPr>
        <w:t>eko</w:t>
      </w:r>
      <w:proofErr w:type="spellEnd"/>
      <w:r w:rsidR="009E5FE9">
        <w:rPr>
          <w:rFonts w:ascii="Times New Roman" w:hAnsi="Times New Roman"/>
          <w:b/>
          <w:sz w:val="24"/>
          <w:szCs w:val="24"/>
        </w:rPr>
        <w:t>-groszek o różnych parametrach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2D2DA9" w:rsidRDefault="002D2DA9" w:rsidP="002D2DA9">
      <w:pPr>
        <w:pStyle w:val="Akapitzlist1"/>
        <w:spacing w:after="0"/>
        <w:ind w:left="0"/>
        <w:rPr>
          <w:rFonts w:ascii="Times New Roman" w:hAnsi="Times New Roman" w:cs="Times New Roman"/>
          <w:b/>
          <w:bCs/>
        </w:rPr>
      </w:pPr>
    </w:p>
    <w:p w:rsidR="002D2DA9" w:rsidRDefault="002D2DA9" w:rsidP="002D2DA9">
      <w:pPr>
        <w:pStyle w:val="Akapitzlist1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 Komisja w składzie:</w:t>
      </w:r>
    </w:p>
    <w:p w:rsidR="002D2DA9" w:rsidRDefault="002D2DA9" w:rsidP="002D2DA9">
      <w:pPr>
        <w:pStyle w:val="Akapitzlist1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Miłosz Kamiński  – Przewodniczący komisji  </w:t>
      </w:r>
    </w:p>
    <w:p w:rsidR="002D2DA9" w:rsidRDefault="00363C9F" w:rsidP="002D2DA9">
      <w:pPr>
        <w:pStyle w:val="Akapitzlist1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</w:t>
      </w:r>
      <w:r w:rsidR="00E642AC">
        <w:rPr>
          <w:rFonts w:ascii="Times New Roman" w:hAnsi="Times New Roman" w:cs="Times New Roman"/>
          <w:b/>
        </w:rPr>
        <w:t>u</w:t>
      </w:r>
      <w:bookmarkStart w:id="0" w:name="_GoBack"/>
      <w:bookmarkEnd w:id="0"/>
      <w:r>
        <w:rPr>
          <w:rFonts w:ascii="Times New Roman" w:hAnsi="Times New Roman" w:cs="Times New Roman"/>
          <w:b/>
        </w:rPr>
        <w:t>r Górnicki</w:t>
      </w:r>
      <w:r w:rsidR="002D2DA9">
        <w:rPr>
          <w:rFonts w:ascii="Times New Roman" w:hAnsi="Times New Roman" w:cs="Times New Roman"/>
          <w:b/>
        </w:rPr>
        <w:t xml:space="preserve"> -Członek komisji.</w:t>
      </w:r>
    </w:p>
    <w:p w:rsidR="002D2DA9" w:rsidRDefault="002D2DA9" w:rsidP="002D2DA9">
      <w:pPr>
        <w:pStyle w:val="Akapitzlist1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Procedura: </w:t>
      </w:r>
    </w:p>
    <w:p w:rsidR="002D2DA9" w:rsidRDefault="00EB6F77" w:rsidP="002D2DA9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składania ofert 2.11</w:t>
      </w:r>
      <w:r w:rsidR="00093710">
        <w:rPr>
          <w:rFonts w:ascii="Times New Roman" w:hAnsi="Times New Roman" w:cs="Times New Roman"/>
        </w:rPr>
        <w:t xml:space="preserve"> 2016 r . g.10</w:t>
      </w:r>
      <w:r w:rsidR="002D2DA9">
        <w:rPr>
          <w:rFonts w:ascii="Times New Roman" w:hAnsi="Times New Roman" w:cs="Times New Roman"/>
          <w:vertAlign w:val="superscript"/>
        </w:rPr>
        <w:t>0</w:t>
      </w:r>
      <w:r w:rsidR="00093710">
        <w:rPr>
          <w:rFonts w:ascii="Times New Roman" w:hAnsi="Times New Roman" w:cs="Times New Roman"/>
          <w:vertAlign w:val="superscript"/>
        </w:rPr>
        <w:t>0</w:t>
      </w:r>
      <w:r w:rsidR="00093710">
        <w:rPr>
          <w:rFonts w:ascii="Times New Roman" w:hAnsi="Times New Roman" w:cs="Times New Roman"/>
        </w:rPr>
        <w:t xml:space="preserve"> </w:t>
      </w:r>
    </w:p>
    <w:p w:rsidR="002D2DA9" w:rsidRDefault="00093710" w:rsidP="002D2DA9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otwarcia ofert 2.11</w:t>
      </w:r>
      <w:r w:rsidR="002D2DA9">
        <w:rPr>
          <w:rFonts w:ascii="Times New Roman" w:hAnsi="Times New Roman" w:cs="Times New Roman"/>
        </w:rPr>
        <w:t xml:space="preserve"> 2016 r .1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vertAlign w:val="superscript"/>
        </w:rPr>
        <w:t>15</w:t>
      </w:r>
    </w:p>
    <w:p w:rsidR="002D2DA9" w:rsidRDefault="002D2DA9" w:rsidP="002D2DA9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ukazało się na BIP Urzędu Gminy Janowice Wielkie oraz na</w:t>
      </w:r>
      <w:r w:rsidR="00C84671">
        <w:rPr>
          <w:rFonts w:ascii="Times New Roman" w:hAnsi="Times New Roman" w:cs="Times New Roman"/>
        </w:rPr>
        <w:t xml:space="preserve"> tablicy ogłoszeń tut. Urzędu.</w:t>
      </w:r>
    </w:p>
    <w:p w:rsidR="002D2DA9" w:rsidRDefault="00093710" w:rsidP="002D2DA9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Wpłynęło: 4</w:t>
      </w:r>
      <w:r w:rsidR="002D2DA9">
        <w:rPr>
          <w:rFonts w:ascii="Times New Roman" w:hAnsi="Times New Roman" w:cs="Times New Roman"/>
          <w:bCs/>
        </w:rPr>
        <w:t xml:space="preserve"> </w:t>
      </w:r>
      <w:r w:rsidR="002D2DA9">
        <w:rPr>
          <w:rFonts w:ascii="Times New Roman" w:eastAsia="Times New Roman" w:hAnsi="Times New Roman" w:cs="Times New Roman"/>
          <w:bCs/>
        </w:rPr>
        <w:t>ofert</w:t>
      </w:r>
      <w:r>
        <w:rPr>
          <w:rFonts w:ascii="Times New Roman" w:eastAsia="Times New Roman" w:hAnsi="Times New Roman" w:cs="Times New Roman"/>
          <w:bCs/>
        </w:rPr>
        <w:t>y</w:t>
      </w:r>
      <w:r w:rsidR="002D2DA9">
        <w:rPr>
          <w:rFonts w:ascii="Times New Roman" w:eastAsia="Times New Roman" w:hAnsi="Times New Roman" w:cs="Times New Roman"/>
          <w:bCs/>
        </w:rPr>
        <w:t>, prawidłowo oznaczone i umieszczone w zamkniętej, nieuszkodzonej kopercie</w:t>
      </w:r>
    </w:p>
    <w:p w:rsidR="002D2DA9" w:rsidRDefault="002D2DA9" w:rsidP="002D2DA9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Oferty nieważne</w:t>
      </w:r>
      <w:r w:rsidR="00F15D9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0</w:t>
      </w:r>
    </w:p>
    <w:p w:rsidR="002D2DA9" w:rsidRDefault="002D2DA9" w:rsidP="002D2DA9">
      <w:pPr>
        <w:spacing w:after="0"/>
        <w:rPr>
          <w:b/>
        </w:rPr>
      </w:pPr>
      <w:r>
        <w:rPr>
          <w:b/>
        </w:rPr>
        <w:t>Kwota jaka Zamawiający zamierza przeznaczy</w:t>
      </w:r>
      <w:r w:rsidR="00093710">
        <w:rPr>
          <w:b/>
        </w:rPr>
        <w:t>ć na sfinansowanie zamówienia:</w:t>
      </w:r>
      <w:r w:rsidR="00093710" w:rsidRPr="00C84671">
        <w:t xml:space="preserve"> nie dotyczy (brak obowiązku prawnego podania kwoty).</w:t>
      </w:r>
    </w:p>
    <w:p w:rsidR="00F15D99" w:rsidRDefault="00F15D99" w:rsidP="002D2DA9">
      <w:pPr>
        <w:spacing w:after="0"/>
        <w:rPr>
          <w:b/>
        </w:rPr>
      </w:pPr>
    </w:p>
    <w:p w:rsidR="002D2DA9" w:rsidRPr="00C84671" w:rsidRDefault="002D2DA9" w:rsidP="002D2DA9">
      <w:pPr>
        <w:spacing w:after="0"/>
        <w:rPr>
          <w:b/>
        </w:rPr>
      </w:pPr>
      <w:r w:rsidRPr="00C84671">
        <w:rPr>
          <w:b/>
        </w:rPr>
        <w:t>Zestawienie ofert: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3"/>
        <w:gridCol w:w="4545"/>
        <w:gridCol w:w="2060"/>
        <w:gridCol w:w="2060"/>
      </w:tblGrid>
      <w:tr w:rsidR="00575B8B" w:rsidTr="00575B8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Wykonawca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brutto</w:t>
            </w:r>
          </w:p>
          <w:p w:rsidR="00191BE6" w:rsidRDefault="00575B8B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za I kocioł </w:t>
            </w:r>
          </w:p>
          <w:p w:rsidR="00575B8B" w:rsidRDefault="00575B8B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(dla UG)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191BE6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brutto</w:t>
            </w:r>
          </w:p>
          <w:p w:rsidR="00191BE6" w:rsidRDefault="00191BE6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II kocioł (dla GOPS)</w:t>
            </w:r>
          </w:p>
        </w:tc>
      </w:tr>
      <w:tr w:rsidR="00575B8B" w:rsidTr="00575B8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191BE6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Przedsiębiorstwo Produkcyjno-Usługowo-Handlowe „Jastal” Jarosław Szymanek</w:t>
            </w:r>
            <w:r w:rsidR="003A7C7C">
              <w:rPr>
                <w:lang w:eastAsia="en-US"/>
              </w:rPr>
              <w:t>,</w:t>
            </w:r>
          </w:p>
          <w:p w:rsidR="003A7C7C" w:rsidRDefault="003A7C7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Ul. Pomorska 25a, 63-300 Pleszew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3A7C7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9800</w:t>
            </w:r>
            <w:r w:rsidR="006B0EAC">
              <w:rPr>
                <w:lang w:eastAsia="en-US"/>
              </w:rPr>
              <w:t xml:space="preserve"> zł</w:t>
            </w:r>
          </w:p>
          <w:p w:rsidR="000361F6" w:rsidRDefault="000361F6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NAJKORZYSTNIEJSZA OFERTA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6B0EA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6600 zł</w:t>
            </w:r>
          </w:p>
          <w:p w:rsidR="000361F6" w:rsidRDefault="000361F6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NAJKORZYSTNIEJSZA OFERTA</w:t>
            </w:r>
          </w:p>
        </w:tc>
      </w:tr>
      <w:tr w:rsidR="00575B8B" w:rsidTr="00575B8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E4275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Ślusarstwo-Kotlarstwo Bogdan Witkowski, ul. Wodna 6, Tomice, 63-308 </w:t>
            </w:r>
            <w:proofErr w:type="spellStart"/>
            <w:r>
              <w:rPr>
                <w:lang w:eastAsia="en-US"/>
              </w:rPr>
              <w:t>Gizaki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705F2E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12400 zł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705F2E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8200 zł</w:t>
            </w:r>
          </w:p>
        </w:tc>
      </w:tr>
      <w:tr w:rsidR="00575B8B" w:rsidTr="00575B8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D60D6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Wytwórnia Kotłów CO „</w:t>
            </w:r>
            <w:proofErr w:type="spellStart"/>
            <w:r>
              <w:rPr>
                <w:lang w:eastAsia="en-US"/>
              </w:rPr>
              <w:t>Tilgner</w:t>
            </w:r>
            <w:proofErr w:type="spellEnd"/>
            <w:r>
              <w:rPr>
                <w:lang w:eastAsia="en-US"/>
              </w:rPr>
              <w:t xml:space="preserve">” mgr inż. Jerzy </w:t>
            </w:r>
            <w:proofErr w:type="spellStart"/>
            <w:r>
              <w:rPr>
                <w:lang w:eastAsia="en-US"/>
              </w:rPr>
              <w:t>Tilgner</w:t>
            </w:r>
            <w:proofErr w:type="spellEnd"/>
          </w:p>
          <w:p w:rsidR="00861103" w:rsidRDefault="00566DC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Ul. Piaski 30, 63-300 Pleszew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C93FC1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13100 zł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C93FC1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8000 zł</w:t>
            </w:r>
          </w:p>
        </w:tc>
      </w:tr>
      <w:tr w:rsidR="00575B8B" w:rsidTr="00575B8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8B" w:rsidRDefault="00575B8B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C93FC1">
            <w:pPr>
              <w:spacing w:after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Servermaster</w:t>
            </w:r>
            <w:proofErr w:type="spellEnd"/>
            <w:r>
              <w:rPr>
                <w:lang w:eastAsia="en-US"/>
              </w:rPr>
              <w:t xml:space="preserve"> </w:t>
            </w:r>
            <w:r w:rsidR="00F23482">
              <w:rPr>
                <w:lang w:eastAsia="en-US"/>
              </w:rPr>
              <w:t>Maciej</w:t>
            </w:r>
            <w:r>
              <w:rPr>
                <w:lang w:eastAsia="en-US"/>
              </w:rPr>
              <w:t xml:space="preserve"> </w:t>
            </w:r>
            <w:r w:rsidR="00F23482">
              <w:rPr>
                <w:lang w:eastAsia="en-US"/>
              </w:rPr>
              <w:t>Ślusarczyk</w:t>
            </w:r>
          </w:p>
          <w:p w:rsidR="00F23482" w:rsidRDefault="00F23482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Ul. Chłopska 6a, 58-520 Janowice Wielkie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F23482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16110,50 zł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8B" w:rsidRDefault="000361F6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9795,72 zł</w:t>
            </w:r>
          </w:p>
        </w:tc>
      </w:tr>
    </w:tbl>
    <w:p w:rsidR="002D2DA9" w:rsidRPr="00566DC0" w:rsidRDefault="00093710" w:rsidP="002D2DA9">
      <w:pPr>
        <w:spacing w:after="0"/>
        <w:rPr>
          <w:b/>
        </w:rPr>
      </w:pPr>
      <w:r w:rsidRPr="00566DC0">
        <w:rPr>
          <w:b/>
        </w:rPr>
        <w:t>Wybrana oferta</w:t>
      </w:r>
      <w:r w:rsidR="00C93FC1">
        <w:rPr>
          <w:b/>
        </w:rPr>
        <w:t xml:space="preserve"> za kocioł I</w:t>
      </w:r>
      <w:r w:rsidRPr="00566DC0">
        <w:rPr>
          <w:b/>
        </w:rPr>
        <w:t xml:space="preserve">: </w:t>
      </w:r>
    </w:p>
    <w:p w:rsidR="00566DC0" w:rsidRDefault="00566DC0" w:rsidP="00566DC0">
      <w:pPr>
        <w:spacing w:after="0"/>
        <w:rPr>
          <w:lang w:eastAsia="en-US"/>
        </w:rPr>
      </w:pPr>
      <w:r>
        <w:rPr>
          <w:lang w:eastAsia="en-US"/>
        </w:rPr>
        <w:t>Przedsiębiorstwo Produkcyjno-Usługowo-Handlowe „Jastal” Jarosław Szymanek,</w:t>
      </w:r>
    </w:p>
    <w:p w:rsidR="002D2DA9" w:rsidRDefault="00566DC0" w:rsidP="00566DC0">
      <w:pPr>
        <w:rPr>
          <w:lang w:eastAsia="en-US"/>
        </w:rPr>
      </w:pPr>
      <w:r>
        <w:rPr>
          <w:lang w:eastAsia="en-US"/>
        </w:rPr>
        <w:t>Ul. Pomorska 25a, 63-300 Pleszew</w:t>
      </w:r>
    </w:p>
    <w:p w:rsidR="00C93FC1" w:rsidRPr="00566DC0" w:rsidRDefault="00C93FC1" w:rsidP="00C93FC1">
      <w:pPr>
        <w:spacing w:after="0"/>
        <w:rPr>
          <w:b/>
        </w:rPr>
      </w:pPr>
      <w:r w:rsidRPr="00566DC0">
        <w:rPr>
          <w:b/>
        </w:rPr>
        <w:t>Wybrana oferta</w:t>
      </w:r>
      <w:r>
        <w:rPr>
          <w:b/>
        </w:rPr>
        <w:t xml:space="preserve"> za kocioł II</w:t>
      </w:r>
      <w:r w:rsidRPr="00566DC0">
        <w:rPr>
          <w:b/>
        </w:rPr>
        <w:t xml:space="preserve">: </w:t>
      </w:r>
    </w:p>
    <w:p w:rsidR="00C93FC1" w:rsidRDefault="00C93FC1" w:rsidP="00C93FC1">
      <w:pPr>
        <w:spacing w:after="0"/>
        <w:rPr>
          <w:lang w:eastAsia="en-US"/>
        </w:rPr>
      </w:pPr>
      <w:r>
        <w:rPr>
          <w:lang w:eastAsia="en-US"/>
        </w:rPr>
        <w:t>Przedsiębiorstwo Produkcyjno-Usługowo-Handlowe „Jastal” Jarosław Szymanek,</w:t>
      </w:r>
    </w:p>
    <w:p w:rsidR="00C93FC1" w:rsidRDefault="00C93FC1" w:rsidP="00C93FC1">
      <w:r>
        <w:rPr>
          <w:lang w:eastAsia="en-US"/>
        </w:rPr>
        <w:t>Ul. Pomorska 25a, 63-300 Pleszew</w:t>
      </w:r>
    </w:p>
    <w:p w:rsidR="00C93FC1" w:rsidRDefault="00C93FC1" w:rsidP="00566DC0"/>
    <w:p w:rsidR="00C84D93" w:rsidRDefault="00C84D93"/>
    <w:sectPr w:rsidR="00C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DEC"/>
    <w:multiLevelType w:val="hybridMultilevel"/>
    <w:tmpl w:val="D12AD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A4699"/>
    <w:multiLevelType w:val="hybridMultilevel"/>
    <w:tmpl w:val="DF1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C0"/>
    <w:rsid w:val="000361F6"/>
    <w:rsid w:val="00093710"/>
    <w:rsid w:val="00191BE6"/>
    <w:rsid w:val="002D2DA9"/>
    <w:rsid w:val="00363C9F"/>
    <w:rsid w:val="003A7C7C"/>
    <w:rsid w:val="00540466"/>
    <w:rsid w:val="00566DC0"/>
    <w:rsid w:val="00575B8B"/>
    <w:rsid w:val="006B0EAC"/>
    <w:rsid w:val="00705F2E"/>
    <w:rsid w:val="00861103"/>
    <w:rsid w:val="009E5FE9"/>
    <w:rsid w:val="00C43CC0"/>
    <w:rsid w:val="00C53800"/>
    <w:rsid w:val="00C84671"/>
    <w:rsid w:val="00C84D93"/>
    <w:rsid w:val="00C93FC1"/>
    <w:rsid w:val="00D60D60"/>
    <w:rsid w:val="00E42750"/>
    <w:rsid w:val="00E642AC"/>
    <w:rsid w:val="00EB6F77"/>
    <w:rsid w:val="00F15D99"/>
    <w:rsid w:val="00F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DA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D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DA9"/>
    <w:pPr>
      <w:ind w:left="720"/>
      <w:contextualSpacing/>
    </w:pPr>
  </w:style>
  <w:style w:type="paragraph" w:customStyle="1" w:styleId="Akapitzlist1">
    <w:name w:val="Akapit z listą1"/>
    <w:basedOn w:val="Normalny"/>
    <w:rsid w:val="002D2DA9"/>
    <w:pPr>
      <w:suppressAutoHyphens/>
      <w:ind w:left="720"/>
      <w:contextualSpacing/>
    </w:pPr>
    <w:rPr>
      <w:rFonts w:ascii="Calibri" w:eastAsia="Lucida Sans Unicode" w:hAnsi="Calibri" w:cs="font181"/>
      <w:kern w:val="2"/>
    </w:rPr>
  </w:style>
  <w:style w:type="table" w:styleId="Tabela-Siatka">
    <w:name w:val="Table Grid"/>
    <w:basedOn w:val="Standardowy"/>
    <w:uiPriority w:val="39"/>
    <w:rsid w:val="002D2D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DA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D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DA9"/>
    <w:pPr>
      <w:ind w:left="720"/>
      <w:contextualSpacing/>
    </w:pPr>
  </w:style>
  <w:style w:type="paragraph" w:customStyle="1" w:styleId="Akapitzlist1">
    <w:name w:val="Akapit z listą1"/>
    <w:basedOn w:val="Normalny"/>
    <w:rsid w:val="002D2DA9"/>
    <w:pPr>
      <w:suppressAutoHyphens/>
      <w:ind w:left="720"/>
      <w:contextualSpacing/>
    </w:pPr>
    <w:rPr>
      <w:rFonts w:ascii="Calibri" w:eastAsia="Lucida Sans Unicode" w:hAnsi="Calibri" w:cs="font181"/>
      <w:kern w:val="2"/>
    </w:rPr>
  </w:style>
  <w:style w:type="table" w:styleId="Tabela-Siatka">
    <w:name w:val="Table Grid"/>
    <w:basedOn w:val="Standardowy"/>
    <w:uiPriority w:val="39"/>
    <w:rsid w:val="002D2D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legeo.pl/prawo/ustawa-z-dnia-29-stycznia-2004-r-prawo-zamowien-publicznych/?on=21.01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5</cp:revision>
  <dcterms:created xsi:type="dcterms:W3CDTF">2016-11-15T08:29:00Z</dcterms:created>
  <dcterms:modified xsi:type="dcterms:W3CDTF">2016-11-16T06:45:00Z</dcterms:modified>
</cp:coreProperties>
</file>