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page" w:horzAnchor="margin" w:tblpY="1343"/>
        <w:tblW w:w="9720" w:type="dxa"/>
        <w:tblBorders>
          <w:bottom w:val="single" w:sz="6" w:space="0" w:color="auto"/>
        </w:tblBorders>
        <w:tblLayout w:type="fixed"/>
        <w:tblCellMar>
          <w:left w:w="70" w:type="dxa"/>
          <w:right w:w="70" w:type="dxa"/>
        </w:tblCellMar>
        <w:tblLook w:val="0000"/>
      </w:tblPr>
      <w:tblGrid>
        <w:gridCol w:w="6237"/>
        <w:gridCol w:w="3483"/>
      </w:tblGrid>
      <w:tr w:rsidR="00AA0AB3" w:rsidRPr="00DF0E24" w:rsidTr="0032534B">
        <w:trPr>
          <w:trHeight w:val="1985"/>
        </w:trPr>
        <w:tc>
          <w:tcPr>
            <w:tcW w:w="6237" w:type="dxa"/>
            <w:tcBorders>
              <w:top w:val="nil"/>
              <w:left w:val="nil"/>
              <w:bottom w:val="single" w:sz="6" w:space="0" w:color="auto"/>
              <w:right w:val="nil"/>
            </w:tcBorders>
          </w:tcPr>
          <w:p w:rsidR="00AA0AB3" w:rsidRPr="0038732C" w:rsidRDefault="00AA0AB3" w:rsidP="0032534B">
            <w:pPr>
              <w:rPr>
                <w:rFonts w:ascii="Calibri" w:hAnsi="Calibri" w:cs="Arial"/>
                <w:b/>
                <w:bCs/>
                <w:iCs/>
                <w:noProof/>
                <w:sz w:val="20"/>
                <w:szCs w:val="20"/>
              </w:rPr>
            </w:pPr>
            <w:r>
              <w:rPr>
                <w:rFonts w:ascii="Calibri" w:hAnsi="Calibri" w:cs="Arial"/>
                <w:b/>
                <w:sz w:val="20"/>
                <w:szCs w:val="20"/>
              </w:rPr>
              <w:t>Gmina</w:t>
            </w:r>
            <w:r w:rsidRPr="0038732C">
              <w:rPr>
                <w:rFonts w:ascii="Calibri" w:hAnsi="Calibri" w:cs="Arial"/>
                <w:b/>
                <w:sz w:val="20"/>
                <w:szCs w:val="20"/>
              </w:rPr>
              <w:t xml:space="preserve"> Janowice Wielkie</w:t>
            </w:r>
          </w:p>
          <w:p w:rsidR="00AA0AB3" w:rsidRPr="0038732C" w:rsidRDefault="00AA0AB3" w:rsidP="0032534B">
            <w:pPr>
              <w:rPr>
                <w:rFonts w:ascii="Calibri" w:hAnsi="Calibri" w:cs="Arial"/>
                <w:b/>
                <w:bCs/>
                <w:iCs/>
                <w:noProof/>
                <w:sz w:val="20"/>
                <w:szCs w:val="20"/>
              </w:rPr>
            </w:pPr>
            <w:r w:rsidRPr="0038732C">
              <w:rPr>
                <w:rFonts w:ascii="Calibri" w:hAnsi="Calibri" w:cs="Arial"/>
                <w:b/>
                <w:bCs/>
                <w:iCs/>
                <w:noProof/>
                <w:sz w:val="20"/>
                <w:szCs w:val="20"/>
              </w:rPr>
              <w:t>Ul. Kolejowa 2</w:t>
            </w:r>
          </w:p>
          <w:p w:rsidR="00AA0AB3" w:rsidRPr="0038732C" w:rsidRDefault="00AA0AB3" w:rsidP="0032534B">
            <w:pPr>
              <w:rPr>
                <w:rFonts w:ascii="Calibri" w:hAnsi="Calibri" w:cs="Arial"/>
                <w:b/>
                <w:bCs/>
                <w:iCs/>
                <w:noProof/>
                <w:sz w:val="20"/>
                <w:szCs w:val="20"/>
              </w:rPr>
            </w:pPr>
            <w:r w:rsidRPr="0038732C">
              <w:rPr>
                <w:rFonts w:ascii="Calibri" w:hAnsi="Calibri" w:cs="Arial"/>
                <w:b/>
                <w:bCs/>
                <w:iCs/>
                <w:noProof/>
                <w:sz w:val="20"/>
                <w:szCs w:val="20"/>
              </w:rPr>
              <w:t>58-520 Janowice Wielkie</w:t>
            </w:r>
          </w:p>
          <w:p w:rsidR="00AA0AB3" w:rsidRPr="0038732C" w:rsidRDefault="00AA0AB3" w:rsidP="0032534B">
            <w:pPr>
              <w:rPr>
                <w:rFonts w:ascii="Calibri" w:hAnsi="Calibri" w:cs="Arial"/>
                <w:b/>
                <w:bCs/>
                <w:iCs/>
                <w:noProof/>
                <w:sz w:val="20"/>
                <w:szCs w:val="20"/>
              </w:rPr>
            </w:pPr>
            <w:r w:rsidRPr="0038732C">
              <w:rPr>
                <w:rFonts w:ascii="Calibri" w:hAnsi="Calibri" w:cs="Arial"/>
                <w:b/>
                <w:bCs/>
                <w:iCs/>
                <w:noProof/>
                <w:sz w:val="20"/>
                <w:szCs w:val="20"/>
              </w:rPr>
              <w:t>Polska</w:t>
            </w:r>
          </w:p>
          <w:p w:rsidR="00AA0AB3" w:rsidRPr="0038732C" w:rsidRDefault="00AA0AB3" w:rsidP="0032534B">
            <w:pPr>
              <w:rPr>
                <w:rFonts w:ascii="Calibri" w:hAnsi="Calibri" w:cs="Arial"/>
                <w:b/>
                <w:bCs/>
                <w:iCs/>
                <w:noProof/>
                <w:sz w:val="20"/>
                <w:szCs w:val="20"/>
              </w:rPr>
            </w:pPr>
          </w:p>
          <w:p w:rsidR="00AA0AB3" w:rsidRPr="0038732C" w:rsidRDefault="00AA0AB3" w:rsidP="0032534B">
            <w:pPr>
              <w:rPr>
                <w:rFonts w:ascii="Calibri" w:hAnsi="Calibri" w:cs="Arial"/>
                <w:b/>
                <w:sz w:val="22"/>
                <w:szCs w:val="22"/>
                <w:u w:val="single"/>
              </w:rPr>
            </w:pPr>
            <w:r w:rsidRPr="0038732C">
              <w:rPr>
                <w:rFonts w:ascii="Calibri" w:hAnsi="Calibri" w:cs="Arial"/>
                <w:b/>
                <w:sz w:val="22"/>
                <w:szCs w:val="22"/>
                <w:u w:val="single"/>
              </w:rPr>
              <w:t xml:space="preserve">miejsce składania ofert: </w:t>
            </w:r>
          </w:p>
          <w:p w:rsidR="00AA0AB3" w:rsidRPr="0038732C" w:rsidRDefault="00AA0AB3" w:rsidP="0032534B">
            <w:pPr>
              <w:rPr>
                <w:rFonts w:ascii="Calibri" w:hAnsi="Calibri" w:cs="Arial"/>
                <w:b/>
                <w:bCs/>
                <w:iCs/>
                <w:noProof/>
                <w:sz w:val="22"/>
                <w:szCs w:val="22"/>
              </w:rPr>
            </w:pPr>
            <w:r w:rsidRPr="0038732C">
              <w:rPr>
                <w:rFonts w:ascii="Calibri" w:hAnsi="Calibri" w:cs="Arial"/>
                <w:b/>
                <w:sz w:val="22"/>
                <w:szCs w:val="22"/>
              </w:rPr>
              <w:t xml:space="preserve">58-520 Janowice Wielkie, ul. Kolejowa 2, sekretariat (I piętro) </w:t>
            </w:r>
          </w:p>
          <w:p w:rsidR="00AA0AB3" w:rsidRPr="0038732C" w:rsidRDefault="00AA0AB3" w:rsidP="0032534B">
            <w:pPr>
              <w:rPr>
                <w:rFonts w:ascii="Calibri" w:hAnsi="Calibri" w:cs="Arial"/>
                <w:sz w:val="20"/>
                <w:szCs w:val="20"/>
              </w:rPr>
            </w:pPr>
          </w:p>
        </w:tc>
        <w:tc>
          <w:tcPr>
            <w:tcW w:w="3483" w:type="dxa"/>
            <w:tcBorders>
              <w:top w:val="nil"/>
              <w:left w:val="nil"/>
              <w:bottom w:val="single" w:sz="6" w:space="0" w:color="auto"/>
              <w:right w:val="nil"/>
            </w:tcBorders>
          </w:tcPr>
          <w:p w:rsidR="00AA0AB3" w:rsidRPr="007F6FE7" w:rsidRDefault="00AA0AB3" w:rsidP="0032534B">
            <w:pPr>
              <w:jc w:val="right"/>
              <w:rPr>
                <w:rFonts w:ascii="Calibri" w:hAnsi="Calibri" w:cs="Arial"/>
                <w:b/>
                <w:bCs/>
                <w:iCs/>
                <w:sz w:val="20"/>
                <w:szCs w:val="20"/>
                <w:lang w:val="en-US"/>
              </w:rPr>
            </w:pPr>
            <w:r w:rsidRPr="007F6FE7">
              <w:rPr>
                <w:rFonts w:ascii="Calibri" w:hAnsi="Calibri" w:cs="Arial"/>
                <w:b/>
                <w:bCs/>
                <w:iCs/>
                <w:noProof/>
                <w:sz w:val="20"/>
                <w:szCs w:val="20"/>
                <w:lang w:val="en-US"/>
              </w:rPr>
              <w:t>tel: 075 75 15 124</w:t>
            </w:r>
          </w:p>
          <w:p w:rsidR="00AA0AB3" w:rsidRPr="0038732C" w:rsidRDefault="00AA0AB3" w:rsidP="0032534B">
            <w:pPr>
              <w:jc w:val="right"/>
              <w:rPr>
                <w:rFonts w:ascii="Calibri" w:hAnsi="Calibri" w:cs="Arial"/>
                <w:b/>
                <w:bCs/>
                <w:iCs/>
                <w:sz w:val="20"/>
                <w:szCs w:val="20"/>
                <w:lang w:val="en-US"/>
              </w:rPr>
            </w:pPr>
            <w:r w:rsidRPr="0038732C">
              <w:rPr>
                <w:rFonts w:ascii="Calibri" w:hAnsi="Calibri" w:cs="Arial"/>
                <w:b/>
                <w:bCs/>
                <w:iCs/>
                <w:noProof/>
                <w:sz w:val="20"/>
                <w:szCs w:val="20"/>
                <w:lang w:val="en-US"/>
              </w:rPr>
              <w:t>fax: 075 75 15 185</w:t>
            </w:r>
          </w:p>
          <w:p w:rsidR="00AA0AB3" w:rsidRPr="0038732C" w:rsidRDefault="00AA0AB3" w:rsidP="0032534B">
            <w:pPr>
              <w:ind w:hanging="714"/>
              <w:jc w:val="right"/>
              <w:rPr>
                <w:rFonts w:ascii="Calibri" w:hAnsi="Calibri" w:cs="Arial"/>
                <w:b/>
                <w:bCs/>
                <w:iCs/>
                <w:noProof/>
                <w:sz w:val="20"/>
                <w:szCs w:val="20"/>
                <w:lang w:val="en-US"/>
              </w:rPr>
            </w:pPr>
            <w:r w:rsidRPr="0038732C">
              <w:rPr>
                <w:rFonts w:ascii="Calibri" w:hAnsi="Calibri" w:cs="Arial"/>
                <w:b/>
                <w:bCs/>
                <w:iCs/>
                <w:noProof/>
                <w:sz w:val="20"/>
                <w:szCs w:val="20"/>
                <w:lang w:val="en-US"/>
              </w:rPr>
              <w:t>www.gmina.janowice.wielkie.sisco.info</w:t>
            </w:r>
          </w:p>
        </w:tc>
      </w:tr>
    </w:tbl>
    <w:p w:rsidR="00AA0AB3" w:rsidRPr="00F25CF1" w:rsidRDefault="00AA0AB3" w:rsidP="00AA0AB3">
      <w:pPr>
        <w:rPr>
          <w:rFonts w:ascii="Calibri" w:hAnsi="Calibri" w:cs="Arial"/>
          <w:sz w:val="20"/>
          <w:szCs w:val="20"/>
          <w:lang w:val="en-US"/>
        </w:rPr>
      </w:pPr>
    </w:p>
    <w:p w:rsidR="00AA0AB3" w:rsidRPr="00DD1CD3" w:rsidRDefault="00AA0AB3" w:rsidP="00AA0AB3">
      <w:pPr>
        <w:rPr>
          <w:rFonts w:asciiTheme="minorHAnsi" w:hAnsiTheme="minorHAnsi" w:cs="Arial"/>
          <w:b/>
          <w:bCs/>
          <w:iCs/>
          <w:noProof/>
          <w:sz w:val="20"/>
          <w:szCs w:val="20"/>
        </w:rPr>
      </w:pPr>
      <w:r w:rsidRPr="00DD1CD3">
        <w:rPr>
          <w:rFonts w:asciiTheme="minorHAnsi" w:hAnsiTheme="minorHAnsi" w:cs="Arial"/>
          <w:sz w:val="20"/>
          <w:szCs w:val="20"/>
        </w:rPr>
        <w:t xml:space="preserve">Nr referencyjny nadany sprawie przez Zamawiającego: </w:t>
      </w:r>
      <w:r w:rsidR="00761332">
        <w:rPr>
          <w:rFonts w:asciiTheme="minorHAnsi" w:hAnsiTheme="minorHAnsi" w:cs="Arial"/>
          <w:sz w:val="20"/>
          <w:szCs w:val="20"/>
        </w:rPr>
        <w:t>UG.2710.ZUD.1.2017</w:t>
      </w:r>
    </w:p>
    <w:p w:rsidR="00AA0AB3" w:rsidRPr="00DD1CD3" w:rsidRDefault="00AA0AB3" w:rsidP="00AA0AB3">
      <w:pPr>
        <w:rPr>
          <w:rFonts w:asciiTheme="minorHAnsi" w:hAnsiTheme="minorHAnsi" w:cs="Arial"/>
          <w:sz w:val="20"/>
          <w:szCs w:val="20"/>
        </w:rPr>
      </w:pPr>
    </w:p>
    <w:p w:rsidR="00AA0AB3" w:rsidRPr="00DD1CD3" w:rsidRDefault="00AA0AB3" w:rsidP="00AA0AB3">
      <w:pPr>
        <w:rPr>
          <w:rFonts w:asciiTheme="minorHAnsi" w:hAnsiTheme="minorHAnsi" w:cs="Arial"/>
          <w:sz w:val="20"/>
          <w:szCs w:val="20"/>
        </w:rPr>
      </w:pPr>
    </w:p>
    <w:p w:rsidR="00AA0AB3" w:rsidRPr="00DD1CD3" w:rsidRDefault="00AA0AB3" w:rsidP="00AA0AB3">
      <w:pPr>
        <w:rPr>
          <w:rFonts w:asciiTheme="minorHAnsi" w:hAnsiTheme="minorHAnsi" w:cs="Arial"/>
          <w:sz w:val="20"/>
          <w:szCs w:val="20"/>
        </w:rPr>
      </w:pPr>
    </w:p>
    <w:p w:rsidR="00AA0AB3" w:rsidRPr="00DD1CD3" w:rsidRDefault="00AA0AB3" w:rsidP="00AA0AB3">
      <w:pPr>
        <w:rPr>
          <w:rFonts w:asciiTheme="minorHAnsi" w:hAnsiTheme="minorHAnsi" w:cs="Arial"/>
          <w:sz w:val="20"/>
          <w:szCs w:val="20"/>
        </w:rPr>
      </w:pPr>
    </w:p>
    <w:p w:rsidR="00AA0AB3" w:rsidRPr="00DD1CD3" w:rsidRDefault="00AA0AB3" w:rsidP="00AA0AB3">
      <w:pPr>
        <w:rPr>
          <w:rFonts w:asciiTheme="minorHAnsi" w:hAnsiTheme="minorHAnsi" w:cs="Arial"/>
          <w:sz w:val="20"/>
          <w:szCs w:val="20"/>
        </w:rPr>
      </w:pPr>
    </w:p>
    <w:p w:rsidR="00AA0AB3" w:rsidRPr="00DD1CD3" w:rsidRDefault="00AA0AB3" w:rsidP="00AA0AB3">
      <w:pPr>
        <w:jc w:val="center"/>
        <w:rPr>
          <w:rFonts w:asciiTheme="minorHAnsi" w:hAnsiTheme="minorHAnsi" w:cs="Arial"/>
          <w:b/>
          <w:bCs/>
          <w:sz w:val="28"/>
          <w:szCs w:val="28"/>
        </w:rPr>
      </w:pPr>
      <w:r w:rsidRPr="00DD1CD3">
        <w:rPr>
          <w:rFonts w:asciiTheme="minorHAnsi" w:hAnsiTheme="minorHAnsi" w:cs="Arial"/>
          <w:b/>
          <w:bCs/>
          <w:sz w:val="28"/>
          <w:szCs w:val="28"/>
        </w:rPr>
        <w:t>SPECYFIKACJA ISTOTNYCH WARUNKÓW</w:t>
      </w:r>
    </w:p>
    <w:p w:rsidR="00AA0AB3" w:rsidRPr="00DD1CD3" w:rsidRDefault="00AA0AB3" w:rsidP="00AA0AB3">
      <w:pPr>
        <w:jc w:val="center"/>
        <w:rPr>
          <w:rFonts w:asciiTheme="minorHAnsi" w:hAnsiTheme="minorHAnsi" w:cs="Arial"/>
          <w:b/>
          <w:bCs/>
          <w:sz w:val="28"/>
          <w:szCs w:val="28"/>
        </w:rPr>
      </w:pPr>
      <w:r w:rsidRPr="00DD1CD3">
        <w:rPr>
          <w:rFonts w:asciiTheme="minorHAnsi" w:hAnsiTheme="minorHAnsi" w:cs="Arial"/>
          <w:b/>
          <w:bCs/>
          <w:sz w:val="28"/>
          <w:szCs w:val="28"/>
        </w:rPr>
        <w:t>ZAMÓWIENIA PUBLICZNEGO</w:t>
      </w:r>
    </w:p>
    <w:p w:rsidR="00AA0AB3" w:rsidRPr="00DD1CD3" w:rsidRDefault="00AA0AB3" w:rsidP="00AA0AB3">
      <w:pPr>
        <w:jc w:val="center"/>
        <w:rPr>
          <w:rFonts w:asciiTheme="minorHAnsi" w:hAnsiTheme="minorHAnsi" w:cs="Arial"/>
          <w:b/>
          <w:bCs/>
          <w:sz w:val="28"/>
          <w:szCs w:val="28"/>
        </w:rPr>
      </w:pPr>
      <w:r w:rsidRPr="00DD1CD3">
        <w:rPr>
          <w:rFonts w:asciiTheme="minorHAnsi" w:hAnsiTheme="minorHAnsi" w:cs="Arial"/>
          <w:b/>
          <w:bCs/>
          <w:sz w:val="28"/>
          <w:szCs w:val="28"/>
        </w:rPr>
        <w:t>(SIWZ)</w:t>
      </w:r>
    </w:p>
    <w:p w:rsidR="00AA0AB3" w:rsidRPr="00DD1CD3" w:rsidRDefault="00AA0AB3" w:rsidP="00AA0AB3">
      <w:pPr>
        <w:jc w:val="center"/>
        <w:rPr>
          <w:rFonts w:asciiTheme="minorHAnsi" w:hAnsiTheme="minorHAnsi" w:cs="Arial"/>
          <w:b/>
          <w:bCs/>
          <w:sz w:val="28"/>
          <w:szCs w:val="28"/>
        </w:rPr>
      </w:pPr>
    </w:p>
    <w:p w:rsidR="00AA0AB3" w:rsidRPr="00DD1CD3" w:rsidRDefault="00AA0AB3" w:rsidP="00AA0AB3">
      <w:pPr>
        <w:jc w:val="center"/>
        <w:rPr>
          <w:rFonts w:asciiTheme="minorHAnsi" w:hAnsiTheme="minorHAnsi" w:cs="Arial"/>
          <w:b/>
          <w:bCs/>
          <w:sz w:val="28"/>
          <w:szCs w:val="28"/>
        </w:rPr>
      </w:pPr>
    </w:p>
    <w:p w:rsidR="00AA0AB3" w:rsidRPr="00DD1CD3" w:rsidRDefault="00AA0AB3" w:rsidP="00AA0AB3">
      <w:pPr>
        <w:jc w:val="center"/>
        <w:rPr>
          <w:rFonts w:asciiTheme="minorHAnsi" w:hAnsiTheme="minorHAnsi" w:cs="Arial"/>
          <w:b/>
          <w:bCs/>
          <w:sz w:val="28"/>
          <w:szCs w:val="28"/>
        </w:rPr>
      </w:pPr>
    </w:p>
    <w:tbl>
      <w:tblPr>
        <w:tblW w:w="9706" w:type="dxa"/>
        <w:tblInd w:w="70" w:type="dxa"/>
        <w:tblLayout w:type="fixed"/>
        <w:tblLook w:val="04A0"/>
      </w:tblPr>
      <w:tblGrid>
        <w:gridCol w:w="9639"/>
        <w:gridCol w:w="67"/>
      </w:tblGrid>
      <w:tr w:rsidR="00AA0AB3" w:rsidRPr="00DD1CD3" w:rsidTr="0032534B">
        <w:trPr>
          <w:trHeight w:val="901"/>
        </w:trPr>
        <w:tc>
          <w:tcPr>
            <w:tcW w:w="9706" w:type="dxa"/>
            <w:gridSpan w:val="2"/>
          </w:tcPr>
          <w:p w:rsidR="00AA0AB3" w:rsidRPr="00DD1CD3" w:rsidRDefault="00AA0AB3" w:rsidP="0032534B">
            <w:pPr>
              <w:jc w:val="center"/>
              <w:rPr>
                <w:rFonts w:asciiTheme="minorHAnsi" w:hAnsiTheme="minorHAnsi" w:cs="Arial"/>
                <w:sz w:val="20"/>
                <w:szCs w:val="20"/>
              </w:rPr>
            </w:pPr>
            <w:r w:rsidRPr="00DD1CD3">
              <w:rPr>
                <w:rFonts w:asciiTheme="minorHAnsi" w:hAnsiTheme="minorHAnsi" w:cs="Arial"/>
                <w:sz w:val="20"/>
                <w:szCs w:val="20"/>
              </w:rPr>
              <w:t>DLA PRZETARGU NIEOGRANICZONEGO</w:t>
            </w:r>
          </w:p>
          <w:p w:rsidR="00AA0AB3" w:rsidRPr="00DD1CD3" w:rsidRDefault="00AA0AB3" w:rsidP="0032534B">
            <w:pPr>
              <w:jc w:val="center"/>
              <w:rPr>
                <w:rFonts w:asciiTheme="minorHAnsi" w:hAnsiTheme="minorHAnsi" w:cs="Arial"/>
                <w:sz w:val="20"/>
                <w:szCs w:val="20"/>
              </w:rPr>
            </w:pPr>
            <w:r w:rsidRPr="00DD1CD3">
              <w:rPr>
                <w:rFonts w:asciiTheme="minorHAnsi" w:hAnsiTheme="minorHAnsi" w:cs="Arial"/>
                <w:sz w:val="20"/>
                <w:szCs w:val="20"/>
              </w:rPr>
              <w:t>NA USŁUGI</w:t>
            </w:r>
          </w:p>
          <w:p w:rsidR="00AA0AB3" w:rsidRPr="00DD1CD3" w:rsidRDefault="00AA0AB3" w:rsidP="0032534B">
            <w:pPr>
              <w:jc w:val="center"/>
              <w:rPr>
                <w:rFonts w:asciiTheme="minorHAnsi" w:hAnsiTheme="minorHAnsi" w:cs="Arial"/>
                <w:sz w:val="20"/>
                <w:szCs w:val="20"/>
              </w:rPr>
            </w:pPr>
          </w:p>
        </w:tc>
      </w:tr>
      <w:tr w:rsidR="00AA0AB3" w:rsidRPr="00DD1CD3" w:rsidTr="00542AD7">
        <w:trPr>
          <w:trHeight w:val="63"/>
        </w:trPr>
        <w:tc>
          <w:tcPr>
            <w:tcW w:w="9706" w:type="dxa"/>
            <w:gridSpan w:val="2"/>
          </w:tcPr>
          <w:p w:rsidR="00AA0AB3" w:rsidRPr="00DD1CD3" w:rsidRDefault="00AA0AB3" w:rsidP="0032534B">
            <w:pPr>
              <w:jc w:val="center"/>
              <w:rPr>
                <w:rFonts w:asciiTheme="minorHAnsi" w:hAnsiTheme="minorHAnsi" w:cs="Arial"/>
                <w:sz w:val="20"/>
                <w:szCs w:val="20"/>
              </w:rPr>
            </w:pPr>
            <w:r w:rsidRPr="00DD1CD3">
              <w:rPr>
                <w:rFonts w:asciiTheme="minorHAnsi" w:hAnsiTheme="minorHAnsi" w:cs="Arial"/>
                <w:sz w:val="20"/>
                <w:szCs w:val="20"/>
              </w:rPr>
              <w:t xml:space="preserve">przeprowadzanego zgodnie z </w:t>
            </w:r>
            <w:r w:rsidRPr="00542AD7">
              <w:rPr>
                <w:rFonts w:asciiTheme="minorHAnsi" w:hAnsiTheme="minorHAnsi" w:cs="Arial"/>
                <w:sz w:val="20"/>
                <w:szCs w:val="20"/>
              </w:rPr>
              <w:t xml:space="preserve">postanowieniami ustawy z dnia 29 stycznia 2004 r. prawo zamówień publicznych (tekst jednolity </w:t>
            </w:r>
            <w:r w:rsidR="007F6FE7" w:rsidRPr="00542AD7">
              <w:rPr>
                <w:rFonts w:asciiTheme="minorHAnsi" w:hAnsiTheme="minorHAnsi"/>
                <w:sz w:val="20"/>
              </w:rPr>
              <w:t>Dz. U. z 2015 r. poz. 2164</w:t>
            </w:r>
            <w:r w:rsidRPr="00542AD7">
              <w:rPr>
                <w:rFonts w:asciiTheme="minorHAnsi" w:hAnsiTheme="minorHAnsi"/>
                <w:sz w:val="20"/>
              </w:rPr>
              <w:t>, z późn. zm.)</w:t>
            </w:r>
          </w:p>
        </w:tc>
      </w:tr>
      <w:tr w:rsidR="00AA0AB3" w:rsidRPr="00DD1CD3" w:rsidTr="0032534B">
        <w:trPr>
          <w:gridAfter w:val="1"/>
          <w:wAfter w:w="29" w:type="dxa"/>
          <w:trHeight w:val="990"/>
        </w:trPr>
        <w:tc>
          <w:tcPr>
            <w:tcW w:w="9639" w:type="dxa"/>
          </w:tcPr>
          <w:p w:rsidR="00AA0AB3" w:rsidRPr="00DD1CD3" w:rsidRDefault="00AA0AB3" w:rsidP="0032534B">
            <w:pPr>
              <w:widowControl/>
              <w:jc w:val="both"/>
              <w:rPr>
                <w:rFonts w:asciiTheme="minorHAnsi" w:hAnsiTheme="minorHAnsi"/>
                <w:b/>
                <w:bCs/>
                <w:color w:val="000000"/>
                <w:sz w:val="20"/>
                <w:szCs w:val="20"/>
              </w:rPr>
            </w:pPr>
          </w:p>
          <w:p w:rsidR="00AA0AB3" w:rsidRPr="00DD1CD3" w:rsidRDefault="009F31BB" w:rsidP="009F31BB">
            <w:pPr>
              <w:widowControl/>
              <w:jc w:val="both"/>
              <w:rPr>
                <w:rFonts w:asciiTheme="minorHAnsi" w:hAnsiTheme="minorHAnsi"/>
                <w:b/>
                <w:bCs/>
                <w:color w:val="000000"/>
                <w:sz w:val="20"/>
                <w:szCs w:val="20"/>
              </w:rPr>
            </w:pPr>
            <w:r w:rsidRPr="00DD1CD3">
              <w:rPr>
                <w:rFonts w:asciiTheme="minorHAnsi" w:hAnsiTheme="minorHAnsi"/>
                <w:b/>
                <w:bCs/>
              </w:rPr>
              <w:t xml:space="preserve">“Zimowe utrzymanie dróg powiatowych i gminnych na terenie Gminy Janowice Wielkie w sezonie </w:t>
            </w:r>
            <w:r w:rsidR="007F6FE7" w:rsidRPr="00542AD7">
              <w:rPr>
                <w:rFonts w:asciiTheme="minorHAnsi" w:hAnsiTheme="minorHAnsi"/>
                <w:b/>
                <w:bCs/>
              </w:rPr>
              <w:t>zimowym, 2017/2018, 2018/2019, 2019/2020</w:t>
            </w:r>
            <w:r w:rsidR="00424983" w:rsidRPr="00542AD7">
              <w:rPr>
                <w:rFonts w:asciiTheme="minorHAnsi" w:hAnsiTheme="minorHAnsi"/>
                <w:b/>
                <w:bCs/>
              </w:rPr>
              <w:t>”</w:t>
            </w:r>
          </w:p>
        </w:tc>
      </w:tr>
    </w:tbl>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autoSpaceDE w:val="0"/>
        <w:autoSpaceDN w:val="0"/>
        <w:ind w:left="5040"/>
        <w:jc w:val="center"/>
        <w:rPr>
          <w:rFonts w:asciiTheme="minorHAnsi" w:hAnsiTheme="minorHAnsi" w:cs="Arial"/>
          <w:sz w:val="20"/>
          <w:szCs w:val="20"/>
        </w:rPr>
      </w:pPr>
      <w:r w:rsidRPr="00DD1CD3">
        <w:rPr>
          <w:rFonts w:asciiTheme="minorHAnsi" w:hAnsiTheme="minorHAnsi" w:cs="Arial"/>
          <w:sz w:val="20"/>
          <w:szCs w:val="20"/>
        </w:rPr>
        <w:t>Zatwierdzam do stosowania:</w:t>
      </w:r>
    </w:p>
    <w:p w:rsidR="00AA0AB3" w:rsidRPr="00DD1CD3" w:rsidRDefault="00AA0AB3" w:rsidP="00AA0AB3">
      <w:pPr>
        <w:autoSpaceDE w:val="0"/>
        <w:autoSpaceDN w:val="0"/>
        <w:ind w:left="5040"/>
        <w:jc w:val="center"/>
        <w:rPr>
          <w:rFonts w:asciiTheme="minorHAnsi" w:hAnsiTheme="minorHAnsi" w:cs="Arial"/>
          <w:sz w:val="20"/>
          <w:szCs w:val="20"/>
        </w:rPr>
      </w:pPr>
    </w:p>
    <w:p w:rsidR="00AA0AB3" w:rsidRPr="00DD1CD3" w:rsidRDefault="00AA0AB3" w:rsidP="00AA0AB3">
      <w:pPr>
        <w:autoSpaceDE w:val="0"/>
        <w:autoSpaceDN w:val="0"/>
        <w:ind w:left="5040"/>
        <w:jc w:val="center"/>
        <w:rPr>
          <w:rFonts w:asciiTheme="minorHAnsi" w:hAnsiTheme="minorHAnsi" w:cs="Arial"/>
          <w:sz w:val="20"/>
          <w:szCs w:val="20"/>
        </w:rPr>
      </w:pPr>
      <w:r w:rsidRPr="00DD1CD3">
        <w:rPr>
          <w:rFonts w:asciiTheme="minorHAnsi" w:hAnsiTheme="minorHAnsi" w:cs="Arial"/>
          <w:sz w:val="20"/>
          <w:szCs w:val="20"/>
        </w:rPr>
        <w:t>WÓJT</w:t>
      </w:r>
    </w:p>
    <w:p w:rsidR="00AA0AB3" w:rsidRPr="00DD1CD3" w:rsidRDefault="00AA0AB3" w:rsidP="00AA0AB3">
      <w:pPr>
        <w:autoSpaceDE w:val="0"/>
        <w:autoSpaceDN w:val="0"/>
        <w:ind w:left="5040"/>
        <w:jc w:val="center"/>
        <w:rPr>
          <w:rFonts w:asciiTheme="minorHAnsi" w:hAnsiTheme="minorHAnsi" w:cs="Arial"/>
          <w:sz w:val="20"/>
          <w:szCs w:val="20"/>
        </w:rPr>
      </w:pPr>
      <w:r w:rsidRPr="00DD1CD3">
        <w:rPr>
          <w:rFonts w:asciiTheme="minorHAnsi" w:hAnsiTheme="minorHAnsi" w:cs="Arial"/>
          <w:sz w:val="20"/>
          <w:szCs w:val="20"/>
        </w:rPr>
        <w:t>/-/KAMIL KOWALSKI</w:t>
      </w:r>
    </w:p>
    <w:p w:rsidR="00AA0AB3" w:rsidRPr="00DD1CD3" w:rsidRDefault="00AA0AB3" w:rsidP="00AA0AB3">
      <w:pPr>
        <w:ind w:left="2880" w:hanging="45"/>
        <w:rPr>
          <w:rFonts w:asciiTheme="minorHAnsi" w:hAnsiTheme="minorHAnsi" w:cs="Arial"/>
          <w:sz w:val="20"/>
          <w:szCs w:val="20"/>
        </w:rPr>
      </w:pPr>
    </w:p>
    <w:p w:rsidR="00AA0AB3" w:rsidRPr="00DD1CD3" w:rsidRDefault="00AA0AB3" w:rsidP="00AA0AB3">
      <w:pPr>
        <w:ind w:left="2880" w:hanging="45"/>
        <w:rPr>
          <w:rFonts w:asciiTheme="minorHAnsi" w:hAnsiTheme="minorHAnsi" w:cs="Arial"/>
          <w:sz w:val="20"/>
          <w:szCs w:val="20"/>
        </w:rPr>
      </w:pPr>
    </w:p>
    <w:p w:rsidR="007F6FE7" w:rsidRPr="00DD1CD3" w:rsidRDefault="007F6FE7" w:rsidP="00AA0AB3">
      <w:pPr>
        <w:ind w:left="2880" w:hanging="45"/>
        <w:rPr>
          <w:rFonts w:asciiTheme="minorHAnsi" w:hAnsiTheme="minorHAnsi" w:cs="Arial"/>
          <w:sz w:val="20"/>
          <w:szCs w:val="20"/>
        </w:rPr>
      </w:pPr>
    </w:p>
    <w:p w:rsidR="007F6FE7" w:rsidRPr="00DD1CD3" w:rsidRDefault="007F6FE7" w:rsidP="00AA0AB3">
      <w:pPr>
        <w:ind w:left="2880" w:hanging="45"/>
        <w:rPr>
          <w:rFonts w:asciiTheme="minorHAnsi" w:hAnsiTheme="minorHAnsi" w:cs="Arial"/>
          <w:sz w:val="20"/>
          <w:szCs w:val="20"/>
        </w:rPr>
      </w:pPr>
    </w:p>
    <w:p w:rsidR="007F6FE7" w:rsidRPr="00DD1CD3" w:rsidRDefault="007F6FE7" w:rsidP="00AA0AB3">
      <w:pPr>
        <w:ind w:left="2880" w:hanging="45"/>
        <w:rPr>
          <w:rFonts w:asciiTheme="minorHAnsi" w:hAnsiTheme="minorHAnsi" w:cs="Arial"/>
          <w:sz w:val="20"/>
          <w:szCs w:val="20"/>
        </w:rPr>
      </w:pPr>
    </w:p>
    <w:p w:rsidR="007F6FE7" w:rsidRPr="00DD1CD3" w:rsidRDefault="007F6FE7" w:rsidP="00AA0AB3">
      <w:pPr>
        <w:ind w:left="2880" w:hanging="45"/>
        <w:rPr>
          <w:rFonts w:asciiTheme="minorHAnsi" w:hAnsiTheme="minorHAnsi" w:cs="Arial"/>
          <w:sz w:val="20"/>
          <w:szCs w:val="20"/>
        </w:rPr>
      </w:pPr>
    </w:p>
    <w:p w:rsidR="00AA0AB3" w:rsidRPr="00DD1CD3" w:rsidRDefault="00DF0E24" w:rsidP="00AA0AB3">
      <w:pPr>
        <w:ind w:left="2268" w:hanging="45"/>
        <w:rPr>
          <w:rFonts w:asciiTheme="minorHAnsi" w:hAnsiTheme="minorHAnsi" w:cs="Arial"/>
          <w:sz w:val="20"/>
          <w:szCs w:val="20"/>
        </w:rPr>
      </w:pPr>
      <w:r>
        <w:rPr>
          <w:rFonts w:asciiTheme="minorHAnsi" w:hAnsiTheme="minorHAnsi" w:cs="Arial"/>
          <w:sz w:val="20"/>
          <w:szCs w:val="20"/>
        </w:rPr>
        <w:t>Janowice Wielkie, dnia 25</w:t>
      </w:r>
      <w:r w:rsidR="00542AD7">
        <w:rPr>
          <w:rFonts w:asciiTheme="minorHAnsi" w:hAnsiTheme="minorHAnsi" w:cs="Arial"/>
          <w:sz w:val="20"/>
          <w:szCs w:val="20"/>
        </w:rPr>
        <w:t xml:space="preserve"> sierpnia</w:t>
      </w:r>
      <w:r w:rsidR="00AC49BD" w:rsidRPr="00DD1CD3">
        <w:rPr>
          <w:rFonts w:asciiTheme="minorHAnsi" w:hAnsiTheme="minorHAnsi" w:cs="Arial"/>
          <w:sz w:val="20"/>
          <w:szCs w:val="20"/>
        </w:rPr>
        <w:t xml:space="preserve"> </w:t>
      </w:r>
      <w:r w:rsidR="007F6FE7" w:rsidRPr="00DD1CD3">
        <w:rPr>
          <w:rFonts w:asciiTheme="minorHAnsi" w:hAnsiTheme="minorHAnsi" w:cs="Arial"/>
          <w:sz w:val="20"/>
          <w:szCs w:val="20"/>
        </w:rPr>
        <w:t>2017</w:t>
      </w:r>
      <w:r w:rsidR="00AA0AB3" w:rsidRPr="00DD1CD3">
        <w:rPr>
          <w:rFonts w:asciiTheme="minorHAnsi" w:hAnsiTheme="minorHAnsi" w:cs="Arial"/>
          <w:sz w:val="20"/>
          <w:szCs w:val="20"/>
        </w:rPr>
        <w:t xml:space="preserve"> r. </w:t>
      </w:r>
    </w:p>
    <w:p w:rsidR="006E3CB8" w:rsidRPr="00DD1CD3" w:rsidRDefault="006E3CB8" w:rsidP="00250FF5">
      <w:pPr>
        <w:jc w:val="center"/>
        <w:rPr>
          <w:rFonts w:asciiTheme="minorHAnsi" w:hAnsiTheme="minorHAnsi"/>
        </w:rPr>
      </w:pPr>
    </w:p>
    <w:p w:rsidR="007F6FE7" w:rsidRPr="00DD1CD3" w:rsidRDefault="007F6FE7" w:rsidP="00250FF5">
      <w:pPr>
        <w:jc w:val="center"/>
        <w:rPr>
          <w:rFonts w:asciiTheme="minorHAnsi" w:hAnsiTheme="minorHAnsi"/>
          <w:sz w:val="22"/>
          <w:szCs w:val="22"/>
        </w:rPr>
      </w:pPr>
    </w:p>
    <w:p w:rsidR="006E3CB8" w:rsidRPr="00DD1CD3" w:rsidRDefault="006E3CB8" w:rsidP="00250FF5">
      <w:pPr>
        <w:jc w:val="both"/>
        <w:rPr>
          <w:rFonts w:asciiTheme="minorHAnsi" w:hAnsiTheme="minorHAnsi"/>
          <w:b/>
          <w:bCs/>
          <w:sz w:val="22"/>
          <w:szCs w:val="22"/>
        </w:rPr>
      </w:pPr>
      <w:r w:rsidRPr="00DD1CD3">
        <w:rPr>
          <w:rFonts w:asciiTheme="minorHAnsi" w:hAnsiTheme="minorHAnsi"/>
          <w:b/>
          <w:bCs/>
          <w:sz w:val="22"/>
          <w:szCs w:val="22"/>
          <w:highlight w:val="lightGray"/>
        </w:rPr>
        <w:lastRenderedPageBreak/>
        <w:t>1.   Zamawiający:</w:t>
      </w:r>
      <w:r w:rsidRPr="00DD1CD3">
        <w:rPr>
          <w:rFonts w:asciiTheme="minorHAnsi" w:hAnsiTheme="minorHAnsi"/>
          <w:b/>
          <w:bCs/>
          <w:sz w:val="22"/>
          <w:szCs w:val="22"/>
        </w:rPr>
        <w:tab/>
      </w:r>
    </w:p>
    <w:p w:rsidR="006E3CB8" w:rsidRPr="00DD1CD3" w:rsidRDefault="006E3CB8" w:rsidP="00250FF5">
      <w:pPr>
        <w:jc w:val="both"/>
        <w:rPr>
          <w:rFonts w:asciiTheme="minorHAnsi" w:hAnsiTheme="minorHAnsi"/>
          <w:i/>
          <w:iCs/>
          <w:sz w:val="22"/>
          <w:szCs w:val="22"/>
        </w:rPr>
      </w:pPr>
      <w:r w:rsidRPr="00DD1CD3">
        <w:rPr>
          <w:rFonts w:asciiTheme="minorHAnsi" w:hAnsiTheme="minorHAnsi"/>
          <w:i/>
          <w:iCs/>
          <w:sz w:val="22"/>
          <w:szCs w:val="22"/>
        </w:rPr>
        <w:t>Gmina Janowice Wielkie, ul. Kolejowa 2, 58-520 Janowice Wielkie</w:t>
      </w:r>
    </w:p>
    <w:p w:rsidR="006E3CB8" w:rsidRPr="00DD1CD3" w:rsidRDefault="006E3CB8" w:rsidP="00250FF5">
      <w:pPr>
        <w:jc w:val="both"/>
        <w:rPr>
          <w:rFonts w:asciiTheme="minorHAnsi" w:hAnsiTheme="minorHAnsi"/>
          <w:i/>
          <w:iCs/>
          <w:sz w:val="22"/>
          <w:szCs w:val="22"/>
        </w:rPr>
      </w:pPr>
      <w:r w:rsidRPr="00DD1CD3">
        <w:rPr>
          <w:rFonts w:asciiTheme="minorHAnsi" w:hAnsiTheme="minorHAnsi"/>
          <w:i/>
          <w:iCs/>
          <w:sz w:val="22"/>
          <w:szCs w:val="22"/>
        </w:rPr>
        <w:t xml:space="preserve">NIP  611-010-77-65,  tel/fax:  + 48  75 75 15 124 </w:t>
      </w:r>
    </w:p>
    <w:p w:rsidR="006E3CB8" w:rsidRPr="00DD1CD3" w:rsidRDefault="006E3CB8" w:rsidP="00250FF5">
      <w:pPr>
        <w:jc w:val="both"/>
        <w:rPr>
          <w:rFonts w:asciiTheme="minorHAnsi" w:hAnsiTheme="minorHAnsi"/>
          <w:i/>
          <w:iCs/>
          <w:sz w:val="22"/>
          <w:szCs w:val="22"/>
        </w:rPr>
      </w:pPr>
      <w:r w:rsidRPr="00DD1CD3">
        <w:rPr>
          <w:rFonts w:asciiTheme="minorHAnsi" w:hAnsiTheme="minorHAnsi"/>
          <w:i/>
          <w:iCs/>
          <w:sz w:val="22"/>
          <w:szCs w:val="22"/>
        </w:rPr>
        <w:t>strona internetowa:  www.janowicewielkie.eu</w:t>
      </w:r>
    </w:p>
    <w:p w:rsidR="006E3CB8" w:rsidRPr="00DD1CD3" w:rsidRDefault="006E3CB8" w:rsidP="00250FF5">
      <w:pPr>
        <w:jc w:val="both"/>
        <w:rPr>
          <w:rFonts w:asciiTheme="minorHAnsi" w:hAnsiTheme="minorHAnsi"/>
          <w:i/>
          <w:iCs/>
          <w:sz w:val="22"/>
          <w:szCs w:val="22"/>
        </w:rPr>
      </w:pPr>
      <w:r w:rsidRPr="00DD1CD3">
        <w:rPr>
          <w:rFonts w:asciiTheme="minorHAnsi" w:hAnsiTheme="minorHAnsi"/>
          <w:i/>
          <w:iCs/>
          <w:sz w:val="22"/>
          <w:szCs w:val="22"/>
        </w:rPr>
        <w:t xml:space="preserve">e-mail:  </w:t>
      </w:r>
      <w:hyperlink r:id="rId8" w:history="1">
        <w:r w:rsidR="00AC73B6" w:rsidRPr="00DD1CD3">
          <w:rPr>
            <w:rStyle w:val="Hipercze"/>
            <w:rFonts w:asciiTheme="minorHAnsi" w:hAnsiTheme="minorHAnsi"/>
            <w:i/>
            <w:iCs/>
            <w:sz w:val="22"/>
            <w:szCs w:val="22"/>
          </w:rPr>
          <w:t>inwestycje@janowicewielkie.eu</w:t>
        </w:r>
      </w:hyperlink>
      <w:r w:rsidR="00AC73B6" w:rsidRPr="00DD1CD3">
        <w:rPr>
          <w:rFonts w:asciiTheme="minorHAnsi" w:hAnsiTheme="minorHAnsi"/>
          <w:i/>
          <w:iCs/>
          <w:sz w:val="22"/>
          <w:szCs w:val="22"/>
        </w:rPr>
        <w:t xml:space="preserve">, </w:t>
      </w:r>
      <w:hyperlink r:id="rId9" w:history="1">
        <w:r w:rsidR="007A1F31" w:rsidRPr="00DD1CD3">
          <w:rPr>
            <w:rStyle w:val="Hipercze"/>
            <w:rFonts w:asciiTheme="minorHAnsi" w:hAnsiTheme="minorHAnsi"/>
            <w:i/>
            <w:iCs/>
            <w:sz w:val="22"/>
            <w:szCs w:val="22"/>
          </w:rPr>
          <w:t>sekretarz@janowicewielkie.eu ,gmina@janowicewielkie.eu</w:t>
        </w:r>
      </w:hyperlink>
    </w:p>
    <w:p w:rsidR="00AC73B6" w:rsidRPr="00DD1CD3" w:rsidRDefault="00AC73B6" w:rsidP="00250FF5">
      <w:pPr>
        <w:jc w:val="both"/>
        <w:rPr>
          <w:rFonts w:asciiTheme="minorHAnsi" w:hAnsiTheme="minorHAnsi"/>
          <w:i/>
          <w:iCs/>
          <w:sz w:val="22"/>
          <w:szCs w:val="22"/>
        </w:rPr>
      </w:pPr>
    </w:p>
    <w:p w:rsidR="006E3CB8" w:rsidRPr="00DD1CD3" w:rsidRDefault="006E3CB8" w:rsidP="00250FF5">
      <w:pPr>
        <w:jc w:val="both"/>
        <w:rPr>
          <w:rFonts w:asciiTheme="minorHAnsi" w:hAnsiTheme="minorHAnsi"/>
          <w:sz w:val="22"/>
          <w:szCs w:val="22"/>
        </w:rPr>
      </w:pPr>
    </w:p>
    <w:p w:rsidR="006E3CB8" w:rsidRPr="00DD1CD3" w:rsidRDefault="006E3CB8" w:rsidP="00250FF5">
      <w:pPr>
        <w:jc w:val="both"/>
        <w:rPr>
          <w:rFonts w:asciiTheme="minorHAnsi" w:hAnsiTheme="minorHAnsi"/>
          <w:b/>
          <w:bCs/>
          <w:sz w:val="22"/>
          <w:szCs w:val="22"/>
        </w:rPr>
      </w:pPr>
      <w:r w:rsidRPr="00DD1CD3">
        <w:rPr>
          <w:rFonts w:asciiTheme="minorHAnsi" w:hAnsiTheme="minorHAnsi"/>
          <w:b/>
          <w:bCs/>
          <w:sz w:val="22"/>
          <w:szCs w:val="22"/>
          <w:highlight w:val="lightGray"/>
        </w:rPr>
        <w:t>2.   Tryb wykonania zamówienia:</w:t>
      </w:r>
    </w:p>
    <w:p w:rsidR="006E3CB8" w:rsidRPr="00DD1CD3" w:rsidRDefault="00AC73B6" w:rsidP="00250FF5">
      <w:pPr>
        <w:pStyle w:val="Tekstpodstawowy"/>
        <w:spacing w:after="0"/>
        <w:rPr>
          <w:rFonts w:asciiTheme="minorHAnsi" w:hAnsiTheme="minorHAnsi"/>
          <w:sz w:val="22"/>
          <w:szCs w:val="22"/>
        </w:rPr>
      </w:pPr>
      <w:r w:rsidRPr="00DD1CD3">
        <w:rPr>
          <w:rFonts w:asciiTheme="minorHAnsi" w:hAnsiTheme="minorHAnsi"/>
          <w:sz w:val="22"/>
          <w:szCs w:val="22"/>
        </w:rPr>
        <w:t>przeprowadzanego zgodnie z postanowieniami ustawy z dnia 29 stycznia 2004 r. prawo zamówień publicznyc</w:t>
      </w:r>
      <w:r w:rsidR="00FD4263" w:rsidRPr="00DD1CD3">
        <w:rPr>
          <w:rFonts w:asciiTheme="minorHAnsi" w:hAnsiTheme="minorHAnsi"/>
          <w:sz w:val="22"/>
          <w:szCs w:val="22"/>
        </w:rPr>
        <w:t>h (</w:t>
      </w:r>
      <w:r w:rsidR="00FD4263" w:rsidRPr="00237136">
        <w:rPr>
          <w:rFonts w:asciiTheme="minorHAnsi" w:hAnsiTheme="minorHAnsi"/>
          <w:sz w:val="22"/>
          <w:szCs w:val="22"/>
        </w:rPr>
        <w:t>tekst jednolity Dz. U. z 2015 r. poz. 2164</w:t>
      </w:r>
      <w:r w:rsidRPr="00237136">
        <w:rPr>
          <w:rFonts w:asciiTheme="minorHAnsi" w:hAnsiTheme="minorHAnsi"/>
          <w:sz w:val="22"/>
          <w:szCs w:val="22"/>
        </w:rPr>
        <w:t>, z późn. zm.)</w:t>
      </w:r>
      <w:r w:rsidR="00FD4263" w:rsidRPr="00237136">
        <w:rPr>
          <w:rFonts w:asciiTheme="minorHAnsi" w:hAnsiTheme="minorHAnsi"/>
          <w:sz w:val="22"/>
          <w:szCs w:val="22"/>
        </w:rPr>
        <w:t xml:space="preserve"> </w:t>
      </w:r>
      <w:r w:rsidR="006E3CB8" w:rsidRPr="00237136">
        <w:rPr>
          <w:rFonts w:asciiTheme="minorHAnsi" w:hAnsiTheme="minorHAnsi"/>
          <w:sz w:val="22"/>
          <w:szCs w:val="22"/>
        </w:rPr>
        <w:t xml:space="preserve">w dalszej części Specyfikacji Istotnych Warunków Zamówienia (zwanej dalej w skrócie SIWZ) zwanej w skrócie </w:t>
      </w:r>
      <w:r w:rsidR="006E3CB8" w:rsidRPr="00237136">
        <w:rPr>
          <w:rFonts w:asciiTheme="minorHAnsi" w:hAnsiTheme="minorHAnsi"/>
          <w:i/>
          <w:iCs/>
          <w:sz w:val="22"/>
          <w:szCs w:val="22"/>
        </w:rPr>
        <w:t xml:space="preserve">p.z.p. </w:t>
      </w:r>
      <w:r w:rsidR="006E3CB8" w:rsidRPr="00237136">
        <w:rPr>
          <w:rFonts w:asciiTheme="minorHAnsi" w:hAnsiTheme="minorHAnsi"/>
          <w:sz w:val="22"/>
          <w:szCs w:val="22"/>
        </w:rPr>
        <w:t>, rodzaj zamówienia –  usługi, tryb postępowania - przetarg nieograniczony.</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3.   Opis przedmiotu zamówienia</w:t>
      </w:r>
      <w:r w:rsidRPr="00DD1CD3">
        <w:rPr>
          <w:rFonts w:asciiTheme="minorHAnsi" w:hAnsiTheme="minorHAnsi"/>
          <w:b/>
          <w:bCs/>
          <w:sz w:val="22"/>
          <w:szCs w:val="22"/>
        </w:rPr>
        <w:t xml:space="preserve">. </w:t>
      </w:r>
    </w:p>
    <w:p w:rsidR="00AC73B6" w:rsidRPr="00237136" w:rsidRDefault="006E3CB8" w:rsidP="00D36830">
      <w:pPr>
        <w:pStyle w:val="Tekstpodstawowy"/>
        <w:spacing w:after="0"/>
        <w:jc w:val="both"/>
        <w:rPr>
          <w:rFonts w:asciiTheme="minorHAnsi" w:eastAsia="Times New Roman" w:hAnsiTheme="minorHAnsi"/>
          <w:sz w:val="22"/>
          <w:szCs w:val="22"/>
        </w:rPr>
      </w:pPr>
      <w:r w:rsidRPr="00DD1CD3">
        <w:rPr>
          <w:rFonts w:asciiTheme="minorHAnsi" w:hAnsiTheme="minorHAnsi"/>
          <w:sz w:val="22"/>
          <w:szCs w:val="22"/>
        </w:rPr>
        <w:t xml:space="preserve">Przedmiotem zamówienia jest: </w:t>
      </w:r>
      <w:r w:rsidR="00AC73B6" w:rsidRPr="00DD1CD3">
        <w:rPr>
          <w:rFonts w:asciiTheme="minorHAnsi" w:hAnsiTheme="minorHAnsi"/>
          <w:b/>
          <w:bCs/>
        </w:rPr>
        <w:t xml:space="preserve"> </w:t>
      </w:r>
      <w:r w:rsidR="00424983" w:rsidRPr="00DD1CD3">
        <w:rPr>
          <w:rFonts w:asciiTheme="minorHAnsi" w:hAnsiTheme="minorHAnsi"/>
          <w:b/>
          <w:bCs/>
        </w:rPr>
        <w:t>“</w:t>
      </w:r>
      <w:r w:rsidR="00424983" w:rsidRPr="00237136">
        <w:rPr>
          <w:rFonts w:asciiTheme="minorHAnsi" w:hAnsiTheme="minorHAnsi"/>
          <w:b/>
          <w:bCs/>
        </w:rPr>
        <w:t>Zimowe utrzymanie dróg powiatowych i gminnych na terenie Gminy Janowice</w:t>
      </w:r>
      <w:r w:rsidR="00FD4263" w:rsidRPr="00237136">
        <w:rPr>
          <w:rFonts w:asciiTheme="minorHAnsi" w:hAnsiTheme="minorHAnsi"/>
          <w:b/>
          <w:bCs/>
        </w:rPr>
        <w:t xml:space="preserve"> Wielkie w sezonie zimowym, 2017/2018, 2018/2019, 2019/2020</w:t>
      </w:r>
      <w:r w:rsidR="00424983" w:rsidRPr="00237136">
        <w:rPr>
          <w:rFonts w:asciiTheme="minorHAnsi" w:hAnsiTheme="minorHAnsi"/>
          <w:b/>
          <w:bCs/>
        </w:rPr>
        <w:t>”</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eastAsia="Times New Roman" w:hAnsiTheme="minorHAnsi"/>
          <w:sz w:val="22"/>
          <w:szCs w:val="22"/>
        </w:rPr>
        <w:t xml:space="preserve"> Kod CPV: 90620000-9 Usługi odśnieżania, 90630000-2 Usuwanie oblodzeń. </w:t>
      </w:r>
    </w:p>
    <w:p w:rsidR="006E3CB8" w:rsidRPr="00DD1CD3" w:rsidRDefault="006E3CB8" w:rsidP="00B1765C">
      <w:pPr>
        <w:autoSpaceDE w:val="0"/>
        <w:autoSpaceDN w:val="0"/>
        <w:adjustRightInd w:val="0"/>
        <w:jc w:val="both"/>
        <w:rPr>
          <w:rFonts w:asciiTheme="minorHAnsi" w:eastAsia="Times New Roman" w:hAnsiTheme="minorHAnsi"/>
          <w:sz w:val="22"/>
          <w:szCs w:val="22"/>
        </w:rPr>
      </w:pPr>
    </w:p>
    <w:p w:rsidR="00237136" w:rsidRPr="00DD1CD3" w:rsidRDefault="006E3CB8" w:rsidP="00B1765C">
      <w:pPr>
        <w:autoSpaceDE w:val="0"/>
        <w:autoSpaceDN w:val="0"/>
        <w:adjustRightInd w:val="0"/>
        <w:jc w:val="both"/>
        <w:rPr>
          <w:rFonts w:asciiTheme="minorHAnsi" w:hAnsiTheme="minorHAnsi"/>
          <w:color w:val="92D050"/>
          <w:sz w:val="22"/>
          <w:szCs w:val="22"/>
        </w:rPr>
      </w:pPr>
      <w:r w:rsidRPr="00DD1CD3">
        <w:rPr>
          <w:rFonts w:asciiTheme="minorHAnsi" w:eastAsia="Times New Roman" w:hAnsiTheme="minorHAnsi"/>
          <w:sz w:val="22"/>
          <w:szCs w:val="22"/>
        </w:rPr>
        <w:t xml:space="preserve">Zamówienie polega na </w:t>
      </w:r>
      <w:r w:rsidRPr="00DD1CD3">
        <w:rPr>
          <w:rFonts w:asciiTheme="minorHAnsi" w:hAnsiTheme="minorHAnsi"/>
          <w:sz w:val="22"/>
          <w:szCs w:val="22"/>
        </w:rPr>
        <w:t xml:space="preserve">świadczeniu usługi zimowego utrzymania dróg o </w:t>
      </w:r>
      <w:r w:rsidR="005971FC" w:rsidRPr="00DD1CD3">
        <w:rPr>
          <w:rFonts w:asciiTheme="minorHAnsi" w:hAnsiTheme="minorHAnsi"/>
          <w:sz w:val="22"/>
          <w:szCs w:val="22"/>
        </w:rPr>
        <w:t xml:space="preserve">łącznej </w:t>
      </w:r>
      <w:r w:rsidRPr="005F2467">
        <w:rPr>
          <w:rFonts w:asciiTheme="minorHAnsi" w:hAnsiTheme="minorHAnsi"/>
          <w:sz w:val="22"/>
          <w:szCs w:val="22"/>
        </w:rPr>
        <w:t xml:space="preserve">długości około </w:t>
      </w:r>
      <w:r w:rsidR="005F2467">
        <w:rPr>
          <w:rFonts w:asciiTheme="minorHAnsi" w:hAnsiTheme="minorHAnsi"/>
          <w:sz w:val="22"/>
          <w:szCs w:val="22"/>
        </w:rPr>
        <w:t>70,0</w:t>
      </w:r>
      <w:r w:rsidR="00D71444" w:rsidRPr="005F2467">
        <w:rPr>
          <w:rFonts w:asciiTheme="minorHAnsi" w:hAnsiTheme="minorHAnsi"/>
          <w:sz w:val="22"/>
          <w:szCs w:val="22"/>
        </w:rPr>
        <w:t>0</w:t>
      </w:r>
      <w:r w:rsidRPr="005F2467">
        <w:rPr>
          <w:rFonts w:asciiTheme="minorHAnsi" w:hAnsiTheme="minorHAnsi"/>
          <w:sz w:val="22"/>
          <w:szCs w:val="22"/>
        </w:rPr>
        <w:t xml:space="preserve"> km</w:t>
      </w:r>
      <w:r w:rsidRPr="00DD1CD3">
        <w:rPr>
          <w:rFonts w:asciiTheme="minorHAnsi" w:hAnsiTheme="minorHAnsi"/>
          <w:sz w:val="22"/>
          <w:szCs w:val="22"/>
        </w:rPr>
        <w:t xml:space="preserve"> na terenie Gminy Janowice Wielkie wg wskazań Zamawiającego, jak również na odśnieżaniu i posypywaniu wskazanych chodników gminnych w miejscowości Janowice Wielkie o długości</w:t>
      </w:r>
      <w:r w:rsidR="00D71444">
        <w:rPr>
          <w:rFonts w:asciiTheme="minorHAnsi" w:hAnsiTheme="minorHAnsi"/>
          <w:sz w:val="22"/>
          <w:szCs w:val="22"/>
        </w:rPr>
        <w:t xml:space="preserve"> około 3,70 km.</w:t>
      </w:r>
    </w:p>
    <w:p w:rsidR="00237136" w:rsidRPr="00F25CF1" w:rsidRDefault="00237136" w:rsidP="00237136">
      <w:pPr>
        <w:autoSpaceDE w:val="0"/>
        <w:autoSpaceDN w:val="0"/>
        <w:adjustRightInd w:val="0"/>
        <w:jc w:val="both"/>
        <w:rPr>
          <w:rFonts w:ascii="Calibri" w:hAnsi="Calibri"/>
          <w:b/>
          <w:sz w:val="22"/>
          <w:szCs w:val="22"/>
          <w:u w:val="single"/>
        </w:rPr>
      </w:pPr>
      <w:r w:rsidRPr="00F25CF1">
        <w:rPr>
          <w:rFonts w:ascii="Calibri" w:hAnsi="Calibri"/>
          <w:b/>
          <w:sz w:val="22"/>
          <w:szCs w:val="22"/>
          <w:u w:val="single"/>
        </w:rPr>
        <w:t>Zamówienie podzielone jest  na 4 części (rejony)</w:t>
      </w:r>
    </w:p>
    <w:p w:rsidR="00237136" w:rsidRPr="00F25CF1" w:rsidRDefault="00237136" w:rsidP="00237136">
      <w:pPr>
        <w:numPr>
          <w:ilvl w:val="0"/>
          <w:numId w:val="6"/>
        </w:numPr>
        <w:autoSpaceDE w:val="0"/>
        <w:autoSpaceDN w:val="0"/>
        <w:adjustRightInd w:val="0"/>
        <w:jc w:val="both"/>
        <w:rPr>
          <w:rFonts w:ascii="Calibri" w:hAnsi="Calibri"/>
          <w:sz w:val="22"/>
          <w:szCs w:val="22"/>
        </w:rPr>
      </w:pPr>
      <w:r w:rsidRPr="00F25CF1">
        <w:rPr>
          <w:rFonts w:ascii="Calibri" w:hAnsi="Calibri"/>
          <w:b/>
          <w:sz w:val="22"/>
          <w:szCs w:val="22"/>
          <w:u w:val="single"/>
        </w:rPr>
        <w:t>Rejon I  Radomierz –Komarno</w:t>
      </w:r>
      <w:r w:rsidRPr="00F25CF1">
        <w:rPr>
          <w:rFonts w:ascii="Calibri" w:hAnsi="Calibri"/>
          <w:sz w:val="22"/>
          <w:szCs w:val="22"/>
        </w:rPr>
        <w:t xml:space="preserve"> – dokładna ilość kilometrów objętych odśnieżaniem  oraz wykaz dróg stanowi załącznik nr 9.</w:t>
      </w:r>
    </w:p>
    <w:p w:rsidR="00237136" w:rsidRPr="00F25CF1" w:rsidRDefault="00237136" w:rsidP="00237136">
      <w:pPr>
        <w:numPr>
          <w:ilvl w:val="0"/>
          <w:numId w:val="6"/>
        </w:numPr>
        <w:autoSpaceDE w:val="0"/>
        <w:autoSpaceDN w:val="0"/>
        <w:adjustRightInd w:val="0"/>
        <w:jc w:val="both"/>
        <w:rPr>
          <w:rFonts w:ascii="Calibri" w:hAnsi="Calibri"/>
          <w:sz w:val="22"/>
          <w:szCs w:val="22"/>
        </w:rPr>
      </w:pPr>
      <w:r w:rsidRPr="00F25CF1">
        <w:rPr>
          <w:rFonts w:ascii="Calibri" w:hAnsi="Calibri"/>
          <w:b/>
          <w:sz w:val="22"/>
          <w:szCs w:val="22"/>
          <w:u w:val="single"/>
        </w:rPr>
        <w:t>Rejon II Janowice Wielkie</w:t>
      </w:r>
      <w:r w:rsidRPr="00F25CF1">
        <w:rPr>
          <w:rFonts w:ascii="Calibri" w:hAnsi="Calibri"/>
          <w:sz w:val="22"/>
          <w:szCs w:val="22"/>
        </w:rPr>
        <w:t xml:space="preserve"> </w:t>
      </w:r>
      <w:r>
        <w:rPr>
          <w:rFonts w:ascii="Calibri" w:hAnsi="Calibri"/>
          <w:sz w:val="22"/>
          <w:szCs w:val="22"/>
        </w:rPr>
        <w:t>–Mniszków-</w:t>
      </w:r>
      <w:r w:rsidRPr="00F25CF1">
        <w:rPr>
          <w:rFonts w:ascii="Calibri" w:hAnsi="Calibri"/>
          <w:sz w:val="22"/>
          <w:szCs w:val="22"/>
        </w:rPr>
        <w:t>Miedzianka- dokładna ilość kilometrów objętych odśnieżaniem  oraz wykaz dróg stanowi załącznik nr 10.</w:t>
      </w:r>
    </w:p>
    <w:p w:rsidR="00237136" w:rsidRPr="00F25CF1" w:rsidRDefault="00237136" w:rsidP="00237136">
      <w:pPr>
        <w:numPr>
          <w:ilvl w:val="0"/>
          <w:numId w:val="6"/>
        </w:numPr>
        <w:autoSpaceDE w:val="0"/>
        <w:autoSpaceDN w:val="0"/>
        <w:adjustRightInd w:val="0"/>
        <w:jc w:val="both"/>
        <w:rPr>
          <w:rFonts w:ascii="Calibri" w:hAnsi="Calibri"/>
          <w:sz w:val="22"/>
          <w:szCs w:val="22"/>
        </w:rPr>
      </w:pPr>
      <w:r w:rsidRPr="00F25CF1">
        <w:rPr>
          <w:rFonts w:ascii="Calibri" w:hAnsi="Calibri"/>
          <w:b/>
          <w:sz w:val="22"/>
          <w:szCs w:val="22"/>
          <w:u w:val="single"/>
        </w:rPr>
        <w:t>Rejon III – Janowice Wielkie</w:t>
      </w:r>
      <w:r w:rsidRPr="00F25CF1">
        <w:rPr>
          <w:rFonts w:ascii="Calibri" w:hAnsi="Calibri"/>
          <w:sz w:val="22"/>
          <w:szCs w:val="22"/>
        </w:rPr>
        <w:t xml:space="preserve"> - dokładna ilość kilometrów objętych odśnieżaniem  oraz wykaz dróg stanowi załącznik nr 11.</w:t>
      </w:r>
    </w:p>
    <w:p w:rsidR="00237136" w:rsidRPr="00F25CF1" w:rsidRDefault="00237136" w:rsidP="00237136">
      <w:pPr>
        <w:numPr>
          <w:ilvl w:val="0"/>
          <w:numId w:val="6"/>
        </w:numPr>
        <w:autoSpaceDE w:val="0"/>
        <w:autoSpaceDN w:val="0"/>
        <w:adjustRightInd w:val="0"/>
        <w:jc w:val="both"/>
        <w:rPr>
          <w:rFonts w:ascii="Calibri" w:hAnsi="Calibri"/>
          <w:sz w:val="22"/>
          <w:szCs w:val="22"/>
        </w:rPr>
      </w:pPr>
      <w:r w:rsidRPr="00F25CF1">
        <w:rPr>
          <w:rFonts w:ascii="Calibri" w:hAnsi="Calibri"/>
          <w:b/>
          <w:sz w:val="22"/>
          <w:szCs w:val="22"/>
          <w:u w:val="single"/>
        </w:rPr>
        <w:t>Rejon IV- Trzcińsko</w:t>
      </w:r>
      <w:r w:rsidRPr="00F25CF1">
        <w:rPr>
          <w:rFonts w:ascii="Calibri" w:hAnsi="Calibri"/>
          <w:sz w:val="22"/>
          <w:szCs w:val="22"/>
        </w:rPr>
        <w:t xml:space="preserve"> - dokładna ilość kilometrów objętych odśnieżaniem  oraz wykaz dróg stanowi załącznik nr 12.</w:t>
      </w:r>
    </w:p>
    <w:p w:rsidR="00D11F77" w:rsidRPr="00DD1CD3" w:rsidRDefault="00D11F77" w:rsidP="00B1765C">
      <w:pPr>
        <w:autoSpaceDE w:val="0"/>
        <w:autoSpaceDN w:val="0"/>
        <w:adjustRightInd w:val="0"/>
        <w:jc w:val="both"/>
        <w:rPr>
          <w:rFonts w:asciiTheme="minorHAnsi" w:hAnsiTheme="minorHAnsi"/>
          <w:sz w:val="22"/>
          <w:szCs w:val="22"/>
        </w:rPr>
      </w:pPr>
    </w:p>
    <w:p w:rsidR="006E3CB8" w:rsidRPr="00DD1CD3" w:rsidRDefault="006E3CB8" w:rsidP="00B1765C">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Czas realizacji zimowego utrzymania dróg ustala się w okresach od dnia 15 listopada </w:t>
      </w:r>
      <w:r w:rsidR="00CB5074" w:rsidRPr="00DD1CD3">
        <w:rPr>
          <w:rFonts w:asciiTheme="minorHAnsi" w:hAnsiTheme="minorHAnsi"/>
          <w:sz w:val="22"/>
          <w:szCs w:val="22"/>
        </w:rPr>
        <w:t>do dnia 30 kwietnia</w:t>
      </w:r>
      <w:r w:rsidRPr="00DD1CD3">
        <w:rPr>
          <w:rFonts w:asciiTheme="minorHAnsi" w:hAnsiTheme="minorHAnsi"/>
          <w:sz w:val="22"/>
          <w:szCs w:val="22"/>
        </w:rPr>
        <w:t xml:space="preserve">, przy czym sprzątanie pozimowe po ostatnim sezonie zimowym objętym umową musi być wykonane przez Wykonawcę </w:t>
      </w:r>
      <w:r w:rsidR="00CB5074" w:rsidRPr="00DD1CD3">
        <w:rPr>
          <w:rFonts w:asciiTheme="minorHAnsi" w:hAnsiTheme="minorHAnsi"/>
          <w:sz w:val="22"/>
          <w:szCs w:val="22"/>
        </w:rPr>
        <w:t>do dnia 15 maja</w:t>
      </w:r>
      <w:r w:rsidRPr="00DD1CD3">
        <w:rPr>
          <w:rFonts w:asciiTheme="minorHAnsi" w:hAnsiTheme="minorHAnsi"/>
          <w:sz w:val="22"/>
          <w:szCs w:val="22"/>
        </w:rPr>
        <w:t>.</w:t>
      </w:r>
    </w:p>
    <w:p w:rsidR="006E3CB8" w:rsidRPr="00DD1CD3" w:rsidRDefault="006E3CB8" w:rsidP="00B1765C">
      <w:pPr>
        <w:autoSpaceDE w:val="0"/>
        <w:autoSpaceDN w:val="0"/>
        <w:adjustRightInd w:val="0"/>
        <w:jc w:val="both"/>
        <w:rPr>
          <w:rFonts w:asciiTheme="minorHAnsi" w:hAnsiTheme="minorHAnsi"/>
          <w:sz w:val="22"/>
          <w:szCs w:val="22"/>
        </w:rPr>
      </w:pPr>
      <w:r w:rsidRPr="00DD1CD3">
        <w:rPr>
          <w:rFonts w:asciiTheme="minorHAnsi" w:hAnsiTheme="minorHAnsi"/>
          <w:sz w:val="22"/>
          <w:szCs w:val="22"/>
        </w:rPr>
        <w:t>Zakres zamówienia opisanego powyżej obejmuje w szczególności:</w:t>
      </w:r>
    </w:p>
    <w:p w:rsidR="006E3CB8" w:rsidRPr="00DD1CD3" w:rsidRDefault="006E3CB8" w:rsidP="00B1765C">
      <w:pPr>
        <w:autoSpaceDE w:val="0"/>
        <w:autoSpaceDN w:val="0"/>
        <w:adjustRightInd w:val="0"/>
        <w:jc w:val="both"/>
        <w:rPr>
          <w:rFonts w:asciiTheme="minorHAnsi" w:hAnsiTheme="minorHAnsi"/>
          <w:sz w:val="22"/>
          <w:szCs w:val="22"/>
        </w:rPr>
      </w:pPr>
      <w:r w:rsidRPr="00DD1CD3">
        <w:rPr>
          <w:rFonts w:asciiTheme="minorHAnsi" w:hAnsiTheme="minorHAnsi"/>
          <w:sz w:val="22"/>
          <w:szCs w:val="22"/>
        </w:rPr>
        <w:t>1) posypywanie dróg i chodników siłami sprzętowymi i własnym materiałem Wykonawcy (materiałem uszarstniającym: mieszanką piaskowo-solną spełniającą standardy określone w przepisach</w:t>
      </w:r>
      <w:r w:rsidRPr="00DD1CD3">
        <w:rPr>
          <w:rFonts w:asciiTheme="minorHAnsi" w:hAnsiTheme="minorHAnsi"/>
          <w:color w:val="000000"/>
          <w:sz w:val="22"/>
          <w:szCs w:val="22"/>
        </w:rPr>
        <w:t xml:space="preserve"> rozporządzenia Ministra Środowiska z dnia 27 października 2005 r. w sprawie stosowania materiałów do zwalczania śliskości, Dz.U.nr 230, poz.1960</w:t>
      </w:r>
      <w:r w:rsidRPr="00DD1CD3">
        <w:rPr>
          <w:rFonts w:asciiTheme="minorHAnsi" w:hAnsiTheme="minorHAnsi"/>
          <w:sz w:val="22"/>
          <w:szCs w:val="22"/>
        </w:rPr>
        <w:t>). W sytuacjach bardzo niskich temperatur, gdy skuteczność soli drogowej jest poważnie ograniczona dopuszcza się stosowanie materiałów nie zawierających soli.</w:t>
      </w:r>
    </w:p>
    <w:p w:rsidR="006E3CB8" w:rsidRPr="00DD1CD3" w:rsidRDefault="006E3CB8" w:rsidP="00B1765C">
      <w:pPr>
        <w:autoSpaceDE w:val="0"/>
        <w:autoSpaceDN w:val="0"/>
        <w:adjustRightInd w:val="0"/>
        <w:jc w:val="both"/>
        <w:rPr>
          <w:rFonts w:asciiTheme="minorHAnsi" w:hAnsiTheme="minorHAnsi"/>
          <w:sz w:val="22"/>
          <w:szCs w:val="22"/>
        </w:rPr>
      </w:pPr>
      <w:r w:rsidRPr="00DD1CD3">
        <w:rPr>
          <w:rFonts w:asciiTheme="minorHAnsi" w:hAnsiTheme="minorHAnsi"/>
          <w:sz w:val="22"/>
          <w:szCs w:val="22"/>
        </w:rPr>
        <w:t>2) niezwłoczne usuwanie oblodzeń, śniegu i błota pośniegowego. Nakazuje się zgarnianie w kierunku przeciwnym do zabudowy, niepozostawianie zgarniętego odpadu na skrzyżowaniach dróg. Jeżeli zabudowa występuje z obu stron drogi, Zamawiający wymaga usuwania śniegu na obie strony drogi, przy czym nie wymaga się usuwania naboju śnieżnego powstałego po przejeździe sprzętu na przecięciu drogi dojazdowej do posesji bądź na chodniku przy posesji, jednak z zachowaniem obowiązku odśnieżania wskazanych chodników objętych usługą odśnieżania.</w:t>
      </w:r>
    </w:p>
    <w:p w:rsidR="006E3CB8" w:rsidRPr="00DD1CD3" w:rsidRDefault="006E3CB8" w:rsidP="00B1765C">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3) zwalczanie śliskości na podstawie własnych informacji (natomiast w wyniku interwencji przedstawicieli zamawiającego: w ciągu 1 godziny), </w:t>
      </w:r>
    </w:p>
    <w:p w:rsidR="006E3CB8" w:rsidRPr="00DD1CD3" w:rsidRDefault="006E3CB8" w:rsidP="00B1765C">
      <w:pPr>
        <w:autoSpaceDE w:val="0"/>
        <w:autoSpaceDN w:val="0"/>
        <w:adjustRightInd w:val="0"/>
        <w:jc w:val="both"/>
        <w:rPr>
          <w:rFonts w:asciiTheme="minorHAnsi" w:hAnsiTheme="minorHAnsi"/>
          <w:sz w:val="22"/>
          <w:szCs w:val="22"/>
        </w:rPr>
      </w:pPr>
      <w:r w:rsidRPr="00DD1CD3">
        <w:rPr>
          <w:rFonts w:asciiTheme="minorHAnsi" w:hAnsiTheme="minorHAnsi"/>
          <w:sz w:val="22"/>
          <w:szCs w:val="22"/>
        </w:rPr>
        <w:t>4) zapewnienie ciągłej, bezpiecznej przejezdności dróg wraz z zatokami (mijankami): Zamawiający wskaże wyłonionemu wykonawcy dokładne miejsca zatok w ciągu drogi 2778D Trzcińsko-Wojanów (ok. 7 punktów w poszerzeniach drogi), 2750D Radomierz-Komarno (ok. 8 punktów), 2770D Janowice Wielkie-Mniszków (ok. 3 punktów), 2749D- górne Komarno (ok. 8 punktów), ul. Partyzantów w Janowicach Wielkich (ok. 5 punktów), droga gminna w Trzcińsku- lewa strona rzeki Bóbr od drogi 2735D do granic gminy od strony Wojanowa (ok. 5 punktów).</w:t>
      </w:r>
    </w:p>
    <w:p w:rsidR="007A1F31" w:rsidRPr="00DD1CD3" w:rsidRDefault="007A1F31" w:rsidP="00B1765C">
      <w:pPr>
        <w:autoSpaceDE w:val="0"/>
        <w:autoSpaceDN w:val="0"/>
        <w:adjustRightInd w:val="0"/>
        <w:jc w:val="both"/>
        <w:rPr>
          <w:rFonts w:asciiTheme="minorHAnsi" w:hAnsiTheme="minorHAnsi"/>
          <w:sz w:val="22"/>
          <w:szCs w:val="22"/>
          <w:u w:val="single"/>
        </w:rPr>
      </w:pPr>
      <w:r w:rsidRPr="00DD1CD3">
        <w:rPr>
          <w:rFonts w:asciiTheme="minorHAnsi" w:hAnsiTheme="minorHAnsi"/>
          <w:b/>
          <w:sz w:val="22"/>
          <w:szCs w:val="22"/>
          <w:u w:val="single"/>
        </w:rPr>
        <w:lastRenderedPageBreak/>
        <w:t>- Niezależnie od warunków atmosferycznych (</w:t>
      </w:r>
      <w:r w:rsidR="006C6679" w:rsidRPr="00DD1CD3">
        <w:rPr>
          <w:rFonts w:asciiTheme="minorHAnsi" w:hAnsiTheme="minorHAnsi"/>
          <w:b/>
          <w:sz w:val="22"/>
          <w:szCs w:val="22"/>
          <w:u w:val="single"/>
        </w:rPr>
        <w:t xml:space="preserve">ciągłego </w:t>
      </w:r>
      <w:r w:rsidRPr="00DD1CD3">
        <w:rPr>
          <w:rFonts w:asciiTheme="minorHAnsi" w:hAnsiTheme="minorHAnsi"/>
          <w:b/>
          <w:sz w:val="22"/>
          <w:szCs w:val="22"/>
          <w:u w:val="single"/>
        </w:rPr>
        <w:t>opad</w:t>
      </w:r>
      <w:r w:rsidR="006C6679" w:rsidRPr="00DD1CD3">
        <w:rPr>
          <w:rFonts w:asciiTheme="minorHAnsi" w:hAnsiTheme="minorHAnsi"/>
          <w:b/>
          <w:sz w:val="22"/>
          <w:szCs w:val="22"/>
          <w:u w:val="single"/>
        </w:rPr>
        <w:t>u</w:t>
      </w:r>
      <w:r w:rsidRPr="00DD1CD3">
        <w:rPr>
          <w:rFonts w:asciiTheme="minorHAnsi" w:hAnsiTheme="minorHAnsi"/>
          <w:b/>
          <w:sz w:val="22"/>
          <w:szCs w:val="22"/>
          <w:u w:val="single"/>
        </w:rPr>
        <w:t xml:space="preserve"> śniegu,</w:t>
      </w:r>
      <w:r w:rsidR="006C6679" w:rsidRPr="00DD1CD3">
        <w:rPr>
          <w:rFonts w:asciiTheme="minorHAnsi" w:hAnsiTheme="minorHAnsi"/>
          <w:b/>
          <w:sz w:val="22"/>
          <w:szCs w:val="22"/>
          <w:u w:val="single"/>
        </w:rPr>
        <w:t xml:space="preserve"> </w:t>
      </w:r>
      <w:r w:rsidRPr="00DD1CD3">
        <w:rPr>
          <w:rFonts w:asciiTheme="minorHAnsi" w:hAnsiTheme="minorHAnsi"/>
          <w:b/>
          <w:sz w:val="22"/>
          <w:szCs w:val="22"/>
          <w:u w:val="single"/>
        </w:rPr>
        <w:t>deszczu , gołoledzi</w:t>
      </w:r>
      <w:r w:rsidR="006C6679" w:rsidRPr="00DD1CD3">
        <w:rPr>
          <w:rFonts w:asciiTheme="minorHAnsi" w:hAnsiTheme="minorHAnsi"/>
          <w:b/>
          <w:sz w:val="22"/>
          <w:szCs w:val="22"/>
          <w:u w:val="single"/>
        </w:rPr>
        <w:t xml:space="preserve"> itp.)</w:t>
      </w:r>
      <w:r w:rsidR="007171E7" w:rsidRPr="00DD1CD3">
        <w:rPr>
          <w:rFonts w:asciiTheme="minorHAnsi" w:hAnsiTheme="minorHAnsi"/>
          <w:b/>
          <w:sz w:val="22"/>
          <w:szCs w:val="22"/>
          <w:u w:val="single"/>
        </w:rPr>
        <w:t xml:space="preserve"> </w:t>
      </w:r>
      <w:r w:rsidR="006C6679" w:rsidRPr="00DD1CD3">
        <w:rPr>
          <w:rFonts w:asciiTheme="minorHAnsi" w:hAnsiTheme="minorHAnsi"/>
          <w:b/>
          <w:sz w:val="22"/>
          <w:szCs w:val="22"/>
          <w:u w:val="single"/>
        </w:rPr>
        <w:t xml:space="preserve">zapewnienie bezwzględnej przejezdności </w:t>
      </w:r>
      <w:r w:rsidR="006C6679" w:rsidRPr="000C7116">
        <w:rPr>
          <w:rFonts w:asciiTheme="minorHAnsi" w:hAnsiTheme="minorHAnsi"/>
          <w:b/>
          <w:sz w:val="22"/>
          <w:szCs w:val="22"/>
          <w:u w:val="single"/>
        </w:rPr>
        <w:t>dróg w godz. 5</w:t>
      </w:r>
      <w:r w:rsidR="006C6679" w:rsidRPr="000C7116">
        <w:rPr>
          <w:rFonts w:asciiTheme="minorHAnsi" w:hAnsiTheme="minorHAnsi"/>
          <w:b/>
          <w:sz w:val="22"/>
          <w:szCs w:val="22"/>
          <w:u w:val="single"/>
          <w:vertAlign w:val="superscript"/>
        </w:rPr>
        <w:t xml:space="preserve">00 </w:t>
      </w:r>
      <w:r w:rsidR="006C6679" w:rsidRPr="000C7116">
        <w:rPr>
          <w:rFonts w:asciiTheme="minorHAnsi" w:hAnsiTheme="minorHAnsi"/>
          <w:b/>
          <w:sz w:val="22"/>
          <w:szCs w:val="22"/>
          <w:u w:val="single"/>
        </w:rPr>
        <w:t>– 8</w:t>
      </w:r>
      <w:r w:rsidR="006C6679" w:rsidRPr="000C7116">
        <w:rPr>
          <w:rFonts w:asciiTheme="minorHAnsi" w:hAnsiTheme="minorHAnsi"/>
          <w:b/>
          <w:sz w:val="22"/>
          <w:szCs w:val="22"/>
          <w:u w:val="single"/>
          <w:vertAlign w:val="superscript"/>
        </w:rPr>
        <w:t xml:space="preserve">00 </w:t>
      </w:r>
      <w:r w:rsidR="006C6679" w:rsidRPr="000C7116">
        <w:rPr>
          <w:rFonts w:asciiTheme="minorHAnsi" w:hAnsiTheme="minorHAnsi"/>
          <w:b/>
          <w:sz w:val="22"/>
          <w:szCs w:val="22"/>
          <w:u w:val="single"/>
        </w:rPr>
        <w:t>oraz 15</w:t>
      </w:r>
      <w:r w:rsidR="006C6679" w:rsidRPr="000C7116">
        <w:rPr>
          <w:rFonts w:asciiTheme="minorHAnsi" w:hAnsiTheme="minorHAnsi"/>
          <w:b/>
          <w:sz w:val="22"/>
          <w:szCs w:val="22"/>
          <w:u w:val="single"/>
          <w:vertAlign w:val="superscript"/>
        </w:rPr>
        <w:t xml:space="preserve">00 </w:t>
      </w:r>
      <w:r w:rsidR="006C6679" w:rsidRPr="000C7116">
        <w:rPr>
          <w:rFonts w:asciiTheme="minorHAnsi" w:hAnsiTheme="minorHAnsi"/>
          <w:b/>
          <w:sz w:val="22"/>
          <w:szCs w:val="22"/>
          <w:u w:val="single"/>
        </w:rPr>
        <w:t>– 18</w:t>
      </w:r>
      <w:r w:rsidR="006C6679" w:rsidRPr="000C7116">
        <w:rPr>
          <w:rFonts w:asciiTheme="minorHAnsi" w:hAnsiTheme="minorHAnsi"/>
          <w:b/>
          <w:sz w:val="22"/>
          <w:szCs w:val="22"/>
          <w:u w:val="single"/>
          <w:vertAlign w:val="superscript"/>
        </w:rPr>
        <w:t>00</w:t>
      </w:r>
      <w:r w:rsidR="007171E7" w:rsidRPr="000C7116">
        <w:rPr>
          <w:rFonts w:asciiTheme="minorHAnsi" w:hAnsiTheme="minorHAnsi"/>
          <w:b/>
          <w:sz w:val="22"/>
          <w:szCs w:val="22"/>
          <w:u w:val="single"/>
          <w:vertAlign w:val="superscript"/>
        </w:rPr>
        <w:t xml:space="preserve"> </w:t>
      </w:r>
      <w:r w:rsidR="007171E7" w:rsidRPr="000C7116">
        <w:rPr>
          <w:rFonts w:asciiTheme="minorHAnsi" w:hAnsiTheme="minorHAnsi"/>
          <w:sz w:val="22"/>
          <w:szCs w:val="22"/>
          <w:u w:val="single"/>
          <w:vertAlign w:val="superscript"/>
        </w:rPr>
        <w:t xml:space="preserve"> </w:t>
      </w:r>
      <w:r w:rsidR="007171E7" w:rsidRPr="000C7116">
        <w:rPr>
          <w:rFonts w:asciiTheme="minorHAnsi" w:hAnsiTheme="minorHAnsi"/>
          <w:sz w:val="22"/>
          <w:szCs w:val="22"/>
          <w:u w:val="single"/>
        </w:rPr>
        <w:t>-  wykaz dróg które objęte są tym obostrzeniem  znajdu</w:t>
      </w:r>
      <w:r w:rsidR="00A355A5">
        <w:rPr>
          <w:rFonts w:asciiTheme="minorHAnsi" w:hAnsiTheme="minorHAnsi"/>
          <w:sz w:val="22"/>
          <w:szCs w:val="22"/>
          <w:u w:val="single"/>
        </w:rPr>
        <w:t>je się w załączniku nr 9, 10, 11, 12</w:t>
      </w:r>
      <w:r w:rsidR="003200DB" w:rsidRPr="000C7116">
        <w:rPr>
          <w:rFonts w:asciiTheme="minorHAnsi" w:hAnsiTheme="minorHAnsi"/>
          <w:sz w:val="22"/>
          <w:szCs w:val="22"/>
          <w:u w:val="single"/>
        </w:rPr>
        <w:t xml:space="preserve"> (kolumna</w:t>
      </w:r>
      <w:r w:rsidR="003200DB" w:rsidRPr="00DD1CD3">
        <w:rPr>
          <w:rFonts w:asciiTheme="minorHAnsi" w:hAnsiTheme="minorHAnsi"/>
          <w:sz w:val="22"/>
          <w:szCs w:val="22"/>
          <w:u w:val="single"/>
        </w:rPr>
        <w:t xml:space="preserve"> bezwzględna przejezdność w godzinach   </w:t>
      </w:r>
      <w:r w:rsidR="003200DB" w:rsidRPr="00DD1CD3">
        <w:rPr>
          <w:rFonts w:asciiTheme="minorHAnsi" w:hAnsiTheme="minorHAnsi"/>
          <w:b/>
          <w:sz w:val="22"/>
          <w:szCs w:val="22"/>
          <w:u w:val="single"/>
        </w:rPr>
        <w:t>5</w:t>
      </w:r>
      <w:r w:rsidR="003200DB" w:rsidRPr="00DD1CD3">
        <w:rPr>
          <w:rFonts w:asciiTheme="minorHAnsi" w:hAnsiTheme="minorHAnsi"/>
          <w:b/>
          <w:sz w:val="22"/>
          <w:szCs w:val="22"/>
          <w:u w:val="single"/>
          <w:vertAlign w:val="superscript"/>
        </w:rPr>
        <w:t xml:space="preserve">00 </w:t>
      </w:r>
      <w:r w:rsidR="003200DB" w:rsidRPr="00DD1CD3">
        <w:rPr>
          <w:rFonts w:asciiTheme="minorHAnsi" w:hAnsiTheme="minorHAnsi"/>
          <w:b/>
          <w:sz w:val="22"/>
          <w:szCs w:val="22"/>
          <w:u w:val="single"/>
        </w:rPr>
        <w:t>– 8</w:t>
      </w:r>
      <w:r w:rsidR="003200DB" w:rsidRPr="00DD1CD3">
        <w:rPr>
          <w:rFonts w:asciiTheme="minorHAnsi" w:hAnsiTheme="minorHAnsi"/>
          <w:b/>
          <w:sz w:val="22"/>
          <w:szCs w:val="22"/>
          <w:u w:val="single"/>
          <w:vertAlign w:val="superscript"/>
        </w:rPr>
        <w:t xml:space="preserve">00 </w:t>
      </w:r>
      <w:r w:rsidR="003200DB" w:rsidRPr="00DD1CD3">
        <w:rPr>
          <w:rFonts w:asciiTheme="minorHAnsi" w:hAnsiTheme="minorHAnsi"/>
          <w:b/>
          <w:sz w:val="22"/>
          <w:szCs w:val="22"/>
          <w:u w:val="single"/>
        </w:rPr>
        <w:t>oraz 15</w:t>
      </w:r>
      <w:r w:rsidR="003200DB" w:rsidRPr="00DD1CD3">
        <w:rPr>
          <w:rFonts w:asciiTheme="minorHAnsi" w:hAnsiTheme="minorHAnsi"/>
          <w:b/>
          <w:sz w:val="22"/>
          <w:szCs w:val="22"/>
          <w:u w:val="single"/>
          <w:vertAlign w:val="superscript"/>
        </w:rPr>
        <w:t xml:space="preserve">00 </w:t>
      </w:r>
      <w:r w:rsidR="003200DB" w:rsidRPr="00DD1CD3">
        <w:rPr>
          <w:rFonts w:asciiTheme="minorHAnsi" w:hAnsiTheme="minorHAnsi"/>
          <w:b/>
          <w:sz w:val="22"/>
          <w:szCs w:val="22"/>
          <w:u w:val="single"/>
        </w:rPr>
        <w:t>– 18</w:t>
      </w:r>
      <w:r w:rsidR="003200DB" w:rsidRPr="00DD1CD3">
        <w:rPr>
          <w:rFonts w:asciiTheme="minorHAnsi" w:hAnsiTheme="minorHAnsi"/>
          <w:b/>
          <w:sz w:val="22"/>
          <w:szCs w:val="22"/>
          <w:u w:val="single"/>
          <w:vertAlign w:val="superscript"/>
        </w:rPr>
        <w:t xml:space="preserve">00 </w:t>
      </w:r>
      <w:r w:rsidR="003200DB" w:rsidRPr="00DD1CD3">
        <w:rPr>
          <w:rFonts w:asciiTheme="minorHAnsi" w:hAnsiTheme="minorHAnsi"/>
          <w:sz w:val="22"/>
          <w:szCs w:val="22"/>
          <w:u w:val="single"/>
          <w:vertAlign w:val="superscript"/>
        </w:rPr>
        <w:t xml:space="preserve"> </w:t>
      </w:r>
      <w:r w:rsidR="003200DB" w:rsidRPr="00DD1CD3">
        <w:rPr>
          <w:rFonts w:asciiTheme="minorHAnsi" w:hAnsiTheme="minorHAnsi"/>
          <w:sz w:val="22"/>
          <w:szCs w:val="22"/>
          <w:u w:val="single"/>
        </w:rPr>
        <w:t>z adnotacja przy drodze TAK )</w:t>
      </w:r>
      <w:r w:rsidR="001E2CA7" w:rsidRPr="00DD1CD3">
        <w:rPr>
          <w:rFonts w:asciiTheme="minorHAnsi" w:hAnsiTheme="minorHAnsi"/>
          <w:sz w:val="22"/>
          <w:szCs w:val="22"/>
          <w:u w:val="single"/>
        </w:rPr>
        <w:t>.</w:t>
      </w:r>
    </w:p>
    <w:p w:rsidR="007171E7" w:rsidRPr="00DD1CD3" w:rsidRDefault="007171E7" w:rsidP="00B1765C">
      <w:pPr>
        <w:autoSpaceDE w:val="0"/>
        <w:autoSpaceDN w:val="0"/>
        <w:adjustRightInd w:val="0"/>
        <w:jc w:val="both"/>
        <w:rPr>
          <w:rFonts w:asciiTheme="minorHAnsi" w:hAnsiTheme="minorHAnsi"/>
          <w:sz w:val="22"/>
          <w:szCs w:val="22"/>
        </w:rPr>
      </w:pPr>
    </w:p>
    <w:p w:rsidR="006E3CB8" w:rsidRPr="00DD1CD3" w:rsidRDefault="006E3CB8" w:rsidP="00B1765C">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5) w razie konieczności-na polecenie Zamawiającego- wywóz zgarniętego śniegu z fragmentów dróg (niedozwolone jest zgarnianie śniegu do cieków wodnych; Zamawiający wyznacza do składowania zgarniętego śniegu działkę nr 133/6 w obrębie Miedzianka. Zamawiający nie może na tym etapie postępowania określić fragmentów dróg, z których może nastąpić okresowa potrzeba wywozu zgarniętego śniegu, gdyż zależy to od wielkości opadu i jego sposobu  topnienia, co może być zróżnicowane w różnych miejscach na terenie gminy objętych wykonywaniem usługi. Co do zasady, zimowe utrzymanie dróg oparte jest na innych formach likwidowania zimowych sytuacji drogowych niż wywóz śniegu, jednakże w sytuacji znaczącego opadu przewiduje się jego wywóz, co należy oceniać w kontekście obowiązków wykonawcy wynikających z opisu przedmiotu zamówienia i umowy. Zamawiający nie dopuszcza zgarniania śniegu do rowów melioracyjnych z uwagi na zagrożenie powodziowe. Zamawiający dopuszcza zgarnianie śniegu do rowów drogowych (odwadniających), jednakże w sytuacjach, gdy zgarnięty śnieg mógłby zaszkodzić bezpieczeństwu ruchu drogowego (np. ponowne zasypywanie drogi w wyniku wiatru) czy stanowi zagrożenie dla infrastruktury drogowej (np. powodowanie spękań pod nawierzchnią drogi, ryzyko zatamowania wód płynących i wylewu) wymagany jest kontakt z zamawiającym w celu konkretnej oceny sytuacji. </w:t>
      </w:r>
    </w:p>
    <w:p w:rsidR="006E3CB8" w:rsidRPr="00DD1CD3"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6) </w:t>
      </w:r>
      <w:r w:rsidRPr="00DD1CD3">
        <w:rPr>
          <w:rFonts w:asciiTheme="minorHAnsi" w:hAnsiTheme="minorHAnsi"/>
          <w:b/>
          <w:sz w:val="22"/>
          <w:szCs w:val="22"/>
        </w:rPr>
        <w:t xml:space="preserve">gotowość osób i sprzętu do pracy podczas trwania umowy (stale co </w:t>
      </w:r>
      <w:r w:rsidRPr="000C7116">
        <w:rPr>
          <w:rFonts w:asciiTheme="minorHAnsi" w:hAnsiTheme="minorHAnsi"/>
          <w:b/>
          <w:sz w:val="22"/>
          <w:szCs w:val="22"/>
        </w:rPr>
        <w:t xml:space="preserve">najmniej </w:t>
      </w:r>
      <w:r w:rsidR="00AC186C" w:rsidRPr="000C7116">
        <w:rPr>
          <w:rFonts w:asciiTheme="minorHAnsi" w:hAnsiTheme="minorHAnsi"/>
          <w:b/>
          <w:sz w:val="22"/>
          <w:szCs w:val="22"/>
        </w:rPr>
        <w:t>3</w:t>
      </w:r>
      <w:r w:rsidRPr="000C7116">
        <w:rPr>
          <w:rFonts w:asciiTheme="minorHAnsi" w:hAnsiTheme="minorHAnsi"/>
          <w:b/>
          <w:sz w:val="22"/>
          <w:szCs w:val="22"/>
        </w:rPr>
        <w:t xml:space="preserve"> sprawne</w:t>
      </w:r>
      <w:r w:rsidRPr="00DD1CD3">
        <w:rPr>
          <w:rFonts w:asciiTheme="minorHAnsi" w:hAnsiTheme="minorHAnsi"/>
          <w:b/>
          <w:sz w:val="22"/>
          <w:szCs w:val="22"/>
        </w:rPr>
        <w:t xml:space="preserve"> zestawy samojezdne z pługami odśnieżnymi i/lub solarkami,</w:t>
      </w:r>
      <w:r w:rsidR="001E2CA7" w:rsidRPr="00DD1CD3">
        <w:rPr>
          <w:rFonts w:asciiTheme="minorHAnsi" w:hAnsiTheme="minorHAnsi"/>
          <w:b/>
          <w:sz w:val="22"/>
          <w:szCs w:val="22"/>
        </w:rPr>
        <w:t xml:space="preserve"> </w:t>
      </w:r>
    </w:p>
    <w:p w:rsidR="006E3CB8" w:rsidRPr="00DD1CD3"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7) zapewnienie bezpieczeństwa osób zatrudnionych przy świadczeniu usługi, </w:t>
      </w:r>
    </w:p>
    <w:p w:rsidR="006E3CB8" w:rsidRPr="00DD1CD3"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8) odpowiedzialność Wykonawcy za wykonane zadanie na podstawie Polisy ubezpieczeniowej,</w:t>
      </w:r>
    </w:p>
    <w:p w:rsidR="006E3CB8" w:rsidRPr="00DD1CD3"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9) prowadzenie codziennego raportu świadczonych usług w dniach opadów śniegu lub występujących oblodzeń oraz niezwłocznego przekazywania go Zamawiającemu, </w:t>
      </w:r>
    </w:p>
    <w:p w:rsidR="006E3CB8" w:rsidRPr="00DD1CD3"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10) wyznaczenie pracownika do zbierania informacji o sytuacji na drogach i przekazywanie danych Zamawiającemu, </w:t>
      </w:r>
    </w:p>
    <w:p w:rsidR="006E3CB8" w:rsidRPr="00DD1CD3"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11) pozostawanie Wykonawcy w ciągłej łączności telefonicznej z Zamawiającym 24 godz. na dobę podczas okresów objętych odśnieżaniem zimowym. </w:t>
      </w:r>
    </w:p>
    <w:p w:rsidR="006E3CB8" w:rsidRPr="00237136"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12) sprzątnięcie materiału wysypanego na drogi</w:t>
      </w:r>
      <w:r w:rsidR="00F664C1" w:rsidRPr="00DD1CD3">
        <w:rPr>
          <w:rFonts w:asciiTheme="minorHAnsi" w:hAnsiTheme="minorHAnsi"/>
          <w:sz w:val="22"/>
          <w:szCs w:val="22"/>
        </w:rPr>
        <w:t xml:space="preserve"> i chodniki </w:t>
      </w:r>
      <w:r w:rsidRPr="00DD1CD3">
        <w:rPr>
          <w:rFonts w:asciiTheme="minorHAnsi" w:hAnsiTheme="minorHAnsi"/>
          <w:sz w:val="22"/>
          <w:szCs w:val="22"/>
        </w:rPr>
        <w:t xml:space="preserve"> po ostatnim jego użyciu na koniec sezonu zimowego do dnia 15 maja danego roku realizacji zamówienia. Przy sprzątaniu pozimowym zakazuje się spychania materiału uszarstniającego na pobocza lub tereny prywatne, a zobowiązuje się do załadunku i wywozu </w:t>
      </w:r>
      <w:r w:rsidRPr="00237136">
        <w:rPr>
          <w:rFonts w:asciiTheme="minorHAnsi" w:hAnsiTheme="minorHAnsi"/>
          <w:sz w:val="22"/>
          <w:szCs w:val="22"/>
        </w:rPr>
        <w:t>poza teren pasa drogowego, do miejsc składowania prawnie dopuszczony</w:t>
      </w:r>
      <w:r w:rsidR="00AC186C" w:rsidRPr="00237136">
        <w:rPr>
          <w:rFonts w:asciiTheme="minorHAnsi" w:hAnsiTheme="minorHAnsi"/>
          <w:sz w:val="22"/>
          <w:szCs w:val="22"/>
        </w:rPr>
        <w:t>ch, za zgoda właściciela terenu,</w:t>
      </w:r>
    </w:p>
    <w:p w:rsidR="001424D9" w:rsidRDefault="004B7172" w:rsidP="00F406D2">
      <w:pPr>
        <w:autoSpaceDE w:val="0"/>
        <w:autoSpaceDN w:val="0"/>
        <w:adjustRightInd w:val="0"/>
        <w:jc w:val="both"/>
        <w:rPr>
          <w:rFonts w:asciiTheme="minorHAnsi" w:hAnsiTheme="minorHAnsi"/>
          <w:sz w:val="22"/>
          <w:szCs w:val="22"/>
        </w:rPr>
      </w:pPr>
      <w:r w:rsidRPr="00237136">
        <w:rPr>
          <w:rFonts w:asciiTheme="minorHAnsi" w:hAnsiTheme="minorHAnsi"/>
          <w:sz w:val="22"/>
          <w:szCs w:val="22"/>
        </w:rPr>
        <w:t>13</w:t>
      </w:r>
      <w:r w:rsidR="0012479A" w:rsidRPr="00237136">
        <w:rPr>
          <w:rFonts w:asciiTheme="minorHAnsi" w:hAnsiTheme="minorHAnsi"/>
          <w:sz w:val="22"/>
          <w:szCs w:val="22"/>
        </w:rPr>
        <w:t xml:space="preserve">). </w:t>
      </w:r>
      <w:r w:rsidR="00AC186C" w:rsidRPr="00237136">
        <w:rPr>
          <w:rFonts w:asciiTheme="minorHAnsi" w:hAnsiTheme="minorHAnsi"/>
          <w:sz w:val="22"/>
          <w:szCs w:val="22"/>
        </w:rPr>
        <w:t>baza sprzętowa co najmniej jednego zestawu samojezdnego z pługami odśnieżnymi i/lub solarkami winna znajdować się na terenie Gminy Janowice Wielkie w celu natychmiastowego podjęcia interwencji.</w:t>
      </w:r>
    </w:p>
    <w:p w:rsidR="00086792" w:rsidRPr="00B95558" w:rsidRDefault="00285CD0" w:rsidP="00086792">
      <w:pPr>
        <w:tabs>
          <w:tab w:val="left" w:pos="0"/>
        </w:tabs>
        <w:suppressAutoHyphens w:val="0"/>
        <w:autoSpaceDE w:val="0"/>
        <w:spacing w:after="120"/>
        <w:jc w:val="both"/>
        <w:rPr>
          <w:rFonts w:ascii="Calibri" w:hAnsi="Calibri" w:cs="Arial"/>
          <w:sz w:val="20"/>
          <w:szCs w:val="20"/>
        </w:rPr>
      </w:pPr>
      <w:r>
        <w:rPr>
          <w:rFonts w:asciiTheme="minorHAnsi" w:hAnsiTheme="minorHAnsi"/>
          <w:sz w:val="22"/>
          <w:szCs w:val="22"/>
        </w:rPr>
        <w:t>14)</w:t>
      </w:r>
      <w:r w:rsidR="00086792">
        <w:rPr>
          <w:rFonts w:asciiTheme="minorHAnsi" w:hAnsiTheme="minorHAnsi"/>
          <w:sz w:val="22"/>
          <w:szCs w:val="22"/>
        </w:rPr>
        <w:t xml:space="preserve">. </w:t>
      </w:r>
      <w:r w:rsidR="00086792" w:rsidRPr="00B95558">
        <w:rPr>
          <w:rFonts w:ascii="Calibri" w:hAnsi="Calibri" w:cs="Arial"/>
          <w:sz w:val="20"/>
          <w:szCs w:val="20"/>
        </w:rPr>
        <w:t xml:space="preserve">Zamawiający wymaga aby Wykonawca zatrudniał na podstawie umowy o pracę osoby wykonujące </w:t>
      </w:r>
      <w:r w:rsidR="00086792" w:rsidRPr="00B95558">
        <w:rPr>
          <w:rFonts w:ascii="Calibri" w:hAnsi="Calibri" w:cs="Arial"/>
          <w:sz w:val="20"/>
          <w:szCs w:val="20"/>
        </w:rPr>
        <w:br/>
        <w:t xml:space="preserve">w ramach niniejszego zamówienia czynności, których wykonanie polega wykonywaniu pracy na zasadach art. 22 ust. 1 ustawy z dnia 26 czerwca 1974 r. – Kodeks pracy (Dz.U. 2014.1502 z późn. zm), spełniających łącznie poniższe przesłanki: </w:t>
      </w:r>
    </w:p>
    <w:p w:rsidR="00086792" w:rsidRPr="00B95558" w:rsidRDefault="00086792" w:rsidP="00086792">
      <w:pPr>
        <w:tabs>
          <w:tab w:val="left" w:pos="709"/>
          <w:tab w:val="num" w:pos="4320"/>
        </w:tabs>
        <w:autoSpaceDE w:val="0"/>
        <w:ind w:left="284" w:firstLine="425"/>
        <w:rPr>
          <w:rFonts w:ascii="Calibri" w:hAnsi="Calibri" w:cs="Arial"/>
          <w:sz w:val="20"/>
          <w:szCs w:val="20"/>
        </w:rPr>
      </w:pPr>
      <w:r>
        <w:rPr>
          <w:rFonts w:ascii="Calibri" w:hAnsi="Calibri" w:cs="Arial"/>
          <w:sz w:val="20"/>
          <w:szCs w:val="20"/>
        </w:rPr>
        <w:t xml:space="preserve">– </w:t>
      </w:r>
      <w:r w:rsidRPr="00B95558">
        <w:rPr>
          <w:rFonts w:ascii="Calibri" w:hAnsi="Calibri" w:cs="Arial"/>
          <w:sz w:val="20"/>
          <w:szCs w:val="20"/>
        </w:rPr>
        <w:t xml:space="preserve">czynności wykonywane są pod kierownictwem pracodawcy tj. Wykonawcy lub podwykonawcy, </w:t>
      </w:r>
      <w:r w:rsidRPr="00B95558">
        <w:rPr>
          <w:rFonts w:ascii="Calibri" w:hAnsi="Calibri" w:cs="Arial"/>
          <w:sz w:val="20"/>
          <w:szCs w:val="20"/>
        </w:rPr>
        <w:br/>
      </w:r>
      <w:r>
        <w:rPr>
          <w:rFonts w:ascii="Calibri" w:hAnsi="Calibri" w:cs="Arial"/>
          <w:sz w:val="20"/>
          <w:szCs w:val="20"/>
        </w:rPr>
        <w:t xml:space="preserve">            </w:t>
      </w:r>
      <w:r w:rsidRPr="00B95558">
        <w:rPr>
          <w:rFonts w:ascii="Calibri" w:hAnsi="Calibri" w:cs="Arial"/>
          <w:sz w:val="20"/>
          <w:szCs w:val="20"/>
        </w:rPr>
        <w:t>w czasie przez niego wyznaczonym,</w:t>
      </w:r>
    </w:p>
    <w:p w:rsidR="00086792" w:rsidRPr="00B95558" w:rsidRDefault="00086792" w:rsidP="00086792">
      <w:pPr>
        <w:tabs>
          <w:tab w:val="left" w:pos="709"/>
          <w:tab w:val="num" w:pos="4320"/>
        </w:tabs>
        <w:autoSpaceDE w:val="0"/>
        <w:ind w:left="284" w:firstLine="425"/>
        <w:rPr>
          <w:rFonts w:ascii="Calibri" w:hAnsi="Calibri" w:cs="Arial"/>
          <w:sz w:val="20"/>
          <w:szCs w:val="20"/>
        </w:rPr>
      </w:pPr>
      <w:r w:rsidRPr="00B95558">
        <w:rPr>
          <w:rFonts w:ascii="Calibri" w:hAnsi="Calibri" w:cs="Arial"/>
          <w:sz w:val="20"/>
          <w:szCs w:val="20"/>
        </w:rPr>
        <w:t>– za wykonywane czynności wypłacane jest wynagrodzenie.</w:t>
      </w:r>
    </w:p>
    <w:p w:rsidR="00086792" w:rsidRPr="00237136" w:rsidRDefault="00086792" w:rsidP="00F406D2">
      <w:pPr>
        <w:autoSpaceDE w:val="0"/>
        <w:autoSpaceDN w:val="0"/>
        <w:adjustRightInd w:val="0"/>
        <w:jc w:val="both"/>
        <w:rPr>
          <w:rFonts w:asciiTheme="minorHAnsi" w:hAnsiTheme="minorHAnsi"/>
          <w:b/>
          <w:sz w:val="22"/>
          <w:szCs w:val="22"/>
          <w:u w:val="single"/>
        </w:rPr>
      </w:pPr>
    </w:p>
    <w:p w:rsidR="00125141" w:rsidRPr="00DD1CD3" w:rsidRDefault="00125141" w:rsidP="00F406D2">
      <w:pPr>
        <w:autoSpaceDE w:val="0"/>
        <w:autoSpaceDN w:val="0"/>
        <w:adjustRightInd w:val="0"/>
        <w:jc w:val="both"/>
        <w:rPr>
          <w:rFonts w:asciiTheme="minorHAnsi" w:hAnsiTheme="minorHAnsi"/>
          <w:b/>
          <w:sz w:val="16"/>
          <w:szCs w:val="16"/>
          <w:u w:val="single"/>
        </w:rPr>
      </w:pPr>
    </w:p>
    <w:p w:rsidR="006E3CB8" w:rsidRPr="00DD1CD3"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b/>
          <w:sz w:val="22"/>
          <w:szCs w:val="22"/>
        </w:rPr>
        <w:t>Przy realizacji zamówienia uwzględnia się następujące zasady</w:t>
      </w:r>
      <w:r w:rsidRPr="00DD1CD3">
        <w:rPr>
          <w:rFonts w:asciiTheme="minorHAnsi" w:hAnsiTheme="minorHAnsi"/>
          <w:sz w:val="22"/>
          <w:szCs w:val="22"/>
        </w:rPr>
        <w:t>:</w:t>
      </w:r>
    </w:p>
    <w:p w:rsidR="006E3CB8" w:rsidRPr="00DD1CD3"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1) Cena Wykonawcy zawiera także opłaty za konserwację i zużycie sprzętu oraz składowanie materiałów i place postojowe sprzętu oraz ewentualną utylizację odpadów m.in. zebrane</w:t>
      </w:r>
      <w:r w:rsidR="004B7172" w:rsidRPr="00DD1CD3">
        <w:rPr>
          <w:rFonts w:asciiTheme="minorHAnsi" w:hAnsiTheme="minorHAnsi"/>
          <w:sz w:val="22"/>
          <w:szCs w:val="22"/>
        </w:rPr>
        <w:t>go z dróg materiału uszarstniają</w:t>
      </w:r>
      <w:r w:rsidRPr="00DD1CD3">
        <w:rPr>
          <w:rFonts w:asciiTheme="minorHAnsi" w:hAnsiTheme="minorHAnsi"/>
          <w:sz w:val="22"/>
          <w:szCs w:val="22"/>
        </w:rPr>
        <w:t xml:space="preserve">cego. </w:t>
      </w:r>
    </w:p>
    <w:p w:rsidR="006E3CB8" w:rsidRDefault="006E3CB8" w:rsidP="005B2E57">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2) Okresowe powierzenie wybranych czynności innym osobom przez Wykonawcę nie zwalnia go z obowiązku zapłaty kar umownych dla Zamawiającego. Ewentualnych kar umownych wynikających z umowy </w:t>
      </w:r>
      <w:r w:rsidR="00970D94" w:rsidRPr="00DD1CD3">
        <w:rPr>
          <w:rFonts w:asciiTheme="minorHAnsi" w:hAnsiTheme="minorHAnsi"/>
          <w:sz w:val="22"/>
          <w:szCs w:val="22"/>
        </w:rPr>
        <w:t>Zamawiający</w:t>
      </w:r>
      <w:r w:rsidRPr="00DD1CD3">
        <w:rPr>
          <w:rFonts w:asciiTheme="minorHAnsi" w:hAnsiTheme="minorHAnsi"/>
          <w:sz w:val="22"/>
          <w:szCs w:val="22"/>
        </w:rPr>
        <w:t xml:space="preserve"> będzie dochodził wyłącznie od wykonawcy, z którym podpisze umowę, niezależnie od ewentualnego zaangażowania w wykonanie zadania innych podmiotów, wobec których może wykonawca </w:t>
      </w:r>
      <w:r w:rsidRPr="00DD1CD3">
        <w:rPr>
          <w:rFonts w:asciiTheme="minorHAnsi" w:hAnsiTheme="minorHAnsi"/>
          <w:sz w:val="22"/>
          <w:szCs w:val="22"/>
        </w:rPr>
        <w:lastRenderedPageBreak/>
        <w:t>występować z ewentualnym roszczeniem regresowym poza umową z zamawiającym.</w:t>
      </w:r>
    </w:p>
    <w:p w:rsidR="00237136" w:rsidRPr="00F25CF1" w:rsidRDefault="00237136" w:rsidP="00237136">
      <w:pPr>
        <w:autoSpaceDE w:val="0"/>
        <w:autoSpaceDN w:val="0"/>
        <w:adjustRightInd w:val="0"/>
        <w:jc w:val="both"/>
        <w:rPr>
          <w:rFonts w:ascii="Calibri" w:hAnsi="Calibri"/>
          <w:sz w:val="22"/>
          <w:szCs w:val="22"/>
        </w:rPr>
      </w:pPr>
      <w:r w:rsidRPr="00F25CF1">
        <w:rPr>
          <w:rFonts w:ascii="Calibri" w:hAnsi="Calibri"/>
          <w:sz w:val="22"/>
          <w:szCs w:val="22"/>
        </w:rPr>
        <w:t xml:space="preserve">3) </w:t>
      </w:r>
      <w:r w:rsidRPr="00F25CF1">
        <w:rPr>
          <w:rFonts w:ascii="Calibri" w:hAnsi="Calibri"/>
          <w:b/>
          <w:sz w:val="22"/>
          <w:szCs w:val="22"/>
          <w:u w:val="single"/>
        </w:rPr>
        <w:t>Szczegółowy wykaz dróg i chodników objętych świadczeniem usługi na każdy z rejonów zaw</w:t>
      </w:r>
      <w:r w:rsidR="00A355A5">
        <w:rPr>
          <w:rFonts w:ascii="Calibri" w:hAnsi="Calibri"/>
          <w:b/>
          <w:sz w:val="22"/>
          <w:szCs w:val="22"/>
          <w:u w:val="single"/>
        </w:rPr>
        <w:t>ierają załączniki nr 9,10,11,12</w:t>
      </w:r>
      <w:r w:rsidRPr="00F25CF1">
        <w:rPr>
          <w:rFonts w:ascii="Calibri" w:hAnsi="Calibri"/>
          <w:b/>
          <w:sz w:val="22"/>
          <w:szCs w:val="22"/>
          <w:u w:val="single"/>
        </w:rPr>
        <w:t xml:space="preserve"> do SIWZ.</w:t>
      </w:r>
      <w:r w:rsidRPr="00F25CF1">
        <w:rPr>
          <w:rFonts w:ascii="Calibri" w:hAnsi="Calibri"/>
          <w:sz w:val="22"/>
          <w:szCs w:val="22"/>
        </w:rPr>
        <w:t xml:space="preserve"> </w:t>
      </w:r>
    </w:p>
    <w:p w:rsidR="00237136" w:rsidRPr="00DD1CD3" w:rsidRDefault="00237136" w:rsidP="005B2E57">
      <w:pPr>
        <w:autoSpaceDE w:val="0"/>
        <w:autoSpaceDN w:val="0"/>
        <w:adjustRightInd w:val="0"/>
        <w:jc w:val="both"/>
        <w:rPr>
          <w:rFonts w:asciiTheme="minorHAnsi" w:hAnsiTheme="minorHAnsi"/>
          <w:sz w:val="22"/>
          <w:szCs w:val="22"/>
        </w:rPr>
      </w:pPr>
    </w:p>
    <w:p w:rsidR="006E3CB8" w:rsidRPr="00DD1CD3" w:rsidRDefault="00237136" w:rsidP="005B2E57">
      <w:pPr>
        <w:autoSpaceDE w:val="0"/>
        <w:autoSpaceDN w:val="0"/>
        <w:adjustRightInd w:val="0"/>
        <w:jc w:val="both"/>
        <w:rPr>
          <w:rFonts w:asciiTheme="minorHAnsi" w:hAnsiTheme="minorHAnsi"/>
          <w:sz w:val="22"/>
          <w:szCs w:val="22"/>
        </w:rPr>
      </w:pPr>
      <w:r>
        <w:rPr>
          <w:rFonts w:asciiTheme="minorHAnsi" w:hAnsiTheme="minorHAnsi"/>
          <w:sz w:val="22"/>
          <w:szCs w:val="22"/>
        </w:rPr>
        <w:t>4</w:t>
      </w:r>
      <w:r w:rsidR="006E3CB8" w:rsidRPr="00DD1CD3">
        <w:rPr>
          <w:rFonts w:asciiTheme="minorHAnsi" w:hAnsiTheme="minorHAnsi"/>
          <w:sz w:val="22"/>
          <w:szCs w:val="22"/>
        </w:rPr>
        <w:t xml:space="preserve">) </w:t>
      </w:r>
      <w:r w:rsidR="00A0579D" w:rsidRPr="00DD1CD3">
        <w:rPr>
          <w:rFonts w:asciiTheme="minorHAnsi" w:hAnsiTheme="minorHAnsi"/>
          <w:sz w:val="22"/>
          <w:szCs w:val="22"/>
        </w:rPr>
        <w:t xml:space="preserve"> </w:t>
      </w:r>
      <w:r w:rsidR="006E3CB8" w:rsidRPr="00DD1CD3">
        <w:rPr>
          <w:rFonts w:asciiTheme="minorHAnsi" w:hAnsiTheme="minorHAnsi"/>
          <w:sz w:val="22"/>
          <w:szCs w:val="22"/>
        </w:rPr>
        <w:t>Zamawiający nie określił standardu odśnieżania z odniesieniem do zarządzenia nr 46 Ministra Transportu i Gospodarki Morskiej z dnia 25.10.1994 r., z czego wynika, że obowiązują odpowiednie zapisy SIWZ dotyczące wykonywania usługi, w  szczególności zawarte w opisie przedmiotu zamówienia i projekcie umowy.</w:t>
      </w:r>
    </w:p>
    <w:p w:rsidR="006E3CB8" w:rsidRPr="00DD1CD3" w:rsidRDefault="00237136" w:rsidP="00F406D2">
      <w:pPr>
        <w:autoSpaceDE w:val="0"/>
        <w:autoSpaceDN w:val="0"/>
        <w:adjustRightInd w:val="0"/>
        <w:jc w:val="both"/>
        <w:rPr>
          <w:rFonts w:asciiTheme="minorHAnsi" w:hAnsiTheme="minorHAnsi"/>
          <w:sz w:val="22"/>
          <w:szCs w:val="22"/>
        </w:rPr>
      </w:pPr>
      <w:r>
        <w:rPr>
          <w:rFonts w:asciiTheme="minorHAnsi" w:hAnsiTheme="minorHAnsi"/>
          <w:sz w:val="22"/>
          <w:szCs w:val="22"/>
        </w:rPr>
        <w:t>5</w:t>
      </w:r>
      <w:r w:rsidR="006E3CB8" w:rsidRPr="00DD1CD3">
        <w:rPr>
          <w:rFonts w:asciiTheme="minorHAnsi" w:hAnsiTheme="minorHAnsi"/>
          <w:sz w:val="22"/>
          <w:szCs w:val="22"/>
        </w:rPr>
        <w:t>)</w:t>
      </w:r>
      <w:r w:rsidR="00A0579D" w:rsidRPr="00DD1CD3">
        <w:rPr>
          <w:rFonts w:asciiTheme="minorHAnsi" w:hAnsiTheme="minorHAnsi"/>
          <w:sz w:val="22"/>
          <w:szCs w:val="22"/>
        </w:rPr>
        <w:t xml:space="preserve">  </w:t>
      </w:r>
      <w:r w:rsidR="006E3CB8" w:rsidRPr="00DD1CD3">
        <w:rPr>
          <w:rFonts w:asciiTheme="minorHAnsi" w:hAnsiTheme="minorHAnsi"/>
          <w:sz w:val="22"/>
          <w:szCs w:val="22"/>
        </w:rPr>
        <w:t>Zamawiający wyznaczy urzędnika odpowiedzialnego za kontakty z wykonawcą – koordynatora wykonania zamówienia z ramienia Urzędu.</w:t>
      </w:r>
    </w:p>
    <w:p w:rsidR="006E3CB8" w:rsidRPr="00DD1CD3" w:rsidRDefault="00237136" w:rsidP="00F406D2">
      <w:pPr>
        <w:autoSpaceDE w:val="0"/>
        <w:autoSpaceDN w:val="0"/>
        <w:adjustRightInd w:val="0"/>
        <w:jc w:val="both"/>
        <w:rPr>
          <w:rFonts w:asciiTheme="minorHAnsi" w:hAnsiTheme="minorHAnsi"/>
          <w:sz w:val="22"/>
          <w:szCs w:val="22"/>
        </w:rPr>
      </w:pPr>
      <w:r>
        <w:rPr>
          <w:rFonts w:asciiTheme="minorHAnsi" w:hAnsiTheme="minorHAnsi"/>
          <w:sz w:val="22"/>
          <w:szCs w:val="22"/>
        </w:rPr>
        <w:t>6</w:t>
      </w:r>
      <w:r w:rsidR="00A0579D" w:rsidRPr="00DD1CD3">
        <w:rPr>
          <w:rFonts w:asciiTheme="minorHAnsi" w:hAnsiTheme="minorHAnsi"/>
          <w:sz w:val="22"/>
          <w:szCs w:val="22"/>
        </w:rPr>
        <w:t xml:space="preserve">) </w:t>
      </w:r>
      <w:r w:rsidR="006E3CB8" w:rsidRPr="00DD1CD3">
        <w:rPr>
          <w:rFonts w:asciiTheme="minorHAnsi" w:hAnsiTheme="minorHAnsi"/>
          <w:sz w:val="22"/>
          <w:szCs w:val="22"/>
        </w:rPr>
        <w:t xml:space="preserve">Zamawiający przed rozstrzygnięciem przetargu będzie miał prawo dokonania przeglądu sprzętu wykazanego przez Wykonawcę. </w:t>
      </w:r>
    </w:p>
    <w:p w:rsidR="006E3CB8" w:rsidRPr="000C7116" w:rsidRDefault="00237136" w:rsidP="00F406D2">
      <w:pPr>
        <w:autoSpaceDE w:val="0"/>
        <w:autoSpaceDN w:val="0"/>
        <w:adjustRightInd w:val="0"/>
        <w:jc w:val="both"/>
        <w:rPr>
          <w:rFonts w:asciiTheme="minorHAnsi" w:hAnsiTheme="minorHAnsi"/>
          <w:sz w:val="22"/>
          <w:szCs w:val="22"/>
        </w:rPr>
      </w:pPr>
      <w:r>
        <w:rPr>
          <w:rFonts w:asciiTheme="minorHAnsi" w:hAnsiTheme="minorHAnsi"/>
          <w:sz w:val="22"/>
          <w:szCs w:val="22"/>
        </w:rPr>
        <w:t>7</w:t>
      </w:r>
      <w:r w:rsidR="006E3CB8" w:rsidRPr="00DD1CD3">
        <w:rPr>
          <w:rFonts w:asciiTheme="minorHAnsi" w:hAnsiTheme="minorHAnsi"/>
          <w:sz w:val="22"/>
          <w:szCs w:val="22"/>
        </w:rPr>
        <w:t xml:space="preserve">) Faktury za wykonanie usługi będą przedkładane Zamawiającemu w ciągu 5 dni po zakończeniu każdego okresu objętego usługą z zastrzeżeniem faktury należnej za </w:t>
      </w:r>
      <w:r w:rsidR="00A0579D" w:rsidRPr="00DD1CD3">
        <w:rPr>
          <w:rFonts w:asciiTheme="minorHAnsi" w:hAnsiTheme="minorHAnsi"/>
          <w:sz w:val="22"/>
          <w:szCs w:val="22"/>
        </w:rPr>
        <w:t xml:space="preserve">okres </w:t>
      </w:r>
      <w:r w:rsidR="00A0579D" w:rsidRPr="000C7116">
        <w:rPr>
          <w:rFonts w:asciiTheme="minorHAnsi" w:hAnsiTheme="minorHAnsi"/>
          <w:sz w:val="22"/>
          <w:szCs w:val="22"/>
        </w:rPr>
        <w:t>od dnia 1 kwietnia</w:t>
      </w:r>
      <w:r w:rsidR="000923CF" w:rsidRPr="000C7116">
        <w:rPr>
          <w:rFonts w:asciiTheme="minorHAnsi" w:hAnsiTheme="minorHAnsi"/>
          <w:sz w:val="22"/>
          <w:szCs w:val="22"/>
        </w:rPr>
        <w:t xml:space="preserve"> do dnia 30</w:t>
      </w:r>
      <w:r w:rsidR="006E3CB8" w:rsidRPr="000C7116">
        <w:rPr>
          <w:rFonts w:asciiTheme="minorHAnsi" w:hAnsiTheme="minorHAnsi"/>
          <w:sz w:val="22"/>
          <w:szCs w:val="22"/>
        </w:rPr>
        <w:t xml:space="preserve"> kwietnia każdego roku trwania umowy, która może być przedstawiona nie wcześniej niż 5 dni po zakończeniu okresu</w:t>
      </w:r>
      <w:r w:rsidR="006E3CB8" w:rsidRPr="00DD1CD3">
        <w:rPr>
          <w:rFonts w:asciiTheme="minorHAnsi" w:hAnsiTheme="minorHAnsi"/>
          <w:sz w:val="22"/>
          <w:szCs w:val="22"/>
        </w:rPr>
        <w:t xml:space="preserve"> objętego fakturowaniem i wykonaniu sprzątnięcia pozimowego, które zostanie wykonane w możliwie sprzyjających warunkach atmosferycznych nie później niż do dnia 15 maja każdego roku trwania umowy (w sytuacji nieukończenia wykonania sprzątania poziomowego lub braku akceptacji dla wykonania ze stron Zamawiającego wynagrodzenie należne za ostatni okres fakturowania w danym sezonie zimowym ulegnie wstrzymaniu). Dla </w:t>
      </w:r>
      <w:r w:rsidR="006E3CB8" w:rsidRPr="000C7116">
        <w:rPr>
          <w:rFonts w:asciiTheme="minorHAnsi" w:hAnsiTheme="minorHAnsi"/>
          <w:sz w:val="22"/>
          <w:szCs w:val="22"/>
        </w:rPr>
        <w:t>potrzeb rozliczenia strony umowy przyjmują, że:</w:t>
      </w:r>
    </w:p>
    <w:p w:rsidR="00A13FF5" w:rsidRPr="000C7116" w:rsidRDefault="00A13FF5" w:rsidP="00F406D2">
      <w:pPr>
        <w:autoSpaceDE w:val="0"/>
        <w:autoSpaceDN w:val="0"/>
        <w:adjustRightInd w:val="0"/>
        <w:jc w:val="both"/>
        <w:rPr>
          <w:rFonts w:asciiTheme="minorHAnsi" w:hAnsiTheme="minorHAnsi"/>
          <w:sz w:val="22"/>
          <w:szCs w:val="22"/>
        </w:rPr>
      </w:pPr>
    </w:p>
    <w:p w:rsidR="00A13FF5" w:rsidRPr="000C7116" w:rsidRDefault="00A13FF5" w:rsidP="00F406D2">
      <w:pPr>
        <w:autoSpaceDE w:val="0"/>
        <w:autoSpaceDN w:val="0"/>
        <w:adjustRightInd w:val="0"/>
        <w:jc w:val="both"/>
        <w:rPr>
          <w:rFonts w:asciiTheme="minorHAnsi" w:hAnsiTheme="minorHAnsi"/>
          <w:sz w:val="22"/>
          <w:szCs w:val="22"/>
        </w:rPr>
      </w:pPr>
      <w:r w:rsidRPr="000C7116">
        <w:rPr>
          <w:rFonts w:asciiTheme="minorHAnsi" w:hAnsiTheme="minorHAnsi"/>
          <w:sz w:val="22"/>
          <w:szCs w:val="22"/>
        </w:rPr>
        <w:t>w sezonie 2017/2018:</w:t>
      </w:r>
    </w:p>
    <w:p w:rsidR="006E3CB8" w:rsidRPr="000C7116" w:rsidRDefault="006E3CB8" w:rsidP="00D36830">
      <w:pPr>
        <w:jc w:val="both"/>
        <w:rPr>
          <w:rFonts w:asciiTheme="minorHAnsi" w:hAnsiTheme="minorHAnsi"/>
          <w:sz w:val="22"/>
          <w:szCs w:val="22"/>
        </w:rPr>
      </w:pPr>
      <w:r w:rsidRPr="000C7116">
        <w:rPr>
          <w:rFonts w:asciiTheme="minorHAnsi" w:hAnsiTheme="minorHAnsi"/>
          <w:sz w:val="22"/>
          <w:szCs w:val="22"/>
        </w:rPr>
        <w:t>a) faktura za okres od dnia 15 listopada 201</w:t>
      </w:r>
      <w:r w:rsidR="00A13FF5" w:rsidRPr="000C7116">
        <w:rPr>
          <w:rFonts w:asciiTheme="minorHAnsi" w:hAnsiTheme="minorHAnsi"/>
          <w:sz w:val="22"/>
          <w:szCs w:val="22"/>
        </w:rPr>
        <w:t>7</w:t>
      </w:r>
      <w:r w:rsidRPr="000C7116">
        <w:rPr>
          <w:rFonts w:asciiTheme="minorHAnsi" w:hAnsiTheme="minorHAnsi"/>
          <w:sz w:val="22"/>
          <w:szCs w:val="22"/>
        </w:rPr>
        <w:t xml:space="preserve"> r. do dnia 31 grudnia 201</w:t>
      </w:r>
      <w:r w:rsidR="00A13FF5" w:rsidRPr="000C7116">
        <w:rPr>
          <w:rFonts w:asciiTheme="minorHAnsi" w:hAnsiTheme="minorHAnsi"/>
          <w:sz w:val="22"/>
          <w:szCs w:val="22"/>
        </w:rPr>
        <w:t>7</w:t>
      </w:r>
      <w:r w:rsidRPr="000C7116">
        <w:rPr>
          <w:rFonts w:asciiTheme="minorHAnsi" w:hAnsiTheme="minorHAnsi"/>
          <w:sz w:val="22"/>
          <w:szCs w:val="22"/>
        </w:rPr>
        <w:t xml:space="preserve"> r. obejmuje 1</w:t>
      </w:r>
      <w:r w:rsidR="00A13FF5" w:rsidRPr="000C7116">
        <w:rPr>
          <w:rFonts w:asciiTheme="minorHAnsi" w:hAnsiTheme="minorHAnsi"/>
          <w:sz w:val="22"/>
          <w:szCs w:val="22"/>
        </w:rPr>
        <w:t>0</w:t>
      </w:r>
      <w:r w:rsidRPr="000C7116">
        <w:rPr>
          <w:rFonts w:asciiTheme="minorHAnsi" w:hAnsiTheme="minorHAnsi"/>
          <w:sz w:val="22"/>
          <w:szCs w:val="22"/>
        </w:rPr>
        <w:t xml:space="preserve">% wartości umowy, </w:t>
      </w:r>
    </w:p>
    <w:p w:rsidR="006E3CB8" w:rsidRPr="000C7116" w:rsidRDefault="006E3CB8" w:rsidP="00D36830">
      <w:pPr>
        <w:jc w:val="both"/>
        <w:rPr>
          <w:rFonts w:asciiTheme="minorHAnsi" w:hAnsiTheme="minorHAnsi"/>
          <w:sz w:val="22"/>
          <w:szCs w:val="22"/>
        </w:rPr>
      </w:pPr>
      <w:r w:rsidRPr="000C7116">
        <w:rPr>
          <w:rFonts w:asciiTheme="minorHAnsi" w:hAnsiTheme="minorHAnsi"/>
          <w:sz w:val="22"/>
          <w:szCs w:val="22"/>
        </w:rPr>
        <w:t>b) faktura za okres od dnia 1 stycznia 201</w:t>
      </w:r>
      <w:r w:rsidR="00A13FF5" w:rsidRPr="000C7116">
        <w:rPr>
          <w:rFonts w:asciiTheme="minorHAnsi" w:hAnsiTheme="minorHAnsi"/>
          <w:sz w:val="22"/>
          <w:szCs w:val="22"/>
        </w:rPr>
        <w:t xml:space="preserve">8 r. do dnia 15 lutego </w:t>
      </w:r>
      <w:r w:rsidRPr="000C7116">
        <w:rPr>
          <w:rFonts w:asciiTheme="minorHAnsi" w:hAnsiTheme="minorHAnsi"/>
          <w:sz w:val="22"/>
          <w:szCs w:val="22"/>
        </w:rPr>
        <w:t>201</w:t>
      </w:r>
      <w:r w:rsidR="00A13FF5" w:rsidRPr="000C7116">
        <w:rPr>
          <w:rFonts w:asciiTheme="minorHAnsi" w:hAnsiTheme="minorHAnsi"/>
          <w:sz w:val="22"/>
          <w:szCs w:val="22"/>
        </w:rPr>
        <w:t>8</w:t>
      </w:r>
      <w:r w:rsidRPr="000C7116">
        <w:rPr>
          <w:rFonts w:asciiTheme="minorHAnsi" w:hAnsiTheme="minorHAnsi"/>
          <w:sz w:val="22"/>
          <w:szCs w:val="22"/>
        </w:rPr>
        <w:t xml:space="preserve"> r. obejmuje  </w:t>
      </w:r>
      <w:r w:rsidR="00C31631" w:rsidRPr="000C7116">
        <w:rPr>
          <w:rFonts w:asciiTheme="minorHAnsi" w:hAnsiTheme="minorHAnsi"/>
          <w:sz w:val="22"/>
          <w:szCs w:val="22"/>
        </w:rPr>
        <w:t>10</w:t>
      </w:r>
      <w:r w:rsidRPr="000C7116">
        <w:rPr>
          <w:rFonts w:asciiTheme="minorHAnsi" w:hAnsiTheme="minorHAnsi"/>
          <w:sz w:val="22"/>
          <w:szCs w:val="22"/>
        </w:rPr>
        <w:t xml:space="preserve">% wartości umowy, </w:t>
      </w:r>
    </w:p>
    <w:p w:rsidR="006E3CB8" w:rsidRPr="000C7116" w:rsidRDefault="006E3CB8" w:rsidP="00D36830">
      <w:pPr>
        <w:jc w:val="both"/>
        <w:rPr>
          <w:rFonts w:asciiTheme="minorHAnsi" w:hAnsiTheme="minorHAnsi"/>
          <w:sz w:val="22"/>
          <w:szCs w:val="22"/>
        </w:rPr>
      </w:pPr>
      <w:r w:rsidRPr="000C7116">
        <w:rPr>
          <w:rFonts w:asciiTheme="minorHAnsi" w:hAnsiTheme="minorHAnsi"/>
          <w:sz w:val="22"/>
          <w:szCs w:val="22"/>
        </w:rPr>
        <w:t>c) faktura za okres od dnia 1</w:t>
      </w:r>
      <w:r w:rsidR="00A13FF5" w:rsidRPr="000C7116">
        <w:rPr>
          <w:rFonts w:asciiTheme="minorHAnsi" w:hAnsiTheme="minorHAnsi"/>
          <w:sz w:val="22"/>
          <w:szCs w:val="22"/>
        </w:rPr>
        <w:t>6</w:t>
      </w:r>
      <w:r w:rsidRPr="000C7116">
        <w:rPr>
          <w:rFonts w:asciiTheme="minorHAnsi" w:hAnsiTheme="minorHAnsi"/>
          <w:sz w:val="22"/>
          <w:szCs w:val="22"/>
        </w:rPr>
        <w:t xml:space="preserve"> lutego 201</w:t>
      </w:r>
      <w:r w:rsidR="00A13FF5" w:rsidRPr="000C7116">
        <w:rPr>
          <w:rFonts w:asciiTheme="minorHAnsi" w:hAnsiTheme="minorHAnsi"/>
          <w:sz w:val="22"/>
          <w:szCs w:val="22"/>
        </w:rPr>
        <w:t>8</w:t>
      </w:r>
      <w:r w:rsidRPr="000C7116">
        <w:rPr>
          <w:rFonts w:asciiTheme="minorHAnsi" w:hAnsiTheme="minorHAnsi"/>
          <w:sz w:val="22"/>
          <w:szCs w:val="22"/>
        </w:rPr>
        <w:t xml:space="preserve"> r.</w:t>
      </w:r>
      <w:r w:rsidR="00A13FF5" w:rsidRPr="000C7116">
        <w:rPr>
          <w:rFonts w:asciiTheme="minorHAnsi" w:hAnsiTheme="minorHAnsi"/>
          <w:sz w:val="22"/>
          <w:szCs w:val="22"/>
        </w:rPr>
        <w:t xml:space="preserve"> do dnia 31 marca</w:t>
      </w:r>
      <w:r w:rsidRPr="000C7116">
        <w:rPr>
          <w:rFonts w:asciiTheme="minorHAnsi" w:hAnsiTheme="minorHAnsi"/>
          <w:sz w:val="22"/>
          <w:szCs w:val="22"/>
        </w:rPr>
        <w:t xml:space="preserve"> 201</w:t>
      </w:r>
      <w:r w:rsidR="00A13FF5" w:rsidRPr="000C7116">
        <w:rPr>
          <w:rFonts w:asciiTheme="minorHAnsi" w:hAnsiTheme="minorHAnsi"/>
          <w:sz w:val="22"/>
          <w:szCs w:val="22"/>
        </w:rPr>
        <w:t>8</w:t>
      </w:r>
      <w:r w:rsidRPr="000C7116">
        <w:rPr>
          <w:rFonts w:asciiTheme="minorHAnsi" w:hAnsiTheme="minorHAnsi"/>
          <w:sz w:val="22"/>
          <w:szCs w:val="22"/>
        </w:rPr>
        <w:t xml:space="preserve"> r. obejmuje </w:t>
      </w:r>
      <w:r w:rsidR="00C31631" w:rsidRPr="000C7116">
        <w:rPr>
          <w:rFonts w:asciiTheme="minorHAnsi" w:hAnsiTheme="minorHAnsi"/>
          <w:sz w:val="22"/>
          <w:szCs w:val="22"/>
        </w:rPr>
        <w:t>10</w:t>
      </w:r>
      <w:r w:rsidRPr="000C7116">
        <w:rPr>
          <w:rFonts w:asciiTheme="minorHAnsi" w:hAnsiTheme="minorHAnsi"/>
          <w:sz w:val="22"/>
          <w:szCs w:val="22"/>
        </w:rPr>
        <w:t xml:space="preserve">% wartości umowy, </w:t>
      </w:r>
    </w:p>
    <w:p w:rsidR="006E3CB8" w:rsidRPr="000C7116" w:rsidRDefault="006E3CB8" w:rsidP="00D36830">
      <w:pPr>
        <w:jc w:val="both"/>
        <w:rPr>
          <w:rFonts w:asciiTheme="minorHAnsi" w:hAnsiTheme="minorHAnsi"/>
          <w:sz w:val="22"/>
          <w:szCs w:val="22"/>
        </w:rPr>
      </w:pPr>
      <w:r w:rsidRPr="000C7116">
        <w:rPr>
          <w:rFonts w:asciiTheme="minorHAnsi" w:hAnsiTheme="minorHAnsi"/>
          <w:sz w:val="22"/>
          <w:szCs w:val="22"/>
        </w:rPr>
        <w:t xml:space="preserve">d) </w:t>
      </w:r>
      <w:r w:rsidR="00A13FF5" w:rsidRPr="000C7116">
        <w:rPr>
          <w:rFonts w:asciiTheme="minorHAnsi" w:hAnsiTheme="minorHAnsi"/>
          <w:sz w:val="22"/>
          <w:szCs w:val="22"/>
        </w:rPr>
        <w:t>faktura za okres od dnia 1 kwietnia</w:t>
      </w:r>
      <w:r w:rsidRPr="000C7116">
        <w:rPr>
          <w:rFonts w:asciiTheme="minorHAnsi" w:hAnsiTheme="minorHAnsi"/>
          <w:sz w:val="22"/>
          <w:szCs w:val="22"/>
        </w:rPr>
        <w:t xml:space="preserve"> 201</w:t>
      </w:r>
      <w:r w:rsidR="00C31631" w:rsidRPr="000C7116">
        <w:rPr>
          <w:rFonts w:asciiTheme="minorHAnsi" w:hAnsiTheme="minorHAnsi"/>
          <w:sz w:val="22"/>
          <w:szCs w:val="22"/>
        </w:rPr>
        <w:t>6</w:t>
      </w:r>
      <w:r w:rsidR="00A0579D" w:rsidRPr="000C7116">
        <w:rPr>
          <w:rFonts w:asciiTheme="minorHAnsi" w:hAnsiTheme="minorHAnsi"/>
          <w:sz w:val="22"/>
          <w:szCs w:val="22"/>
        </w:rPr>
        <w:t xml:space="preserve"> r. do dnia 30</w:t>
      </w:r>
      <w:r w:rsidRPr="000C7116">
        <w:rPr>
          <w:rFonts w:asciiTheme="minorHAnsi" w:hAnsiTheme="minorHAnsi"/>
          <w:sz w:val="22"/>
          <w:szCs w:val="22"/>
        </w:rPr>
        <w:t xml:space="preserve"> kwietnia 201</w:t>
      </w:r>
      <w:r w:rsidR="00C31631" w:rsidRPr="000C7116">
        <w:rPr>
          <w:rFonts w:asciiTheme="minorHAnsi" w:hAnsiTheme="minorHAnsi"/>
          <w:sz w:val="22"/>
          <w:szCs w:val="22"/>
        </w:rPr>
        <w:t>6</w:t>
      </w:r>
      <w:r w:rsidRPr="000C7116">
        <w:rPr>
          <w:rFonts w:asciiTheme="minorHAnsi" w:hAnsiTheme="minorHAnsi"/>
          <w:sz w:val="22"/>
          <w:szCs w:val="22"/>
        </w:rPr>
        <w:t xml:space="preserve"> r. i późniejsze wykonanie sprzą</w:t>
      </w:r>
      <w:r w:rsidR="00A0579D" w:rsidRPr="000C7116">
        <w:rPr>
          <w:rFonts w:asciiTheme="minorHAnsi" w:hAnsiTheme="minorHAnsi"/>
          <w:sz w:val="22"/>
          <w:szCs w:val="22"/>
        </w:rPr>
        <w:t>tania pozimowego po sezonie 2017/2018 obejmuje 3,33%</w:t>
      </w:r>
      <w:r w:rsidRPr="000C7116">
        <w:rPr>
          <w:rFonts w:asciiTheme="minorHAnsi" w:hAnsiTheme="minorHAnsi"/>
          <w:sz w:val="22"/>
          <w:szCs w:val="22"/>
        </w:rPr>
        <w:t xml:space="preserve"> wartości umowy,</w:t>
      </w:r>
    </w:p>
    <w:p w:rsidR="00A0579D" w:rsidRPr="000C7116" w:rsidRDefault="00A0579D" w:rsidP="00D36830">
      <w:pPr>
        <w:jc w:val="both"/>
        <w:rPr>
          <w:rFonts w:asciiTheme="minorHAnsi" w:hAnsiTheme="minorHAnsi"/>
          <w:sz w:val="22"/>
          <w:szCs w:val="22"/>
        </w:rPr>
      </w:pPr>
    </w:p>
    <w:p w:rsidR="00A0579D" w:rsidRPr="000C7116" w:rsidRDefault="00A0579D" w:rsidP="00D36830">
      <w:pPr>
        <w:jc w:val="both"/>
        <w:rPr>
          <w:rFonts w:asciiTheme="minorHAnsi" w:hAnsiTheme="minorHAnsi"/>
          <w:sz w:val="22"/>
          <w:szCs w:val="22"/>
        </w:rPr>
      </w:pPr>
      <w:r w:rsidRPr="000C7116">
        <w:rPr>
          <w:rFonts w:asciiTheme="minorHAnsi" w:hAnsiTheme="minorHAnsi"/>
          <w:sz w:val="22"/>
          <w:szCs w:val="22"/>
        </w:rPr>
        <w:t>w sezonie 2018/2019:</w:t>
      </w:r>
    </w:p>
    <w:p w:rsidR="006E3CB8" w:rsidRPr="000C7116" w:rsidRDefault="006E3CB8" w:rsidP="009E0E93">
      <w:pPr>
        <w:jc w:val="both"/>
        <w:rPr>
          <w:rFonts w:asciiTheme="minorHAnsi" w:hAnsiTheme="minorHAnsi"/>
          <w:sz w:val="22"/>
          <w:szCs w:val="22"/>
        </w:rPr>
      </w:pPr>
      <w:r w:rsidRPr="000C7116">
        <w:rPr>
          <w:rFonts w:asciiTheme="minorHAnsi" w:hAnsiTheme="minorHAnsi"/>
          <w:sz w:val="22"/>
          <w:szCs w:val="22"/>
        </w:rPr>
        <w:t>e) faktura za okres od dnia 15 listopada 201</w:t>
      </w:r>
      <w:r w:rsidR="00A0579D" w:rsidRPr="000C7116">
        <w:rPr>
          <w:rFonts w:asciiTheme="minorHAnsi" w:hAnsiTheme="minorHAnsi"/>
          <w:sz w:val="22"/>
          <w:szCs w:val="22"/>
        </w:rPr>
        <w:t>8</w:t>
      </w:r>
      <w:r w:rsidRPr="000C7116">
        <w:rPr>
          <w:rFonts w:asciiTheme="minorHAnsi" w:hAnsiTheme="minorHAnsi"/>
          <w:sz w:val="22"/>
          <w:szCs w:val="22"/>
        </w:rPr>
        <w:t xml:space="preserve"> r.</w:t>
      </w:r>
      <w:r w:rsidR="00A0579D" w:rsidRPr="000C7116">
        <w:rPr>
          <w:rFonts w:asciiTheme="minorHAnsi" w:hAnsiTheme="minorHAnsi"/>
          <w:sz w:val="22"/>
          <w:szCs w:val="22"/>
        </w:rPr>
        <w:t xml:space="preserve"> </w:t>
      </w:r>
      <w:r w:rsidRPr="000C7116">
        <w:rPr>
          <w:rFonts w:asciiTheme="minorHAnsi" w:hAnsiTheme="minorHAnsi"/>
          <w:sz w:val="22"/>
          <w:szCs w:val="22"/>
        </w:rPr>
        <w:t>do dnia 31 grudnia 201</w:t>
      </w:r>
      <w:r w:rsidR="00A0579D" w:rsidRPr="000C7116">
        <w:rPr>
          <w:rFonts w:asciiTheme="minorHAnsi" w:hAnsiTheme="minorHAnsi"/>
          <w:sz w:val="22"/>
          <w:szCs w:val="22"/>
        </w:rPr>
        <w:t>8</w:t>
      </w:r>
      <w:r w:rsidRPr="000C7116">
        <w:rPr>
          <w:rFonts w:asciiTheme="minorHAnsi" w:hAnsiTheme="minorHAnsi"/>
          <w:sz w:val="22"/>
          <w:szCs w:val="22"/>
        </w:rPr>
        <w:t xml:space="preserve"> r. obejmuje 1</w:t>
      </w:r>
      <w:r w:rsidR="00A0579D" w:rsidRPr="000C7116">
        <w:rPr>
          <w:rFonts w:asciiTheme="minorHAnsi" w:hAnsiTheme="minorHAnsi"/>
          <w:sz w:val="22"/>
          <w:szCs w:val="22"/>
        </w:rPr>
        <w:t>0</w:t>
      </w:r>
      <w:r w:rsidRPr="000C7116">
        <w:rPr>
          <w:rFonts w:asciiTheme="minorHAnsi" w:hAnsiTheme="minorHAnsi"/>
          <w:sz w:val="22"/>
          <w:szCs w:val="22"/>
        </w:rPr>
        <w:t xml:space="preserve">% wartości umowy, </w:t>
      </w:r>
    </w:p>
    <w:p w:rsidR="006E3CB8" w:rsidRPr="000C7116" w:rsidRDefault="006E3CB8" w:rsidP="009E0E93">
      <w:pPr>
        <w:jc w:val="both"/>
        <w:rPr>
          <w:rFonts w:asciiTheme="minorHAnsi" w:hAnsiTheme="minorHAnsi"/>
          <w:sz w:val="22"/>
          <w:szCs w:val="22"/>
        </w:rPr>
      </w:pPr>
      <w:r w:rsidRPr="000C7116">
        <w:rPr>
          <w:rFonts w:asciiTheme="minorHAnsi" w:hAnsiTheme="minorHAnsi"/>
          <w:sz w:val="22"/>
          <w:szCs w:val="22"/>
        </w:rPr>
        <w:t>f) faktura za okres od dnia 1 stycznia 201</w:t>
      </w:r>
      <w:r w:rsidR="00A0579D" w:rsidRPr="000C7116">
        <w:rPr>
          <w:rFonts w:asciiTheme="minorHAnsi" w:hAnsiTheme="minorHAnsi"/>
          <w:sz w:val="22"/>
          <w:szCs w:val="22"/>
        </w:rPr>
        <w:t>9</w:t>
      </w:r>
      <w:r w:rsidRPr="000C7116">
        <w:rPr>
          <w:rFonts w:asciiTheme="minorHAnsi" w:hAnsiTheme="minorHAnsi"/>
          <w:sz w:val="22"/>
          <w:szCs w:val="22"/>
        </w:rPr>
        <w:t xml:space="preserve"> r. do dnia 31 stycznia 201</w:t>
      </w:r>
      <w:r w:rsidR="00A0579D" w:rsidRPr="000C7116">
        <w:rPr>
          <w:rFonts w:asciiTheme="minorHAnsi" w:hAnsiTheme="minorHAnsi"/>
          <w:sz w:val="22"/>
          <w:szCs w:val="22"/>
        </w:rPr>
        <w:t>9</w:t>
      </w:r>
      <w:r w:rsidRPr="000C7116">
        <w:rPr>
          <w:rFonts w:asciiTheme="minorHAnsi" w:hAnsiTheme="minorHAnsi"/>
          <w:sz w:val="22"/>
          <w:szCs w:val="22"/>
        </w:rPr>
        <w:t xml:space="preserve"> r. obejmuje  </w:t>
      </w:r>
      <w:r w:rsidR="00C31631" w:rsidRPr="000C7116">
        <w:rPr>
          <w:rFonts w:asciiTheme="minorHAnsi" w:hAnsiTheme="minorHAnsi"/>
          <w:sz w:val="22"/>
          <w:szCs w:val="22"/>
        </w:rPr>
        <w:t>10</w:t>
      </w:r>
      <w:r w:rsidRPr="000C7116">
        <w:rPr>
          <w:rFonts w:asciiTheme="minorHAnsi" w:hAnsiTheme="minorHAnsi"/>
          <w:sz w:val="22"/>
          <w:szCs w:val="22"/>
        </w:rPr>
        <w:t xml:space="preserve">% wartości umowy, </w:t>
      </w:r>
    </w:p>
    <w:p w:rsidR="006E3CB8" w:rsidRPr="000C7116" w:rsidRDefault="006E3CB8" w:rsidP="009E0E93">
      <w:pPr>
        <w:jc w:val="both"/>
        <w:rPr>
          <w:rFonts w:asciiTheme="minorHAnsi" w:hAnsiTheme="minorHAnsi"/>
          <w:sz w:val="22"/>
          <w:szCs w:val="22"/>
        </w:rPr>
      </w:pPr>
      <w:r w:rsidRPr="000C7116">
        <w:rPr>
          <w:rFonts w:asciiTheme="minorHAnsi" w:hAnsiTheme="minorHAnsi"/>
          <w:sz w:val="22"/>
          <w:szCs w:val="22"/>
        </w:rPr>
        <w:t>g) faktura za okres od dnia 1 lutego 201</w:t>
      </w:r>
      <w:r w:rsidR="00A0579D" w:rsidRPr="000C7116">
        <w:rPr>
          <w:rFonts w:asciiTheme="minorHAnsi" w:hAnsiTheme="minorHAnsi"/>
          <w:sz w:val="22"/>
          <w:szCs w:val="22"/>
        </w:rPr>
        <w:t>9</w:t>
      </w:r>
      <w:r w:rsidRPr="000C7116">
        <w:rPr>
          <w:rFonts w:asciiTheme="minorHAnsi" w:hAnsiTheme="minorHAnsi"/>
          <w:sz w:val="22"/>
          <w:szCs w:val="22"/>
        </w:rPr>
        <w:t xml:space="preserve"> r. do dnia 28 lutego 201</w:t>
      </w:r>
      <w:r w:rsidR="00A0579D" w:rsidRPr="000C7116">
        <w:rPr>
          <w:rFonts w:asciiTheme="minorHAnsi" w:hAnsiTheme="minorHAnsi"/>
          <w:sz w:val="22"/>
          <w:szCs w:val="22"/>
        </w:rPr>
        <w:t>9</w:t>
      </w:r>
      <w:r w:rsidRPr="000C7116">
        <w:rPr>
          <w:rFonts w:asciiTheme="minorHAnsi" w:hAnsiTheme="minorHAnsi"/>
          <w:sz w:val="22"/>
          <w:szCs w:val="22"/>
        </w:rPr>
        <w:t xml:space="preserve"> r. obejmuje </w:t>
      </w:r>
      <w:r w:rsidR="00C31631" w:rsidRPr="000C7116">
        <w:rPr>
          <w:rFonts w:asciiTheme="minorHAnsi" w:hAnsiTheme="minorHAnsi"/>
          <w:sz w:val="22"/>
          <w:szCs w:val="22"/>
        </w:rPr>
        <w:t>10</w:t>
      </w:r>
      <w:r w:rsidRPr="000C7116">
        <w:rPr>
          <w:rFonts w:asciiTheme="minorHAnsi" w:hAnsiTheme="minorHAnsi"/>
          <w:sz w:val="22"/>
          <w:szCs w:val="22"/>
        </w:rPr>
        <w:t xml:space="preserve">% wartości umowy, </w:t>
      </w:r>
    </w:p>
    <w:p w:rsidR="006E3CB8" w:rsidRPr="000C7116" w:rsidRDefault="006E3CB8" w:rsidP="009E0E93">
      <w:pPr>
        <w:jc w:val="both"/>
        <w:rPr>
          <w:rFonts w:asciiTheme="minorHAnsi" w:hAnsiTheme="minorHAnsi"/>
          <w:sz w:val="22"/>
          <w:szCs w:val="22"/>
        </w:rPr>
      </w:pPr>
      <w:r w:rsidRPr="000C7116">
        <w:rPr>
          <w:rFonts w:asciiTheme="minorHAnsi" w:hAnsiTheme="minorHAnsi"/>
          <w:sz w:val="22"/>
          <w:szCs w:val="22"/>
        </w:rPr>
        <w:t xml:space="preserve">h) </w:t>
      </w:r>
      <w:r w:rsidR="000F2A96" w:rsidRPr="000C7116">
        <w:rPr>
          <w:rFonts w:asciiTheme="minorHAnsi" w:hAnsiTheme="minorHAnsi"/>
          <w:sz w:val="22"/>
          <w:szCs w:val="22"/>
        </w:rPr>
        <w:t>faktura za okres od dnia 1 kwietnia</w:t>
      </w:r>
      <w:r w:rsidRPr="000C7116">
        <w:rPr>
          <w:rFonts w:asciiTheme="minorHAnsi" w:hAnsiTheme="minorHAnsi"/>
          <w:sz w:val="22"/>
          <w:szCs w:val="22"/>
        </w:rPr>
        <w:t xml:space="preserve"> 201</w:t>
      </w:r>
      <w:r w:rsidR="00A0579D" w:rsidRPr="000C7116">
        <w:rPr>
          <w:rFonts w:asciiTheme="minorHAnsi" w:hAnsiTheme="minorHAnsi"/>
          <w:sz w:val="22"/>
          <w:szCs w:val="22"/>
        </w:rPr>
        <w:t>9</w:t>
      </w:r>
      <w:r w:rsidR="000F2A96" w:rsidRPr="000C7116">
        <w:rPr>
          <w:rFonts w:asciiTheme="minorHAnsi" w:hAnsiTheme="minorHAnsi"/>
          <w:sz w:val="22"/>
          <w:szCs w:val="22"/>
        </w:rPr>
        <w:t xml:space="preserve"> r. do dnia 15  kwietnia 2019</w:t>
      </w:r>
      <w:r w:rsidRPr="000C7116">
        <w:rPr>
          <w:rFonts w:asciiTheme="minorHAnsi" w:hAnsiTheme="minorHAnsi"/>
          <w:sz w:val="22"/>
          <w:szCs w:val="22"/>
        </w:rPr>
        <w:t xml:space="preserve"> r. i późniejsze wykonanie sprząta</w:t>
      </w:r>
      <w:r w:rsidR="000F2A96" w:rsidRPr="000C7116">
        <w:rPr>
          <w:rFonts w:asciiTheme="minorHAnsi" w:hAnsiTheme="minorHAnsi"/>
          <w:sz w:val="22"/>
          <w:szCs w:val="22"/>
        </w:rPr>
        <w:t>nia pozimowego po sezonie 2018/2019, obejmuje 3,33</w:t>
      </w:r>
      <w:r w:rsidRPr="000C7116">
        <w:rPr>
          <w:rFonts w:asciiTheme="minorHAnsi" w:hAnsiTheme="minorHAnsi"/>
          <w:sz w:val="22"/>
          <w:szCs w:val="22"/>
        </w:rPr>
        <w:t>% wartości umowy,</w:t>
      </w:r>
    </w:p>
    <w:p w:rsidR="000F2A96" w:rsidRPr="000C7116" w:rsidRDefault="000F2A96" w:rsidP="009E0E93">
      <w:pPr>
        <w:jc w:val="both"/>
        <w:rPr>
          <w:rFonts w:asciiTheme="minorHAnsi" w:hAnsiTheme="minorHAnsi"/>
          <w:sz w:val="22"/>
          <w:szCs w:val="22"/>
        </w:rPr>
      </w:pPr>
    </w:p>
    <w:p w:rsidR="000F2A96" w:rsidRPr="000C7116" w:rsidRDefault="000F2A96" w:rsidP="009E0E93">
      <w:pPr>
        <w:jc w:val="both"/>
        <w:rPr>
          <w:rFonts w:asciiTheme="minorHAnsi" w:hAnsiTheme="minorHAnsi"/>
          <w:sz w:val="22"/>
          <w:szCs w:val="22"/>
        </w:rPr>
      </w:pPr>
      <w:r w:rsidRPr="000C7116">
        <w:rPr>
          <w:rFonts w:asciiTheme="minorHAnsi" w:hAnsiTheme="minorHAnsi"/>
          <w:sz w:val="22"/>
          <w:szCs w:val="22"/>
        </w:rPr>
        <w:t>w sezonie 2019/2020:</w:t>
      </w:r>
    </w:p>
    <w:p w:rsidR="000F2A96" w:rsidRPr="000C7116" w:rsidRDefault="000F2A96" w:rsidP="000F2A96">
      <w:pPr>
        <w:jc w:val="both"/>
        <w:rPr>
          <w:rFonts w:asciiTheme="minorHAnsi" w:hAnsiTheme="minorHAnsi"/>
          <w:sz w:val="22"/>
          <w:szCs w:val="22"/>
        </w:rPr>
      </w:pPr>
      <w:r w:rsidRPr="000C7116">
        <w:rPr>
          <w:rFonts w:asciiTheme="minorHAnsi" w:hAnsiTheme="minorHAnsi"/>
          <w:sz w:val="22"/>
          <w:szCs w:val="22"/>
        </w:rPr>
        <w:t xml:space="preserve">i) faktura za okres od dnia 15 listopada 2019 r. do dnia 31 grudnia 2019 r. obejmuje 10% wartości umowy, </w:t>
      </w:r>
    </w:p>
    <w:p w:rsidR="000F2A96" w:rsidRPr="000C7116" w:rsidRDefault="000F2A96" w:rsidP="000F2A96">
      <w:pPr>
        <w:jc w:val="both"/>
        <w:rPr>
          <w:rFonts w:asciiTheme="minorHAnsi" w:hAnsiTheme="minorHAnsi"/>
          <w:sz w:val="22"/>
          <w:szCs w:val="22"/>
        </w:rPr>
      </w:pPr>
      <w:r w:rsidRPr="000C7116">
        <w:rPr>
          <w:rFonts w:asciiTheme="minorHAnsi" w:hAnsiTheme="minorHAnsi"/>
          <w:sz w:val="22"/>
          <w:szCs w:val="22"/>
        </w:rPr>
        <w:t xml:space="preserve">j) faktura za okres od dnia 1 stycznia 2020 r. do dnia 31 stycznia 2020 r. obejmuje  10% wartości umowy, </w:t>
      </w:r>
    </w:p>
    <w:p w:rsidR="000F2A96" w:rsidRPr="000C7116" w:rsidRDefault="000F2A96" w:rsidP="000F2A96">
      <w:pPr>
        <w:jc w:val="both"/>
        <w:rPr>
          <w:rFonts w:asciiTheme="minorHAnsi" w:hAnsiTheme="minorHAnsi"/>
          <w:sz w:val="22"/>
          <w:szCs w:val="22"/>
        </w:rPr>
      </w:pPr>
      <w:r w:rsidRPr="000C7116">
        <w:rPr>
          <w:rFonts w:asciiTheme="minorHAnsi" w:hAnsiTheme="minorHAnsi"/>
          <w:sz w:val="22"/>
          <w:szCs w:val="22"/>
        </w:rPr>
        <w:t xml:space="preserve">k) faktura za okres od dnia 1 lutego 2020 r. do dnia 29 lutego 2020 r. obejmuje 10% wartości umowy, </w:t>
      </w:r>
    </w:p>
    <w:p w:rsidR="000F2A96" w:rsidRPr="000C7116" w:rsidRDefault="000F2A96" w:rsidP="000F2A96">
      <w:pPr>
        <w:jc w:val="both"/>
        <w:rPr>
          <w:rFonts w:asciiTheme="minorHAnsi" w:hAnsiTheme="minorHAnsi"/>
          <w:sz w:val="22"/>
          <w:szCs w:val="22"/>
        </w:rPr>
      </w:pPr>
      <w:r w:rsidRPr="000C7116">
        <w:rPr>
          <w:rFonts w:asciiTheme="minorHAnsi" w:hAnsiTheme="minorHAnsi"/>
          <w:sz w:val="22"/>
          <w:szCs w:val="22"/>
        </w:rPr>
        <w:t>l) faktura za okres od dnia 1 kwietnia 2020 r. do dnia 15  kwietnia 2020 r. i późniejsze wykonanie sprzątania pozimowego po sezonie 2019/2020, obejmuje 3,34% wartości umowy,</w:t>
      </w:r>
    </w:p>
    <w:p w:rsidR="000F2A96" w:rsidRPr="00DD1CD3" w:rsidRDefault="000F2A96" w:rsidP="009E0E93">
      <w:pPr>
        <w:jc w:val="both"/>
        <w:rPr>
          <w:rFonts w:asciiTheme="minorHAnsi" w:hAnsiTheme="minorHAnsi"/>
          <w:sz w:val="22"/>
          <w:szCs w:val="22"/>
        </w:rPr>
      </w:pP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W razie powstania różnicy miedzy kwotą całkowitą za realizację zamówienia a kwotami za poszczególne okresy, wynikającej z zaokrągleń do pełnego grosza (0,01 PLN), faktura za ostatni okres rozlicza również powstałe w czasie realizacji zamówienia zaokrąglenia.</w:t>
      </w:r>
    </w:p>
    <w:p w:rsidR="00BA5644" w:rsidRPr="00DD1CD3" w:rsidRDefault="00AC186C" w:rsidP="00BA5644">
      <w:pPr>
        <w:pStyle w:val="Tekstpodstawowy"/>
        <w:widowControl/>
        <w:suppressAutoHyphens w:val="0"/>
        <w:spacing w:after="0"/>
        <w:ind w:right="28"/>
        <w:jc w:val="both"/>
        <w:rPr>
          <w:rFonts w:asciiTheme="minorHAnsi" w:hAnsiTheme="minorHAnsi"/>
          <w:bCs/>
          <w:sz w:val="20"/>
        </w:rPr>
      </w:pPr>
      <w:r w:rsidRPr="00DD1CD3">
        <w:rPr>
          <w:rFonts w:asciiTheme="minorHAnsi" w:hAnsiTheme="minorHAnsi"/>
          <w:sz w:val="22"/>
          <w:szCs w:val="22"/>
        </w:rPr>
        <w:t>7</w:t>
      </w:r>
      <w:r w:rsidR="00BA5644" w:rsidRPr="00DD1CD3">
        <w:rPr>
          <w:rFonts w:asciiTheme="minorHAnsi" w:hAnsiTheme="minorHAnsi"/>
          <w:sz w:val="22"/>
          <w:szCs w:val="22"/>
        </w:rPr>
        <w:t>.</w:t>
      </w:r>
      <w:r w:rsidR="00BA5644" w:rsidRPr="00DD1CD3">
        <w:rPr>
          <w:rFonts w:asciiTheme="minorHAnsi" w:hAnsiTheme="minorHAnsi"/>
          <w:bCs/>
          <w:sz w:val="22"/>
          <w:szCs w:val="22"/>
        </w:rPr>
        <w:t xml:space="preserve"> Materiał do posypywania nawierzchni zapewnia Wykonawca</w:t>
      </w:r>
      <w:r w:rsidR="00BA5644" w:rsidRPr="00DD1CD3">
        <w:rPr>
          <w:rFonts w:asciiTheme="minorHAnsi" w:hAnsiTheme="minorHAnsi"/>
          <w:bCs/>
          <w:sz w:val="20"/>
        </w:rPr>
        <w:t>.</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highlight w:val="lightGray"/>
        </w:rPr>
        <w:t>4.   Termin wykonania zamówienia</w:t>
      </w:r>
      <w:r w:rsidRPr="00DD1CD3">
        <w:rPr>
          <w:rFonts w:asciiTheme="minorHAnsi" w:hAnsiTheme="minorHAnsi"/>
          <w:sz w:val="22"/>
          <w:szCs w:val="22"/>
          <w:highlight w:val="lightGray"/>
        </w:rPr>
        <w:t>.</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Zamówienie należy wyko</w:t>
      </w:r>
      <w:r w:rsidR="0004631A" w:rsidRPr="00DD1CD3">
        <w:rPr>
          <w:rFonts w:asciiTheme="minorHAnsi" w:hAnsiTheme="minorHAnsi"/>
          <w:sz w:val="22"/>
          <w:szCs w:val="22"/>
        </w:rPr>
        <w:t xml:space="preserve">nać w </w:t>
      </w:r>
      <w:r w:rsidR="0004631A" w:rsidRPr="000C7116">
        <w:rPr>
          <w:rFonts w:asciiTheme="minorHAnsi" w:hAnsiTheme="minorHAnsi"/>
          <w:sz w:val="22"/>
          <w:szCs w:val="22"/>
        </w:rPr>
        <w:t xml:space="preserve">okresie: </w:t>
      </w:r>
      <w:r w:rsidR="00BD36D3" w:rsidRPr="000C7116">
        <w:rPr>
          <w:rFonts w:asciiTheme="minorHAnsi" w:hAnsiTheme="minorHAnsi"/>
          <w:b/>
          <w:sz w:val="22"/>
          <w:szCs w:val="22"/>
        </w:rPr>
        <w:t>15 listopada 2017 r. - 15 maja 2020</w:t>
      </w:r>
      <w:r w:rsidRPr="000C7116">
        <w:rPr>
          <w:rFonts w:asciiTheme="minorHAnsi" w:hAnsiTheme="minorHAnsi"/>
          <w:b/>
          <w:sz w:val="22"/>
          <w:szCs w:val="22"/>
        </w:rPr>
        <w:t xml:space="preserve"> roku.</w:t>
      </w:r>
    </w:p>
    <w:p w:rsidR="006E3CB8" w:rsidRPr="00DD1CD3" w:rsidRDefault="006E3CB8" w:rsidP="00D36830">
      <w:pPr>
        <w:pStyle w:val="Tekstpodstawowy"/>
        <w:spacing w:after="0"/>
        <w:jc w:val="both"/>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5.   Zamówienia częściowe</w:t>
      </w:r>
      <w:r w:rsidRPr="00DD1CD3">
        <w:rPr>
          <w:rFonts w:asciiTheme="minorHAnsi" w:hAnsiTheme="minorHAnsi"/>
          <w:b/>
          <w:bCs/>
          <w:sz w:val="22"/>
          <w:szCs w:val="22"/>
        </w:rPr>
        <w:t>.</w:t>
      </w:r>
    </w:p>
    <w:p w:rsidR="006E3CB8" w:rsidRPr="000C7116" w:rsidRDefault="0063790F" w:rsidP="00250FF5">
      <w:pPr>
        <w:pStyle w:val="Tekstpodstawowy"/>
        <w:spacing w:after="0"/>
        <w:rPr>
          <w:rFonts w:asciiTheme="minorHAnsi" w:hAnsiTheme="minorHAnsi"/>
          <w:sz w:val="22"/>
          <w:szCs w:val="22"/>
        </w:rPr>
      </w:pPr>
      <w:r>
        <w:rPr>
          <w:rFonts w:asciiTheme="minorHAnsi" w:hAnsiTheme="minorHAnsi"/>
          <w:sz w:val="22"/>
          <w:szCs w:val="22"/>
        </w:rPr>
        <w:t>Zamawiający dopuszcza składanie</w:t>
      </w:r>
      <w:r w:rsidR="006E3CB8" w:rsidRPr="000C7116">
        <w:rPr>
          <w:rFonts w:asciiTheme="minorHAnsi" w:hAnsiTheme="minorHAnsi"/>
          <w:sz w:val="22"/>
          <w:szCs w:val="22"/>
        </w:rPr>
        <w:t xml:space="preserve"> ofert częściowych.</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6.   Zamówienie uzupełniające.</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lastRenderedPageBreak/>
        <w:t>Nie przewiduje się zamówień uzupełniających.</w:t>
      </w:r>
    </w:p>
    <w:p w:rsidR="006E3CB8" w:rsidRPr="00DD1CD3" w:rsidRDefault="006E3CB8" w:rsidP="00D36830">
      <w:pPr>
        <w:pStyle w:val="Tekstpodstawowy"/>
        <w:spacing w:after="0"/>
        <w:jc w:val="both"/>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7.   Informacja o ofercie wariantowej</w:t>
      </w:r>
      <w:r w:rsidRPr="00DD1CD3">
        <w:rPr>
          <w:rFonts w:asciiTheme="minorHAnsi" w:hAnsiTheme="minorHAnsi"/>
          <w:b/>
          <w:bCs/>
          <w:sz w:val="22"/>
          <w:szCs w:val="22"/>
        </w:rPr>
        <w:t>.</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 xml:space="preserve">Zamawiający nie dopuszcza składania ofert wariantowych. </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highlight w:val="lightGray"/>
        </w:rPr>
        <w:t xml:space="preserve">8.   </w:t>
      </w:r>
      <w:r w:rsidR="00555ED5" w:rsidRPr="00DD1CD3">
        <w:rPr>
          <w:rFonts w:asciiTheme="minorHAnsi" w:eastAsia="Arial" w:hAnsiTheme="minorHAnsi"/>
          <w:b/>
          <w:bCs/>
          <w:sz w:val="22"/>
          <w:szCs w:val="22"/>
          <w:highlight w:val="lightGray"/>
          <w:u w:val="single"/>
        </w:rPr>
        <w:t>Opis warunków udziału w postępowaniu oraz opis sposobu dokonywania oceny spełnienia tych warunków</w:t>
      </w:r>
      <w:r w:rsidRPr="00DD1CD3">
        <w:rPr>
          <w:rFonts w:asciiTheme="minorHAnsi" w:hAnsiTheme="minorHAnsi"/>
          <w:sz w:val="22"/>
          <w:szCs w:val="22"/>
        </w:rPr>
        <w:t>.</w:t>
      </w:r>
    </w:p>
    <w:p w:rsidR="00190086" w:rsidRPr="00DD1CD3" w:rsidRDefault="00190086" w:rsidP="00190086">
      <w:pPr>
        <w:pStyle w:val="Bezodstpw"/>
        <w:rPr>
          <w:rFonts w:asciiTheme="minorHAnsi" w:hAnsiTheme="minorHAnsi"/>
          <w:sz w:val="22"/>
          <w:szCs w:val="22"/>
          <w:u w:val="single"/>
        </w:rPr>
      </w:pPr>
      <w:r w:rsidRPr="00DD1CD3">
        <w:rPr>
          <w:rFonts w:asciiTheme="minorHAnsi" w:hAnsiTheme="minorHAnsi"/>
          <w:sz w:val="22"/>
          <w:szCs w:val="22"/>
        </w:rPr>
        <w:t>O udzielenie zamówienia może ubiegać się osoba fizyczna, osoba prawna lub jednostka organizacyjna nie posiadająca osobowości prawnej oraz podmioty te występujące wspólnie.</w:t>
      </w:r>
    </w:p>
    <w:p w:rsidR="00190086" w:rsidRPr="00DD1CD3" w:rsidRDefault="00AB3431" w:rsidP="00190086">
      <w:pPr>
        <w:pStyle w:val="Bezodstpw"/>
        <w:rPr>
          <w:rFonts w:asciiTheme="minorHAnsi" w:hAnsiTheme="minorHAnsi"/>
          <w:sz w:val="22"/>
          <w:szCs w:val="22"/>
        </w:rPr>
      </w:pPr>
      <w:r w:rsidRPr="00DD1CD3">
        <w:rPr>
          <w:rFonts w:asciiTheme="minorHAnsi" w:hAnsiTheme="minorHAnsi"/>
          <w:sz w:val="22"/>
          <w:szCs w:val="22"/>
        </w:rPr>
        <w:t>Z</w:t>
      </w:r>
      <w:r w:rsidR="00190086" w:rsidRPr="00DD1CD3">
        <w:rPr>
          <w:rFonts w:asciiTheme="minorHAnsi" w:hAnsiTheme="minorHAnsi"/>
          <w:sz w:val="22"/>
          <w:szCs w:val="22"/>
        </w:rPr>
        <w:t xml:space="preserve">amówienie mogą ubiegać się wyłącznie wykonawcy, którzy </w:t>
      </w:r>
      <w:r w:rsidR="00190086" w:rsidRPr="00DD1CD3">
        <w:rPr>
          <w:rFonts w:asciiTheme="minorHAnsi" w:hAnsiTheme="minorHAnsi"/>
          <w:sz w:val="22"/>
          <w:szCs w:val="22"/>
          <w:u w:val="single"/>
        </w:rPr>
        <w:t>spełniają warunki określone w art. 22 ust 1 ustawy z dnia 29 stycznia 2004 r. Prawo zamówień publicznych</w:t>
      </w:r>
      <w:r w:rsidR="00190086" w:rsidRPr="00DD1CD3">
        <w:rPr>
          <w:rFonts w:asciiTheme="minorHAnsi" w:hAnsiTheme="minorHAnsi"/>
          <w:sz w:val="22"/>
          <w:szCs w:val="22"/>
        </w:rPr>
        <w:t xml:space="preserve"> </w:t>
      </w:r>
      <w:r w:rsidR="00190086" w:rsidRPr="00DD1CD3">
        <w:rPr>
          <w:rFonts w:asciiTheme="minorHAnsi" w:hAnsiTheme="minorHAnsi"/>
          <w:i/>
          <w:iCs/>
          <w:sz w:val="22"/>
          <w:szCs w:val="22"/>
        </w:rPr>
        <w:t>(</w:t>
      </w:r>
      <w:r w:rsidR="00190086" w:rsidRPr="00DD1CD3">
        <w:rPr>
          <w:rFonts w:asciiTheme="minorHAnsi" w:hAnsiTheme="minorHAnsi"/>
          <w:iCs/>
          <w:sz w:val="22"/>
          <w:szCs w:val="22"/>
        </w:rPr>
        <w:t>T</w:t>
      </w:r>
      <w:r w:rsidR="00BD36D3" w:rsidRPr="00DD1CD3">
        <w:rPr>
          <w:rFonts w:asciiTheme="minorHAnsi" w:hAnsiTheme="minorHAnsi"/>
          <w:iCs/>
          <w:sz w:val="22"/>
          <w:szCs w:val="22"/>
        </w:rPr>
        <w:t xml:space="preserve">ekst jednolity: Dz.U.2015 </w:t>
      </w:r>
      <w:r w:rsidR="00580E24" w:rsidRPr="00DD1CD3">
        <w:rPr>
          <w:rFonts w:asciiTheme="minorHAnsi" w:hAnsiTheme="minorHAnsi"/>
          <w:iCs/>
          <w:sz w:val="22"/>
          <w:szCs w:val="22"/>
        </w:rPr>
        <w:t>poz.</w:t>
      </w:r>
      <w:r w:rsidR="00BD36D3" w:rsidRPr="00DD1CD3">
        <w:rPr>
          <w:rFonts w:asciiTheme="minorHAnsi" w:hAnsiTheme="minorHAnsi"/>
          <w:iCs/>
          <w:sz w:val="22"/>
          <w:szCs w:val="22"/>
        </w:rPr>
        <w:t xml:space="preserve"> 2164</w:t>
      </w:r>
      <w:r w:rsidR="00190086" w:rsidRPr="00DD1CD3">
        <w:rPr>
          <w:rFonts w:asciiTheme="minorHAnsi" w:hAnsiTheme="minorHAnsi"/>
          <w:iCs/>
          <w:sz w:val="22"/>
          <w:szCs w:val="22"/>
        </w:rPr>
        <w:t xml:space="preserve"> z późn.</w:t>
      </w:r>
      <w:r w:rsidR="00190086" w:rsidRPr="00DD1CD3">
        <w:rPr>
          <w:rFonts w:asciiTheme="minorHAnsi" w:hAnsiTheme="minorHAnsi"/>
          <w:i/>
          <w:iCs/>
          <w:sz w:val="22"/>
          <w:szCs w:val="22"/>
        </w:rPr>
        <w:t xml:space="preserve"> zm.), </w:t>
      </w:r>
      <w:r w:rsidR="00190086" w:rsidRPr="00DD1CD3">
        <w:rPr>
          <w:rFonts w:asciiTheme="minorHAnsi" w:hAnsiTheme="minorHAnsi"/>
          <w:sz w:val="22"/>
          <w:szCs w:val="22"/>
        </w:rPr>
        <w:t xml:space="preserve">a także pozostałe warunki określone w SIWZ oraz </w:t>
      </w:r>
      <w:r w:rsidR="00190086" w:rsidRPr="00DD1CD3">
        <w:rPr>
          <w:rFonts w:asciiTheme="minorHAnsi" w:hAnsiTheme="minorHAnsi"/>
          <w:sz w:val="22"/>
          <w:szCs w:val="22"/>
          <w:u w:val="single"/>
        </w:rPr>
        <w:t>nie podlegają wykluczeniu na podstawie art. 24 w/w ustawy.</w:t>
      </w:r>
    </w:p>
    <w:p w:rsidR="00190086" w:rsidRPr="00DD1CD3" w:rsidRDefault="00190086" w:rsidP="00190086">
      <w:pPr>
        <w:pStyle w:val="Bezodstpw"/>
        <w:rPr>
          <w:rFonts w:asciiTheme="minorHAnsi" w:hAnsiTheme="minorHAnsi"/>
          <w:sz w:val="22"/>
          <w:szCs w:val="22"/>
        </w:rPr>
      </w:pPr>
      <w:r w:rsidRPr="00DD1CD3">
        <w:rPr>
          <w:rFonts w:asciiTheme="minorHAnsi" w:hAnsiTheme="minorHAnsi"/>
          <w:sz w:val="22"/>
          <w:szCs w:val="22"/>
        </w:rPr>
        <w:t>W przypadku, gdy wykonawcy wspólnie ubiegają się o udzielenie zamówienia (konsorcjum), do oferty należy dołączyć pełnomocnictwo, w którym członkowie konsorcjum upełnomocnili jeden podmiot do reprezentowania wszystkich w postępowaniu o udzielenie zamówienia</w:t>
      </w:r>
      <w:r w:rsidR="00BD36D3" w:rsidRPr="00DD1CD3">
        <w:rPr>
          <w:rFonts w:asciiTheme="minorHAnsi" w:hAnsiTheme="minorHAnsi"/>
          <w:sz w:val="22"/>
          <w:szCs w:val="22"/>
        </w:rPr>
        <w:t xml:space="preserve"> </w:t>
      </w:r>
      <w:r w:rsidRPr="00DD1CD3">
        <w:rPr>
          <w:rFonts w:asciiTheme="minorHAnsi" w:hAnsiTheme="minorHAnsi"/>
          <w:sz w:val="22"/>
          <w:szCs w:val="22"/>
        </w:rPr>
        <w:t>(zgodnie z art. 23 ust. 2 Pzp), które musi obejmować również wszystkie czynności podejmowane przez wykonawców w trakcie postępowania (w tym podpisanie oferty).</w:t>
      </w:r>
    </w:p>
    <w:p w:rsidR="00190086" w:rsidRPr="00DD1CD3" w:rsidRDefault="00190086" w:rsidP="00190086">
      <w:pPr>
        <w:pStyle w:val="Bezodstpw"/>
        <w:rPr>
          <w:rFonts w:asciiTheme="minorHAnsi" w:hAnsiTheme="minorHAnsi"/>
          <w:sz w:val="22"/>
          <w:szCs w:val="22"/>
        </w:rPr>
      </w:pPr>
      <w:r w:rsidRPr="00DD1CD3">
        <w:rPr>
          <w:rFonts w:asciiTheme="minorHAnsi" w:hAnsiTheme="minorHAnsi"/>
          <w:sz w:val="22"/>
          <w:szCs w:val="22"/>
        </w:rPr>
        <w:t>Żaden z podmiotów występujących wspólnie nie może podlegać wyklucz</w:t>
      </w:r>
      <w:r w:rsidR="00BD36D3" w:rsidRPr="00DD1CD3">
        <w:rPr>
          <w:rFonts w:asciiTheme="minorHAnsi" w:hAnsiTheme="minorHAnsi"/>
          <w:sz w:val="22"/>
          <w:szCs w:val="22"/>
        </w:rPr>
        <w:t>eniu na podstawie art. 24</w:t>
      </w:r>
      <w:r w:rsidRPr="00DD1CD3">
        <w:rPr>
          <w:rFonts w:asciiTheme="minorHAnsi" w:hAnsiTheme="minorHAnsi"/>
          <w:sz w:val="22"/>
          <w:szCs w:val="22"/>
        </w:rPr>
        <w:t xml:space="preserve"> </w:t>
      </w:r>
      <w:r w:rsidR="00BD36D3" w:rsidRPr="00DD1CD3">
        <w:rPr>
          <w:rFonts w:asciiTheme="minorHAnsi" w:hAnsiTheme="minorHAnsi"/>
          <w:sz w:val="22"/>
          <w:szCs w:val="22"/>
        </w:rPr>
        <w:t xml:space="preserve">ust. 1 </w:t>
      </w:r>
      <w:r w:rsidRPr="00DD1CD3">
        <w:rPr>
          <w:rFonts w:asciiTheme="minorHAnsi" w:hAnsiTheme="minorHAnsi"/>
          <w:sz w:val="22"/>
          <w:szCs w:val="22"/>
        </w:rPr>
        <w:t>ustawy Prawo zamówień publicznych.</w:t>
      </w:r>
    </w:p>
    <w:p w:rsidR="00190086" w:rsidRPr="00DD1CD3" w:rsidRDefault="00190086" w:rsidP="00190086">
      <w:pPr>
        <w:pStyle w:val="Bezodstpw"/>
        <w:rPr>
          <w:rFonts w:asciiTheme="minorHAnsi" w:hAnsiTheme="minorHAnsi"/>
          <w:sz w:val="22"/>
          <w:szCs w:val="22"/>
        </w:rPr>
      </w:pPr>
      <w:r w:rsidRPr="00DD1CD3">
        <w:rPr>
          <w:rFonts w:asciiTheme="minorHAnsi" w:hAnsiTheme="minorHAnsi"/>
          <w:sz w:val="22"/>
          <w:szCs w:val="22"/>
        </w:rPr>
        <w:t>Zamawiający przewiduje możliwość wykluczenia wykonawcy w sytuacji</w:t>
      </w:r>
      <w:r w:rsidR="00BD36D3" w:rsidRPr="00DD1CD3">
        <w:rPr>
          <w:rFonts w:asciiTheme="minorHAnsi" w:hAnsiTheme="minorHAnsi"/>
          <w:sz w:val="22"/>
          <w:szCs w:val="22"/>
        </w:rPr>
        <w:t xml:space="preserve"> przewidzianej w art. 24.</w:t>
      </w:r>
      <w:r w:rsidRPr="00DD1CD3">
        <w:rPr>
          <w:rFonts w:asciiTheme="minorHAnsi" w:hAnsiTheme="minorHAnsi"/>
          <w:sz w:val="22"/>
          <w:szCs w:val="22"/>
        </w:rPr>
        <w:t xml:space="preserve"> </w:t>
      </w:r>
      <w:r w:rsidR="00BD36D3" w:rsidRPr="00DD1CD3">
        <w:rPr>
          <w:rFonts w:asciiTheme="minorHAnsi" w:hAnsiTheme="minorHAnsi"/>
          <w:sz w:val="22"/>
          <w:szCs w:val="22"/>
        </w:rPr>
        <w:t xml:space="preserve">Ust. 1 </w:t>
      </w:r>
      <w:r w:rsidRPr="00DD1CD3">
        <w:rPr>
          <w:rFonts w:asciiTheme="minorHAnsi" w:hAnsiTheme="minorHAnsi"/>
          <w:sz w:val="22"/>
          <w:szCs w:val="22"/>
        </w:rPr>
        <w:t xml:space="preserve">ustawy Prawo zamówień publicznych. </w:t>
      </w:r>
    </w:p>
    <w:p w:rsidR="00444B9C" w:rsidRPr="00DD1CD3" w:rsidRDefault="00444B9C" w:rsidP="00190086">
      <w:pPr>
        <w:pStyle w:val="Bezodstpw"/>
        <w:rPr>
          <w:rFonts w:asciiTheme="minorHAnsi" w:hAnsiTheme="minorHAnsi"/>
          <w:sz w:val="22"/>
          <w:szCs w:val="22"/>
        </w:rPr>
      </w:pPr>
    </w:p>
    <w:p w:rsidR="00190086" w:rsidRPr="00DD1CD3" w:rsidRDefault="00190086" w:rsidP="00E228BE">
      <w:pPr>
        <w:pStyle w:val="Bezodstpw"/>
        <w:numPr>
          <w:ilvl w:val="0"/>
          <w:numId w:val="8"/>
        </w:numPr>
        <w:ind w:left="284" w:hanging="284"/>
        <w:rPr>
          <w:rFonts w:asciiTheme="minorHAnsi" w:hAnsiTheme="minorHAnsi"/>
          <w:sz w:val="22"/>
          <w:szCs w:val="22"/>
        </w:rPr>
      </w:pPr>
      <w:r w:rsidRPr="00DD1CD3">
        <w:rPr>
          <w:rFonts w:asciiTheme="minorHAnsi" w:eastAsia="Arial" w:hAnsiTheme="minorHAnsi"/>
          <w:b/>
          <w:sz w:val="22"/>
          <w:szCs w:val="22"/>
          <w:u w:val="single"/>
        </w:rPr>
        <w:t>O udzielenie z</w:t>
      </w:r>
      <w:r w:rsidR="00AB3431" w:rsidRPr="00DD1CD3">
        <w:rPr>
          <w:rFonts w:asciiTheme="minorHAnsi" w:eastAsia="Arial" w:hAnsiTheme="minorHAnsi"/>
          <w:b/>
          <w:sz w:val="22"/>
          <w:szCs w:val="22"/>
          <w:u w:val="single"/>
        </w:rPr>
        <w:t>a</w:t>
      </w:r>
      <w:r w:rsidRPr="00DD1CD3">
        <w:rPr>
          <w:rFonts w:asciiTheme="minorHAnsi" w:eastAsia="Arial" w:hAnsiTheme="minorHAnsi"/>
          <w:b/>
          <w:sz w:val="22"/>
          <w:szCs w:val="22"/>
          <w:u w:val="single"/>
        </w:rPr>
        <w:t>mówienia mogą ubiegać się wykonawcy, którzy</w:t>
      </w:r>
      <w:r w:rsidRPr="00DD1CD3">
        <w:rPr>
          <w:rFonts w:asciiTheme="minorHAnsi" w:eastAsia="Arial" w:hAnsiTheme="minorHAnsi"/>
          <w:sz w:val="22"/>
          <w:szCs w:val="22"/>
          <w:u w:val="single"/>
        </w:rPr>
        <w:t>:</w:t>
      </w:r>
    </w:p>
    <w:p w:rsidR="00190086" w:rsidRPr="00DD1CD3" w:rsidRDefault="00190086" w:rsidP="001C6F1B">
      <w:pPr>
        <w:pStyle w:val="Bezodstpw"/>
        <w:rPr>
          <w:rFonts w:asciiTheme="minorHAnsi" w:hAnsiTheme="minorHAnsi"/>
        </w:rPr>
      </w:pPr>
    </w:p>
    <w:p w:rsidR="001C6F1B" w:rsidRPr="00E62AB7" w:rsidRDefault="001C6F1B" w:rsidP="00250FF5">
      <w:pPr>
        <w:pStyle w:val="Tekstpodstawowy"/>
        <w:spacing w:after="0"/>
        <w:rPr>
          <w:rFonts w:asciiTheme="minorHAnsi" w:hAnsiTheme="minorHAnsi"/>
          <w:sz w:val="22"/>
          <w:szCs w:val="22"/>
        </w:rPr>
      </w:pPr>
    </w:p>
    <w:p w:rsidR="00444B9C" w:rsidRPr="00E62AB7" w:rsidRDefault="00BE27D1" w:rsidP="007575A9">
      <w:pPr>
        <w:pStyle w:val="Tekstpodstawowy"/>
        <w:spacing w:after="0"/>
        <w:jc w:val="both"/>
        <w:rPr>
          <w:rFonts w:asciiTheme="minorHAnsi" w:eastAsia="Arial" w:hAnsiTheme="minorHAnsi"/>
          <w:sz w:val="22"/>
          <w:szCs w:val="22"/>
        </w:rPr>
      </w:pPr>
      <w:r w:rsidRPr="00E62AB7">
        <w:rPr>
          <w:rFonts w:asciiTheme="minorHAnsi" w:hAnsiTheme="minorHAnsi"/>
          <w:b/>
          <w:sz w:val="22"/>
          <w:szCs w:val="22"/>
          <w:u w:val="single"/>
        </w:rPr>
        <w:t xml:space="preserve">1.1 </w:t>
      </w:r>
      <w:r w:rsidR="007575A9" w:rsidRPr="00E62AB7">
        <w:rPr>
          <w:rFonts w:asciiTheme="minorHAnsi" w:hAnsiTheme="minorHAnsi"/>
          <w:b/>
          <w:sz w:val="22"/>
          <w:szCs w:val="22"/>
          <w:u w:val="single"/>
        </w:rPr>
        <w:t xml:space="preserve">nie podlegają wykluczeniu oraz spełniają warunki udziału w postępowaniu </w:t>
      </w:r>
      <w:r w:rsidR="007575A9" w:rsidRPr="00E62AB7">
        <w:rPr>
          <w:rFonts w:asciiTheme="minorHAnsi" w:hAnsiTheme="minorHAnsi"/>
          <w:sz w:val="22"/>
          <w:szCs w:val="22"/>
        </w:rPr>
        <w:t xml:space="preserve">zgodnie z </w:t>
      </w:r>
      <w:r w:rsidR="007575A9" w:rsidRPr="00E62AB7">
        <w:rPr>
          <w:rFonts w:asciiTheme="minorHAnsi" w:eastAsia="Arial" w:hAnsiTheme="minorHAnsi"/>
          <w:sz w:val="22"/>
          <w:szCs w:val="22"/>
        </w:rPr>
        <w:t xml:space="preserve">art. </w:t>
      </w:r>
      <w:smartTag w:uri="TKomp" w:element="Tag123">
        <w:smartTagPr>
          <w:attr w:name="wartosc" w:val="22"/>
        </w:smartTagPr>
        <w:r w:rsidR="007575A9" w:rsidRPr="00E62AB7">
          <w:rPr>
            <w:rFonts w:asciiTheme="minorHAnsi" w:eastAsia="Arial" w:hAnsiTheme="minorHAnsi"/>
            <w:sz w:val="22"/>
            <w:szCs w:val="22"/>
          </w:rPr>
          <w:t>22</w:t>
        </w:r>
      </w:smartTag>
      <w:r w:rsidR="007575A9" w:rsidRPr="00E62AB7">
        <w:rPr>
          <w:rFonts w:asciiTheme="minorHAnsi" w:eastAsia="Arial" w:hAnsiTheme="minorHAnsi"/>
          <w:sz w:val="22"/>
          <w:szCs w:val="22"/>
        </w:rPr>
        <w:t xml:space="preserve"> ust. </w:t>
      </w:r>
      <w:smartTag w:uri="TKomp" w:element="Tag123">
        <w:smartTagPr>
          <w:attr w:name="wartosc" w:val="1"/>
        </w:smartTagPr>
        <w:r w:rsidR="007575A9" w:rsidRPr="00E62AB7">
          <w:rPr>
            <w:rFonts w:asciiTheme="minorHAnsi" w:eastAsia="Arial" w:hAnsiTheme="minorHAnsi"/>
            <w:sz w:val="22"/>
            <w:szCs w:val="22"/>
          </w:rPr>
          <w:t>1</w:t>
        </w:r>
      </w:smartTag>
      <w:r w:rsidR="007575A9" w:rsidRPr="00E62AB7">
        <w:rPr>
          <w:rFonts w:asciiTheme="minorHAnsi" w:eastAsia="Arial" w:hAnsiTheme="minorHAnsi"/>
          <w:sz w:val="22"/>
          <w:szCs w:val="22"/>
        </w:rPr>
        <w:t xml:space="preserve"> </w:t>
      </w:r>
      <w:r w:rsidR="007575A9" w:rsidRPr="00E62AB7">
        <w:rPr>
          <w:rFonts w:asciiTheme="minorHAnsi" w:hAnsiTheme="minorHAnsi"/>
          <w:sz w:val="22"/>
          <w:szCs w:val="22"/>
        </w:rPr>
        <w:t xml:space="preserve">ustawy </w:t>
      </w:r>
      <w:r w:rsidR="00D4511F" w:rsidRPr="00E62AB7">
        <w:rPr>
          <w:rFonts w:asciiTheme="minorHAnsi" w:hAnsiTheme="minorHAnsi"/>
          <w:sz w:val="22"/>
          <w:szCs w:val="22"/>
        </w:rPr>
        <w:t xml:space="preserve">oraz art. 24 ust. 1 </w:t>
      </w:r>
      <w:r w:rsidR="007575A9" w:rsidRPr="00E62AB7">
        <w:rPr>
          <w:rFonts w:asciiTheme="minorHAnsi" w:hAnsiTheme="minorHAnsi"/>
          <w:sz w:val="22"/>
          <w:szCs w:val="22"/>
        </w:rPr>
        <w:t xml:space="preserve">z dnia 29 stycznia 2004 r. Prawo zamówień publicznych </w:t>
      </w:r>
      <w:r w:rsidR="007575A9" w:rsidRPr="00E62AB7">
        <w:rPr>
          <w:rFonts w:asciiTheme="minorHAnsi" w:hAnsiTheme="minorHAnsi"/>
          <w:i/>
          <w:iCs/>
          <w:sz w:val="22"/>
          <w:szCs w:val="22"/>
        </w:rPr>
        <w:t>(</w:t>
      </w:r>
      <w:r w:rsidR="007575A9" w:rsidRPr="00E62AB7">
        <w:rPr>
          <w:rFonts w:asciiTheme="minorHAnsi" w:hAnsiTheme="minorHAnsi"/>
          <w:iCs/>
          <w:sz w:val="22"/>
          <w:szCs w:val="22"/>
        </w:rPr>
        <w:t>Tekst jednolity: Dz.U.2015 poz. 2164 z późn.</w:t>
      </w:r>
      <w:r w:rsidR="007575A9" w:rsidRPr="00E62AB7">
        <w:rPr>
          <w:rFonts w:asciiTheme="minorHAnsi" w:hAnsiTheme="minorHAnsi"/>
          <w:i/>
          <w:iCs/>
          <w:sz w:val="22"/>
          <w:szCs w:val="22"/>
        </w:rPr>
        <w:t xml:space="preserve"> zm.),</w:t>
      </w:r>
    </w:p>
    <w:p w:rsidR="00BE27D1" w:rsidRPr="00E62AB7" w:rsidRDefault="00BE27D1" w:rsidP="00BE27D1">
      <w:pPr>
        <w:pStyle w:val="Tekstpodstawowy"/>
        <w:spacing w:after="0"/>
        <w:jc w:val="both"/>
        <w:rPr>
          <w:rFonts w:asciiTheme="minorHAnsi" w:hAnsiTheme="minorHAnsi"/>
          <w:sz w:val="22"/>
          <w:szCs w:val="22"/>
        </w:rPr>
      </w:pPr>
    </w:p>
    <w:p w:rsidR="00922F09" w:rsidRPr="00E62AB7" w:rsidRDefault="00922F09" w:rsidP="00922F09">
      <w:pPr>
        <w:pStyle w:val="Tekstpodstawowy"/>
        <w:spacing w:after="0"/>
        <w:jc w:val="both"/>
        <w:rPr>
          <w:rFonts w:asciiTheme="minorHAnsi" w:hAnsiTheme="minorHAnsi"/>
          <w:i/>
          <w:iCs/>
          <w:sz w:val="22"/>
          <w:szCs w:val="22"/>
        </w:rPr>
      </w:pPr>
      <w:r w:rsidRPr="00E62AB7">
        <w:rPr>
          <w:rFonts w:asciiTheme="minorHAnsi" w:hAnsiTheme="minorHAnsi"/>
          <w:b/>
          <w:bCs/>
          <w:sz w:val="22"/>
          <w:szCs w:val="22"/>
          <w:u w:val="single"/>
        </w:rPr>
        <w:t>1.2</w:t>
      </w:r>
      <w:r w:rsidR="006E3CB8" w:rsidRPr="00E62AB7">
        <w:rPr>
          <w:rFonts w:asciiTheme="minorHAnsi" w:hAnsiTheme="minorHAnsi"/>
          <w:b/>
          <w:bCs/>
          <w:sz w:val="22"/>
          <w:szCs w:val="22"/>
          <w:u w:val="single"/>
        </w:rPr>
        <w:t>.</w:t>
      </w:r>
      <w:r w:rsidR="006E3CB8" w:rsidRPr="00E62AB7">
        <w:rPr>
          <w:rFonts w:asciiTheme="minorHAnsi" w:hAnsiTheme="minorHAnsi"/>
          <w:sz w:val="22"/>
          <w:szCs w:val="22"/>
          <w:u w:val="single"/>
        </w:rPr>
        <w:t xml:space="preserve"> </w:t>
      </w:r>
      <w:r w:rsidRPr="00E62AB7">
        <w:rPr>
          <w:rFonts w:asciiTheme="minorHAnsi" w:hAnsiTheme="minorHAnsi"/>
          <w:b/>
          <w:sz w:val="22"/>
          <w:szCs w:val="22"/>
          <w:u w:val="single"/>
        </w:rPr>
        <w:t>zdolności technicznej i zawodowej</w:t>
      </w:r>
      <w:r w:rsidR="006E3CB8" w:rsidRPr="00E62AB7">
        <w:rPr>
          <w:rFonts w:asciiTheme="minorHAnsi" w:hAnsiTheme="minorHAnsi"/>
          <w:sz w:val="22"/>
          <w:szCs w:val="22"/>
        </w:rPr>
        <w:t xml:space="preserve"> </w:t>
      </w:r>
      <w:r w:rsidRPr="00E62AB7">
        <w:rPr>
          <w:rFonts w:asciiTheme="minorHAnsi" w:hAnsiTheme="minorHAnsi"/>
          <w:sz w:val="22"/>
          <w:szCs w:val="22"/>
        </w:rPr>
        <w:t xml:space="preserve">zgodnie z </w:t>
      </w:r>
      <w:r w:rsidRPr="00E62AB7">
        <w:rPr>
          <w:rFonts w:asciiTheme="minorHAnsi" w:eastAsia="Arial" w:hAnsiTheme="minorHAnsi"/>
          <w:sz w:val="22"/>
          <w:szCs w:val="22"/>
        </w:rPr>
        <w:t xml:space="preserve">art. </w:t>
      </w:r>
      <w:smartTag w:uri="TKomp" w:element="Tag123">
        <w:smartTagPr>
          <w:attr w:name="wartosc" w:val="22"/>
        </w:smartTagPr>
        <w:r w:rsidRPr="00E62AB7">
          <w:rPr>
            <w:rFonts w:asciiTheme="minorHAnsi" w:eastAsia="Arial" w:hAnsiTheme="minorHAnsi"/>
            <w:sz w:val="22"/>
            <w:szCs w:val="22"/>
          </w:rPr>
          <w:t>22</w:t>
        </w:r>
      </w:smartTag>
      <w:r w:rsidRPr="00E62AB7">
        <w:rPr>
          <w:rFonts w:asciiTheme="minorHAnsi" w:eastAsia="Arial" w:hAnsiTheme="minorHAnsi"/>
          <w:sz w:val="22"/>
          <w:szCs w:val="22"/>
        </w:rPr>
        <w:t xml:space="preserve"> ust. </w:t>
      </w:r>
      <w:smartTag w:uri="TKomp" w:element="Tag123">
        <w:smartTagPr>
          <w:attr w:name="wartosc" w:val="1"/>
        </w:smartTagPr>
        <w:r w:rsidRPr="00E62AB7">
          <w:rPr>
            <w:rFonts w:asciiTheme="minorHAnsi" w:eastAsia="Arial" w:hAnsiTheme="minorHAnsi"/>
            <w:sz w:val="22"/>
            <w:szCs w:val="22"/>
          </w:rPr>
          <w:t>1</w:t>
        </w:r>
      </w:smartTag>
      <w:r w:rsidRPr="00E62AB7">
        <w:rPr>
          <w:rFonts w:asciiTheme="minorHAnsi" w:eastAsia="Arial" w:hAnsiTheme="minorHAnsi"/>
          <w:sz w:val="22"/>
          <w:szCs w:val="22"/>
        </w:rPr>
        <w:t xml:space="preserve"> pkt. 1b.3 </w:t>
      </w:r>
      <w:r w:rsidRPr="00E62AB7">
        <w:rPr>
          <w:rFonts w:asciiTheme="minorHAnsi" w:hAnsiTheme="minorHAnsi"/>
          <w:sz w:val="22"/>
          <w:szCs w:val="22"/>
        </w:rPr>
        <w:t xml:space="preserve">ustawy z dnia 29 stycznia 2004 r. Prawo zamówień publicznych </w:t>
      </w:r>
      <w:r w:rsidRPr="00E62AB7">
        <w:rPr>
          <w:rFonts w:asciiTheme="minorHAnsi" w:hAnsiTheme="minorHAnsi"/>
          <w:i/>
          <w:iCs/>
          <w:sz w:val="22"/>
          <w:szCs w:val="22"/>
        </w:rPr>
        <w:t>(</w:t>
      </w:r>
      <w:r w:rsidRPr="00E62AB7">
        <w:rPr>
          <w:rFonts w:asciiTheme="minorHAnsi" w:hAnsiTheme="minorHAnsi"/>
          <w:iCs/>
          <w:sz w:val="22"/>
          <w:szCs w:val="22"/>
        </w:rPr>
        <w:t>Tekst jednolity: Dz.U.2015 poz. 2164 z późn.</w:t>
      </w:r>
      <w:r w:rsidRPr="00E62AB7">
        <w:rPr>
          <w:rFonts w:asciiTheme="minorHAnsi" w:hAnsiTheme="minorHAnsi"/>
          <w:i/>
          <w:iCs/>
          <w:sz w:val="22"/>
          <w:szCs w:val="22"/>
        </w:rPr>
        <w:t xml:space="preserve"> zm.),</w:t>
      </w:r>
    </w:p>
    <w:p w:rsidR="00922F09" w:rsidRPr="00DD1CD3" w:rsidRDefault="00922F09" w:rsidP="00922F09">
      <w:pPr>
        <w:pStyle w:val="Tekstpodstawowy"/>
        <w:spacing w:after="0"/>
        <w:jc w:val="both"/>
        <w:rPr>
          <w:rFonts w:asciiTheme="minorHAnsi" w:eastAsia="Arial" w:hAnsiTheme="minorHAnsi"/>
          <w:color w:val="FF0000"/>
          <w:sz w:val="22"/>
          <w:szCs w:val="22"/>
        </w:rPr>
      </w:pPr>
    </w:p>
    <w:p w:rsidR="00910097" w:rsidRPr="00DD1CD3" w:rsidRDefault="00910097" w:rsidP="00910097">
      <w:pPr>
        <w:autoSpaceDE w:val="0"/>
        <w:spacing w:line="276" w:lineRule="auto"/>
        <w:jc w:val="both"/>
        <w:rPr>
          <w:rFonts w:asciiTheme="minorHAnsi" w:eastAsia="Arial" w:hAnsiTheme="minorHAnsi"/>
          <w:sz w:val="22"/>
          <w:szCs w:val="22"/>
        </w:rPr>
      </w:pPr>
      <w:r w:rsidRPr="00DD1CD3">
        <w:rPr>
          <w:rFonts w:asciiTheme="minorHAnsi" w:hAnsiTheme="minorHAnsi"/>
          <w:b/>
          <w:iCs/>
          <w:sz w:val="22"/>
          <w:szCs w:val="22"/>
          <w:u w:val="single"/>
        </w:rPr>
        <w:t>Zamawiający uzna, że Wykonawca spełnia ten warunek jeżeli:</w:t>
      </w:r>
      <w:r w:rsidRPr="00DD1CD3">
        <w:rPr>
          <w:rFonts w:asciiTheme="minorHAnsi" w:hAnsiTheme="minorHAnsi"/>
          <w:iCs/>
          <w:sz w:val="22"/>
          <w:szCs w:val="22"/>
        </w:rPr>
        <w:t xml:space="preserve"> </w:t>
      </w:r>
    </w:p>
    <w:p w:rsidR="00402FDB" w:rsidRPr="00E62AB7" w:rsidRDefault="00922F09" w:rsidP="00910097">
      <w:pPr>
        <w:tabs>
          <w:tab w:val="left" w:pos="709"/>
          <w:tab w:val="num" w:pos="1418"/>
        </w:tabs>
        <w:autoSpaceDE w:val="0"/>
        <w:spacing w:line="240" w:lineRule="atLeast"/>
        <w:jc w:val="both"/>
        <w:rPr>
          <w:rFonts w:asciiTheme="minorHAnsi" w:hAnsiTheme="minorHAnsi"/>
          <w:sz w:val="22"/>
          <w:szCs w:val="22"/>
        </w:rPr>
      </w:pPr>
      <w:r w:rsidRPr="00E62AB7">
        <w:rPr>
          <w:rFonts w:asciiTheme="minorHAnsi" w:hAnsiTheme="minorHAnsi"/>
          <w:iCs/>
          <w:sz w:val="22"/>
          <w:szCs w:val="22"/>
          <w:lang w:eastAsia="ar-SA"/>
        </w:rPr>
        <w:t xml:space="preserve">dysponuje niezbędnym sprzętem </w:t>
      </w:r>
      <w:r w:rsidR="00910097" w:rsidRPr="00E62AB7">
        <w:rPr>
          <w:rFonts w:asciiTheme="minorHAnsi" w:hAnsiTheme="minorHAnsi"/>
          <w:sz w:val="22"/>
          <w:szCs w:val="22"/>
        </w:rPr>
        <w:t>tj.</w:t>
      </w:r>
      <w:r w:rsidRPr="00E62AB7">
        <w:rPr>
          <w:rFonts w:asciiTheme="minorHAnsi" w:hAnsiTheme="minorHAnsi"/>
          <w:sz w:val="22"/>
          <w:szCs w:val="22"/>
        </w:rPr>
        <w:t>:</w:t>
      </w:r>
    </w:p>
    <w:p w:rsidR="00402FDB" w:rsidRPr="00E62AB7" w:rsidRDefault="00922F09" w:rsidP="00910097">
      <w:pPr>
        <w:tabs>
          <w:tab w:val="left" w:pos="709"/>
          <w:tab w:val="num" w:pos="1418"/>
        </w:tabs>
        <w:autoSpaceDE w:val="0"/>
        <w:spacing w:line="240" w:lineRule="atLeast"/>
        <w:jc w:val="both"/>
        <w:rPr>
          <w:rFonts w:asciiTheme="minorHAnsi" w:hAnsiTheme="minorHAnsi"/>
          <w:sz w:val="22"/>
          <w:szCs w:val="22"/>
        </w:rPr>
      </w:pPr>
      <w:r w:rsidRPr="00E62AB7">
        <w:rPr>
          <w:rFonts w:asciiTheme="minorHAnsi" w:hAnsiTheme="minorHAnsi"/>
          <w:sz w:val="22"/>
          <w:szCs w:val="22"/>
        </w:rPr>
        <w:t>- trzema</w:t>
      </w:r>
      <w:r w:rsidR="00402FDB" w:rsidRPr="00E62AB7">
        <w:rPr>
          <w:rFonts w:asciiTheme="minorHAnsi" w:hAnsiTheme="minorHAnsi"/>
          <w:sz w:val="22"/>
          <w:szCs w:val="22"/>
        </w:rPr>
        <w:t xml:space="preserve"> samochodami </w:t>
      </w:r>
      <w:r w:rsidR="00A8600D" w:rsidRPr="00E62AB7">
        <w:rPr>
          <w:rFonts w:asciiTheme="minorHAnsi" w:hAnsiTheme="minorHAnsi"/>
          <w:sz w:val="22"/>
          <w:szCs w:val="22"/>
        </w:rPr>
        <w:t>ciężarowymi</w:t>
      </w:r>
      <w:r w:rsidR="00402FDB" w:rsidRPr="00E62AB7">
        <w:rPr>
          <w:rFonts w:asciiTheme="minorHAnsi" w:hAnsiTheme="minorHAnsi"/>
          <w:sz w:val="22"/>
          <w:szCs w:val="22"/>
        </w:rPr>
        <w:t xml:space="preserve"> o mocy min. 60 KM bądź</w:t>
      </w:r>
    </w:p>
    <w:p w:rsidR="00402FDB" w:rsidRPr="00E62AB7" w:rsidRDefault="00AD7E2E" w:rsidP="00910097">
      <w:pPr>
        <w:tabs>
          <w:tab w:val="left" w:pos="709"/>
          <w:tab w:val="num" w:pos="1418"/>
        </w:tabs>
        <w:autoSpaceDE w:val="0"/>
        <w:spacing w:line="240" w:lineRule="atLeast"/>
        <w:jc w:val="both"/>
        <w:rPr>
          <w:rFonts w:asciiTheme="minorHAnsi" w:hAnsiTheme="minorHAnsi"/>
          <w:sz w:val="22"/>
          <w:szCs w:val="22"/>
        </w:rPr>
      </w:pPr>
      <w:r w:rsidRPr="00E62AB7">
        <w:rPr>
          <w:rFonts w:asciiTheme="minorHAnsi" w:hAnsiTheme="minorHAnsi"/>
          <w:sz w:val="22"/>
          <w:szCs w:val="22"/>
        </w:rPr>
        <w:t>- trzema</w:t>
      </w:r>
      <w:r w:rsidR="00402FDB" w:rsidRPr="00E62AB7">
        <w:rPr>
          <w:rFonts w:asciiTheme="minorHAnsi" w:hAnsiTheme="minorHAnsi"/>
          <w:sz w:val="22"/>
          <w:szCs w:val="22"/>
        </w:rPr>
        <w:t xml:space="preserve"> ciągnikami rolniczymi o napędzie 4x4 o mocy min 60 KM bądź</w:t>
      </w:r>
    </w:p>
    <w:p w:rsidR="00402FDB" w:rsidRPr="00E62AB7" w:rsidRDefault="00AD7E2E" w:rsidP="00910097">
      <w:pPr>
        <w:tabs>
          <w:tab w:val="left" w:pos="709"/>
          <w:tab w:val="num" w:pos="1418"/>
        </w:tabs>
        <w:autoSpaceDE w:val="0"/>
        <w:spacing w:line="240" w:lineRule="atLeast"/>
        <w:jc w:val="both"/>
        <w:rPr>
          <w:rFonts w:asciiTheme="minorHAnsi" w:hAnsiTheme="minorHAnsi"/>
          <w:sz w:val="22"/>
          <w:szCs w:val="22"/>
        </w:rPr>
      </w:pPr>
      <w:r w:rsidRPr="00E62AB7">
        <w:rPr>
          <w:rFonts w:asciiTheme="minorHAnsi" w:hAnsiTheme="minorHAnsi"/>
          <w:sz w:val="22"/>
          <w:szCs w:val="22"/>
        </w:rPr>
        <w:t>- trzema</w:t>
      </w:r>
      <w:r w:rsidR="00402FDB" w:rsidRPr="00E62AB7">
        <w:rPr>
          <w:rFonts w:asciiTheme="minorHAnsi" w:hAnsiTheme="minorHAnsi"/>
          <w:sz w:val="22"/>
          <w:szCs w:val="22"/>
        </w:rPr>
        <w:t xml:space="preserve"> pojazdami mechanicznymi tj. jeden ciągnik o napędzie 4x4 o mocy min 60KM i samochód ciężarowy o mocy min 60 KM.</w:t>
      </w:r>
    </w:p>
    <w:p w:rsidR="00402FDB" w:rsidRPr="00E62AB7" w:rsidRDefault="00402FDB" w:rsidP="00910097">
      <w:pPr>
        <w:tabs>
          <w:tab w:val="left" w:pos="709"/>
          <w:tab w:val="num" w:pos="1418"/>
        </w:tabs>
        <w:autoSpaceDE w:val="0"/>
        <w:spacing w:line="240" w:lineRule="atLeast"/>
        <w:jc w:val="both"/>
        <w:rPr>
          <w:rFonts w:asciiTheme="minorHAnsi" w:hAnsiTheme="minorHAnsi"/>
          <w:sz w:val="22"/>
          <w:szCs w:val="22"/>
        </w:rPr>
      </w:pPr>
      <w:r w:rsidRPr="00E62AB7">
        <w:rPr>
          <w:rFonts w:asciiTheme="minorHAnsi" w:hAnsiTheme="minorHAnsi"/>
          <w:sz w:val="22"/>
          <w:szCs w:val="22"/>
        </w:rPr>
        <w:t>Wymagany osprzęt:</w:t>
      </w:r>
    </w:p>
    <w:p w:rsidR="00583445" w:rsidRPr="00DD1CD3" w:rsidRDefault="00402FDB" w:rsidP="00910097">
      <w:pPr>
        <w:tabs>
          <w:tab w:val="left" w:pos="709"/>
          <w:tab w:val="num" w:pos="1418"/>
        </w:tabs>
        <w:autoSpaceDE w:val="0"/>
        <w:spacing w:line="240" w:lineRule="atLeast"/>
        <w:jc w:val="both"/>
        <w:rPr>
          <w:rFonts w:asciiTheme="minorHAnsi" w:hAnsiTheme="minorHAnsi"/>
          <w:sz w:val="22"/>
          <w:szCs w:val="22"/>
        </w:rPr>
      </w:pPr>
      <w:r w:rsidRPr="00DD1CD3">
        <w:rPr>
          <w:rFonts w:asciiTheme="minorHAnsi" w:hAnsiTheme="minorHAnsi"/>
          <w:sz w:val="22"/>
          <w:szCs w:val="22"/>
        </w:rPr>
        <w:t>-min. 1 pług</w:t>
      </w:r>
      <w:r w:rsidR="00910097" w:rsidRPr="00DD1CD3">
        <w:rPr>
          <w:rFonts w:asciiTheme="minorHAnsi" w:hAnsiTheme="minorHAnsi"/>
          <w:sz w:val="22"/>
          <w:szCs w:val="22"/>
        </w:rPr>
        <w:t xml:space="preserve"> oraz </w:t>
      </w:r>
      <w:r w:rsidRPr="00DD1CD3">
        <w:rPr>
          <w:rFonts w:asciiTheme="minorHAnsi" w:hAnsiTheme="minorHAnsi"/>
          <w:sz w:val="22"/>
          <w:szCs w:val="22"/>
        </w:rPr>
        <w:t>min 1. posypywarka</w:t>
      </w:r>
      <w:r w:rsidR="00E821C5" w:rsidRPr="00DD1CD3">
        <w:rPr>
          <w:rFonts w:asciiTheme="minorHAnsi" w:hAnsiTheme="minorHAnsi"/>
          <w:sz w:val="22"/>
          <w:szCs w:val="22"/>
        </w:rPr>
        <w:t xml:space="preserve"> (rozrzutnik</w:t>
      </w:r>
      <w:r w:rsidR="00910097" w:rsidRPr="00DD1CD3">
        <w:rPr>
          <w:rFonts w:asciiTheme="minorHAnsi" w:hAnsiTheme="minorHAnsi"/>
          <w:sz w:val="22"/>
          <w:szCs w:val="22"/>
        </w:rPr>
        <w:t>) dla każdego ciągnika</w:t>
      </w:r>
      <w:r w:rsidR="00AA4521" w:rsidRPr="00DD1CD3">
        <w:rPr>
          <w:rFonts w:asciiTheme="minorHAnsi" w:hAnsiTheme="minorHAnsi"/>
          <w:sz w:val="22"/>
          <w:szCs w:val="22"/>
        </w:rPr>
        <w:t>, samochodu ciężarowego</w:t>
      </w:r>
      <w:r w:rsidRPr="00DD1CD3">
        <w:rPr>
          <w:rFonts w:asciiTheme="minorHAnsi" w:hAnsiTheme="minorHAnsi"/>
          <w:sz w:val="22"/>
          <w:szCs w:val="22"/>
        </w:rPr>
        <w:t>.</w:t>
      </w:r>
    </w:p>
    <w:p w:rsidR="00DB4CD0" w:rsidRPr="00DD1CD3" w:rsidRDefault="00DB4CD0" w:rsidP="00DB4CD0">
      <w:pPr>
        <w:tabs>
          <w:tab w:val="left" w:pos="709"/>
        </w:tabs>
        <w:autoSpaceDE w:val="0"/>
        <w:spacing w:line="240" w:lineRule="atLeast"/>
        <w:ind w:left="2138"/>
        <w:jc w:val="both"/>
        <w:rPr>
          <w:rFonts w:asciiTheme="minorHAnsi" w:hAnsiTheme="minorHAnsi"/>
          <w:sz w:val="22"/>
          <w:szCs w:val="22"/>
        </w:rPr>
      </w:pPr>
    </w:p>
    <w:p w:rsidR="00DF3748" w:rsidRPr="00DD1CD3" w:rsidRDefault="00DB4CD0" w:rsidP="001E4A52">
      <w:pPr>
        <w:tabs>
          <w:tab w:val="left" w:pos="709"/>
        </w:tabs>
        <w:autoSpaceDE w:val="0"/>
        <w:spacing w:line="240" w:lineRule="atLeast"/>
        <w:jc w:val="both"/>
        <w:rPr>
          <w:rFonts w:asciiTheme="minorHAnsi" w:hAnsiTheme="minorHAnsi"/>
          <w:sz w:val="22"/>
          <w:szCs w:val="22"/>
        </w:rPr>
      </w:pPr>
      <w:r w:rsidRPr="00DD1CD3">
        <w:rPr>
          <w:rFonts w:asciiTheme="minorHAnsi" w:hAnsiTheme="minorHAnsi"/>
          <w:sz w:val="22"/>
          <w:szCs w:val="22"/>
        </w:rPr>
        <w:t xml:space="preserve">Wykonawca dołączy do oferty wykaz sprzętu (urządzeń technicznych) wykonawcy w celu realizacji zamówienia wraz z informacją o podstawie dysponowania tymi zasobami </w:t>
      </w:r>
      <w:r w:rsidR="001E4A52" w:rsidRPr="00DD1CD3">
        <w:rPr>
          <w:rFonts w:asciiTheme="minorHAnsi" w:hAnsiTheme="minorHAnsi"/>
          <w:sz w:val="22"/>
          <w:szCs w:val="22"/>
        </w:rPr>
        <w:t xml:space="preserve">który stanowi </w:t>
      </w:r>
      <w:r w:rsidR="001E4A52" w:rsidRPr="00DD1CD3">
        <w:rPr>
          <w:rFonts w:asciiTheme="minorHAnsi" w:hAnsiTheme="minorHAnsi"/>
          <w:b/>
          <w:sz w:val="22"/>
          <w:szCs w:val="22"/>
          <w:u w:val="single"/>
        </w:rPr>
        <w:t>załącznik nr 4 do SIWZ</w:t>
      </w:r>
    </w:p>
    <w:p w:rsidR="00DF3748" w:rsidRPr="00DD1CD3" w:rsidRDefault="00DF3748" w:rsidP="00D36830">
      <w:pPr>
        <w:pStyle w:val="Tekstpodstawowy"/>
        <w:spacing w:after="0"/>
        <w:jc w:val="both"/>
        <w:rPr>
          <w:rFonts w:asciiTheme="minorHAnsi" w:hAnsiTheme="minorHAnsi"/>
          <w:sz w:val="22"/>
          <w:szCs w:val="22"/>
        </w:rPr>
      </w:pPr>
    </w:p>
    <w:p w:rsidR="006E3CB8" w:rsidRPr="00DD1CD3" w:rsidRDefault="00922F09" w:rsidP="00CE4B80">
      <w:pPr>
        <w:pStyle w:val="Tekstpodstawowy"/>
        <w:spacing w:after="0"/>
        <w:jc w:val="both"/>
        <w:rPr>
          <w:rFonts w:asciiTheme="minorHAnsi" w:eastAsia="Arial" w:hAnsiTheme="minorHAnsi"/>
          <w:color w:val="FF0000"/>
          <w:sz w:val="22"/>
          <w:szCs w:val="22"/>
        </w:rPr>
      </w:pPr>
      <w:r w:rsidRPr="00DD1CD3">
        <w:rPr>
          <w:rFonts w:asciiTheme="minorHAnsi" w:hAnsiTheme="minorHAnsi"/>
          <w:b/>
          <w:bCs/>
          <w:sz w:val="22"/>
          <w:szCs w:val="22"/>
          <w:u w:val="single"/>
        </w:rPr>
        <w:t>1.3</w:t>
      </w:r>
      <w:r w:rsidR="006E3CB8" w:rsidRPr="00DD1CD3">
        <w:rPr>
          <w:rFonts w:asciiTheme="minorHAnsi" w:hAnsiTheme="minorHAnsi"/>
          <w:b/>
          <w:sz w:val="22"/>
          <w:szCs w:val="22"/>
          <w:u w:val="single"/>
        </w:rPr>
        <w:t xml:space="preserve">   sytuacji ekonomicznej i finansowej </w:t>
      </w:r>
      <w:r w:rsidR="007575A9" w:rsidRPr="00E62AB7">
        <w:rPr>
          <w:rFonts w:asciiTheme="minorHAnsi" w:hAnsiTheme="minorHAnsi"/>
          <w:sz w:val="22"/>
          <w:szCs w:val="22"/>
        </w:rPr>
        <w:t xml:space="preserve">zgodnie z </w:t>
      </w:r>
      <w:r w:rsidR="007575A9" w:rsidRPr="00E62AB7">
        <w:rPr>
          <w:rFonts w:asciiTheme="minorHAnsi" w:eastAsia="Arial" w:hAnsiTheme="minorHAnsi"/>
          <w:sz w:val="22"/>
          <w:szCs w:val="22"/>
        </w:rPr>
        <w:t xml:space="preserve">art. </w:t>
      </w:r>
      <w:smartTag w:uri="TKomp" w:element="Tag123">
        <w:smartTagPr>
          <w:attr w:name="wartosc" w:val="22"/>
        </w:smartTagPr>
        <w:r w:rsidR="007575A9" w:rsidRPr="00E62AB7">
          <w:rPr>
            <w:rFonts w:asciiTheme="minorHAnsi" w:eastAsia="Arial" w:hAnsiTheme="minorHAnsi"/>
            <w:sz w:val="22"/>
            <w:szCs w:val="22"/>
          </w:rPr>
          <w:t>22</w:t>
        </w:r>
      </w:smartTag>
      <w:r w:rsidR="007575A9" w:rsidRPr="00E62AB7">
        <w:rPr>
          <w:rFonts w:asciiTheme="minorHAnsi" w:eastAsia="Arial" w:hAnsiTheme="minorHAnsi"/>
          <w:sz w:val="22"/>
          <w:szCs w:val="22"/>
        </w:rPr>
        <w:t xml:space="preserve"> ust. </w:t>
      </w:r>
      <w:smartTag w:uri="TKomp" w:element="Tag123">
        <w:smartTagPr>
          <w:attr w:name="wartosc" w:val="1"/>
        </w:smartTagPr>
        <w:r w:rsidR="007575A9" w:rsidRPr="00E62AB7">
          <w:rPr>
            <w:rFonts w:asciiTheme="minorHAnsi" w:eastAsia="Arial" w:hAnsiTheme="minorHAnsi"/>
            <w:sz w:val="22"/>
            <w:szCs w:val="22"/>
          </w:rPr>
          <w:t>1</w:t>
        </w:r>
      </w:smartTag>
      <w:r w:rsidR="007575A9" w:rsidRPr="00E62AB7">
        <w:rPr>
          <w:rFonts w:asciiTheme="minorHAnsi" w:eastAsia="Arial" w:hAnsiTheme="minorHAnsi"/>
          <w:sz w:val="22"/>
          <w:szCs w:val="22"/>
        </w:rPr>
        <w:t xml:space="preserve"> pkt. 1 b </w:t>
      </w:r>
      <w:r w:rsidR="007575A9" w:rsidRPr="00E62AB7">
        <w:rPr>
          <w:rFonts w:asciiTheme="minorHAnsi" w:hAnsiTheme="minorHAnsi"/>
          <w:sz w:val="22"/>
          <w:szCs w:val="22"/>
        </w:rPr>
        <w:t xml:space="preserve">ustawy z dnia 29 stycznia 2004 r. Prawo zamówień publicznych </w:t>
      </w:r>
      <w:r w:rsidR="007575A9" w:rsidRPr="00E62AB7">
        <w:rPr>
          <w:rFonts w:asciiTheme="minorHAnsi" w:hAnsiTheme="minorHAnsi"/>
          <w:i/>
          <w:iCs/>
          <w:sz w:val="22"/>
          <w:szCs w:val="22"/>
        </w:rPr>
        <w:t>(</w:t>
      </w:r>
      <w:r w:rsidR="007575A9" w:rsidRPr="00E62AB7">
        <w:rPr>
          <w:rFonts w:asciiTheme="minorHAnsi" w:hAnsiTheme="minorHAnsi"/>
          <w:iCs/>
          <w:sz w:val="22"/>
          <w:szCs w:val="22"/>
        </w:rPr>
        <w:t>Tekst jednolity: Dz.U.2015 poz. 2164 z późn.</w:t>
      </w:r>
      <w:r w:rsidR="007575A9" w:rsidRPr="00E62AB7">
        <w:rPr>
          <w:rFonts w:asciiTheme="minorHAnsi" w:hAnsiTheme="minorHAnsi"/>
          <w:i/>
          <w:iCs/>
          <w:sz w:val="22"/>
          <w:szCs w:val="22"/>
        </w:rPr>
        <w:t xml:space="preserve"> zm.) </w:t>
      </w:r>
      <w:r w:rsidR="006E3CB8" w:rsidRPr="00E62AB7">
        <w:rPr>
          <w:rFonts w:asciiTheme="minorHAnsi" w:hAnsiTheme="minorHAnsi"/>
          <w:sz w:val="22"/>
          <w:szCs w:val="22"/>
        </w:rPr>
        <w:t>popartej</w:t>
      </w:r>
      <w:r w:rsidR="006E3CB8" w:rsidRPr="00DD1CD3">
        <w:rPr>
          <w:rFonts w:asciiTheme="minorHAnsi" w:hAnsiTheme="minorHAnsi"/>
          <w:sz w:val="22"/>
          <w:szCs w:val="22"/>
        </w:rPr>
        <w:t xml:space="preserve"> posiadaniem</w:t>
      </w:r>
    </w:p>
    <w:p w:rsidR="006E3CB8" w:rsidRPr="00DD1CD3" w:rsidRDefault="00AD7E2E" w:rsidP="00D36830">
      <w:pPr>
        <w:pStyle w:val="Tekstpodstawowy"/>
        <w:spacing w:after="0"/>
        <w:jc w:val="both"/>
        <w:rPr>
          <w:rFonts w:asciiTheme="minorHAnsi" w:hAnsiTheme="minorHAnsi"/>
          <w:sz w:val="22"/>
          <w:szCs w:val="22"/>
        </w:rPr>
      </w:pPr>
      <w:r w:rsidRPr="00DD1CD3">
        <w:rPr>
          <w:rFonts w:asciiTheme="minorHAnsi" w:hAnsiTheme="minorHAnsi"/>
          <w:sz w:val="22"/>
          <w:szCs w:val="22"/>
        </w:rPr>
        <w:t>o</w:t>
      </w:r>
      <w:r w:rsidR="006E3CB8" w:rsidRPr="00DD1CD3">
        <w:rPr>
          <w:rFonts w:asciiTheme="minorHAnsi" w:hAnsiTheme="minorHAnsi"/>
          <w:sz w:val="22"/>
          <w:szCs w:val="22"/>
        </w:rPr>
        <w:t xml:space="preserve">płaconej polisy, a w przypadku jej braku innego dokumentu potwierdzającego ubezpieczenie od odpowiedzialności cywilnej w zakresie prowadzonej działalności związanej z przedmiotem zamówienia w kwocie co </w:t>
      </w:r>
      <w:r w:rsidR="006E3CB8" w:rsidRPr="00DD1CD3">
        <w:rPr>
          <w:rFonts w:asciiTheme="minorHAnsi" w:hAnsiTheme="minorHAnsi"/>
          <w:b/>
          <w:sz w:val="22"/>
          <w:szCs w:val="22"/>
        </w:rPr>
        <w:t>najmniej 50.000 PLN</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Do przedłożenia polisy lub innego dokumentu potwierdzającego, że wykonawca jest ubezpieczony od odpowiedzialności cywilnej zostanie wezwany wykonawca, którego oferta uznana zostanie za najkorzystniejszą – przed podpisaniem umowy.</w:t>
      </w:r>
    </w:p>
    <w:p w:rsidR="00CE4B80" w:rsidRPr="00DD1CD3" w:rsidRDefault="00CE4B80" w:rsidP="00D36830">
      <w:pPr>
        <w:pStyle w:val="Tekstpodstawowy"/>
        <w:spacing w:after="0"/>
        <w:jc w:val="both"/>
        <w:rPr>
          <w:rFonts w:asciiTheme="minorHAnsi" w:hAnsiTheme="minorHAnsi"/>
          <w:sz w:val="22"/>
          <w:szCs w:val="22"/>
          <w:u w:val="single"/>
        </w:rPr>
      </w:pP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w:t>
      </w:r>
      <w:r w:rsidRPr="00DD1CD3">
        <w:rPr>
          <w:rFonts w:asciiTheme="minorHAnsi" w:hAnsiTheme="minorHAnsi"/>
          <w:b/>
          <w:sz w:val="22"/>
          <w:szCs w:val="22"/>
        </w:rPr>
        <w:t>Wykonawca może polegać na wiedzy i doświadczeniu</w:t>
      </w:r>
      <w:r w:rsidRPr="00DD1CD3">
        <w:rPr>
          <w:rFonts w:asciiTheme="minorHAnsi" w:hAnsiTheme="minorHAnsi"/>
          <w:sz w:val="22"/>
          <w:szCs w:val="22"/>
        </w:rPr>
        <w:t>, potencjale technicznym, osobach zdolnych do wykonania niniejszego zamówienia lub zdolnościach finansowych innych podmiotów, niezależnie od charakteru prawnego łączących go z nimi stosunków.</w:t>
      </w:r>
    </w:p>
    <w:p w:rsidR="006E3CB8" w:rsidRPr="00DD1CD3" w:rsidRDefault="006E3CB8" w:rsidP="00D36830">
      <w:pPr>
        <w:pStyle w:val="Tekstpodstawowy"/>
        <w:spacing w:after="0"/>
        <w:jc w:val="both"/>
        <w:rPr>
          <w:rFonts w:asciiTheme="minorHAnsi" w:hAnsiTheme="minorHAnsi"/>
          <w:i/>
          <w:iCs/>
          <w:sz w:val="22"/>
          <w:szCs w:val="22"/>
        </w:rPr>
      </w:pPr>
      <w:r w:rsidRPr="00DD1CD3">
        <w:rPr>
          <w:rFonts w:asciiTheme="minorHAnsi" w:hAnsiTheme="minorHAnsi"/>
          <w:sz w:val="22"/>
          <w:szCs w:val="22"/>
        </w:rPr>
        <w:t xml:space="preserve">Wykonawca w takiej sytuacji jest zobowiązany udowodnić Zamawiającemu, iż będzie dysponował zasobami niezbędnymi do realizacji zamówienia, w szczególności przedstawienia w tym celu </w:t>
      </w:r>
      <w:r w:rsidRPr="00DD1CD3">
        <w:rPr>
          <w:rFonts w:asciiTheme="minorHAnsi" w:hAnsiTheme="minorHAnsi"/>
          <w:i/>
          <w:iCs/>
          <w:sz w:val="22"/>
          <w:szCs w:val="22"/>
        </w:rPr>
        <w:t xml:space="preserve">pisemne zobowiązanie tych podmiotów do oddania mu do dyspozycji niezbędnych zasobów na okres korzystania z nich przy wykonywaniu niniejszego zamówienia – </w:t>
      </w:r>
      <w:r w:rsidRPr="00DD1CD3">
        <w:rPr>
          <w:rFonts w:asciiTheme="minorHAnsi" w:hAnsiTheme="minorHAnsi"/>
          <w:b/>
          <w:bCs/>
          <w:iCs/>
          <w:color w:val="000000" w:themeColor="text1"/>
          <w:sz w:val="22"/>
          <w:szCs w:val="22"/>
        </w:rPr>
        <w:t>Załącznik nr 7.</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b/>
          <w:bCs/>
          <w:sz w:val="22"/>
          <w:szCs w:val="22"/>
        </w:rPr>
        <w:t>3.</w:t>
      </w:r>
      <w:r w:rsidRPr="00DD1CD3">
        <w:rPr>
          <w:rFonts w:asciiTheme="minorHAnsi" w:hAnsiTheme="minorHAnsi"/>
          <w:sz w:val="22"/>
          <w:szCs w:val="22"/>
        </w:rPr>
        <w:t xml:space="preserve"> </w:t>
      </w:r>
      <w:r w:rsidRPr="00DD1CD3">
        <w:rPr>
          <w:rFonts w:asciiTheme="minorHAnsi" w:hAnsiTheme="minorHAnsi"/>
          <w:b/>
          <w:sz w:val="22"/>
          <w:szCs w:val="22"/>
        </w:rPr>
        <w:t>W przypadku wspólnego ubiegania się wykonawców o udzielenie</w:t>
      </w:r>
      <w:r w:rsidRPr="00DD1CD3">
        <w:rPr>
          <w:rFonts w:asciiTheme="minorHAnsi" w:hAnsiTheme="minorHAnsi"/>
          <w:sz w:val="22"/>
          <w:szCs w:val="22"/>
        </w:rPr>
        <w:t xml:space="preserve"> niniejszego zamówienia oceniana będzie ich łączna wiedza i doświadczenie, łączny potencjał techniczny i kadrowy oraz łączna sytuacja ekonomiczna i finansowa – w tym celu dokumenty ma obowiązek złożyć ten lub ci z wykonawców, którzy w imieniu wszystkich wykazywać będzie spełnienie warunku.</w:t>
      </w:r>
    </w:p>
    <w:p w:rsidR="006E3CB8" w:rsidRPr="00DD1CD3" w:rsidRDefault="006E3CB8" w:rsidP="00D36830">
      <w:pPr>
        <w:pStyle w:val="Tekstpodstawowy"/>
        <w:spacing w:after="0"/>
        <w:jc w:val="both"/>
        <w:rPr>
          <w:rFonts w:asciiTheme="minorHAnsi" w:hAnsiTheme="minorHAnsi"/>
          <w:b/>
          <w:sz w:val="22"/>
          <w:szCs w:val="22"/>
          <w:u w:val="single"/>
        </w:rPr>
      </w:pPr>
      <w:r w:rsidRPr="00DD1CD3">
        <w:rPr>
          <w:rFonts w:asciiTheme="minorHAnsi" w:hAnsiTheme="minorHAnsi"/>
          <w:b/>
          <w:bCs/>
          <w:sz w:val="22"/>
          <w:szCs w:val="22"/>
        </w:rPr>
        <w:t>4.</w:t>
      </w:r>
      <w:r w:rsidRPr="00DD1CD3">
        <w:rPr>
          <w:rFonts w:asciiTheme="minorHAnsi" w:hAnsiTheme="minorHAnsi"/>
          <w:sz w:val="22"/>
          <w:szCs w:val="22"/>
        </w:rPr>
        <w:t xml:space="preserve">  </w:t>
      </w:r>
      <w:r w:rsidR="008A04EE" w:rsidRPr="00DD1CD3">
        <w:rPr>
          <w:rFonts w:asciiTheme="minorHAnsi" w:hAnsiTheme="minorHAnsi"/>
          <w:b/>
          <w:sz w:val="22"/>
          <w:szCs w:val="22"/>
          <w:u w:val="single"/>
        </w:rPr>
        <w:t>W</w:t>
      </w:r>
      <w:r w:rsidRPr="00DD1CD3">
        <w:rPr>
          <w:rFonts w:asciiTheme="minorHAnsi" w:hAnsiTheme="minorHAnsi"/>
          <w:b/>
          <w:sz w:val="22"/>
          <w:szCs w:val="22"/>
          <w:u w:val="single"/>
        </w:rPr>
        <w:t xml:space="preserve"> celu wykazania braku podstaw do wykluczenia z postępowania o udzielenie zamówienia Wykonawcy w okolicznościach, o których mowa w </w:t>
      </w:r>
      <w:r w:rsidRPr="00DD1CD3">
        <w:rPr>
          <w:rFonts w:asciiTheme="minorHAnsi" w:hAnsiTheme="minorHAnsi"/>
          <w:b/>
          <w:bCs/>
          <w:sz w:val="22"/>
          <w:szCs w:val="22"/>
          <w:u w:val="single"/>
        </w:rPr>
        <w:t xml:space="preserve">art. 24. ust.1  u.p.z.p. </w:t>
      </w:r>
      <w:r w:rsidRPr="00DD1CD3">
        <w:rPr>
          <w:rFonts w:asciiTheme="minorHAnsi" w:hAnsiTheme="minorHAnsi"/>
          <w:b/>
          <w:sz w:val="22"/>
          <w:szCs w:val="22"/>
          <w:u w:val="single"/>
        </w:rPr>
        <w:t>przedłożą następujące dokumenty:</w:t>
      </w:r>
    </w:p>
    <w:p w:rsidR="00895952" w:rsidRPr="00DD1CD3" w:rsidRDefault="00895952" w:rsidP="00D36830">
      <w:pPr>
        <w:pStyle w:val="Tekstpodstawowy"/>
        <w:spacing w:after="0"/>
        <w:jc w:val="both"/>
        <w:rPr>
          <w:rFonts w:asciiTheme="minorHAnsi" w:hAnsiTheme="minorHAnsi"/>
          <w:b/>
          <w:sz w:val="22"/>
          <w:szCs w:val="22"/>
          <w:u w:val="single"/>
        </w:rPr>
      </w:pPr>
    </w:p>
    <w:p w:rsidR="006E3CB8" w:rsidRPr="008327BB" w:rsidRDefault="00D4511F" w:rsidP="008327BB">
      <w:pPr>
        <w:pStyle w:val="Akapitzlist"/>
        <w:numPr>
          <w:ilvl w:val="0"/>
          <w:numId w:val="17"/>
        </w:numPr>
        <w:autoSpaceDE w:val="0"/>
        <w:autoSpaceDN w:val="0"/>
        <w:adjustRightInd w:val="0"/>
        <w:spacing w:line="276" w:lineRule="auto"/>
        <w:ind w:left="284" w:hanging="284"/>
        <w:jc w:val="both"/>
        <w:rPr>
          <w:rFonts w:asciiTheme="minorHAnsi" w:hAnsiTheme="minorHAnsi"/>
          <w:iCs/>
          <w:sz w:val="22"/>
          <w:szCs w:val="22"/>
        </w:rPr>
      </w:pPr>
      <w:r w:rsidRPr="008327BB">
        <w:rPr>
          <w:rFonts w:asciiTheme="minorHAnsi" w:eastAsia="Arial" w:hAnsiTheme="minorHAnsi"/>
          <w:b/>
          <w:sz w:val="22"/>
          <w:szCs w:val="22"/>
        </w:rPr>
        <w:t>oświadczenie o braku podstaw do wykluczenia na podstawie</w:t>
      </w:r>
      <w:r w:rsidRPr="008327BB">
        <w:rPr>
          <w:rFonts w:asciiTheme="minorHAnsi" w:hAnsiTheme="minorHAnsi"/>
          <w:sz w:val="22"/>
          <w:szCs w:val="22"/>
        </w:rPr>
        <w:t xml:space="preserve"> </w:t>
      </w:r>
      <w:r w:rsidRPr="008327BB">
        <w:rPr>
          <w:rFonts w:asciiTheme="minorHAnsi" w:eastAsia="Arial" w:hAnsiTheme="minorHAnsi"/>
          <w:sz w:val="22"/>
          <w:szCs w:val="22"/>
        </w:rPr>
        <w:t xml:space="preserve">art. 24 ust. </w:t>
      </w:r>
      <w:smartTag w:uri="TKomp" w:element="Tag123">
        <w:smartTagPr>
          <w:attr w:name="wartosc" w:val="1"/>
        </w:smartTagPr>
        <w:r w:rsidRPr="008327BB">
          <w:rPr>
            <w:rFonts w:asciiTheme="minorHAnsi" w:eastAsia="Arial" w:hAnsiTheme="minorHAnsi"/>
            <w:sz w:val="22"/>
            <w:szCs w:val="22"/>
          </w:rPr>
          <w:t>1</w:t>
        </w:r>
      </w:smartTag>
      <w:r w:rsidRPr="008327BB">
        <w:rPr>
          <w:rFonts w:asciiTheme="minorHAnsi" w:eastAsia="Arial" w:hAnsiTheme="minorHAnsi"/>
          <w:sz w:val="22"/>
          <w:szCs w:val="22"/>
        </w:rPr>
        <w:t xml:space="preserve"> </w:t>
      </w:r>
      <w:r w:rsidRPr="008327BB">
        <w:rPr>
          <w:rFonts w:asciiTheme="minorHAnsi" w:hAnsiTheme="minorHAnsi"/>
          <w:sz w:val="22"/>
          <w:szCs w:val="22"/>
        </w:rPr>
        <w:t xml:space="preserve">ustawy z dnia 29 stycznia 2004 r. Prawo zamówień publicznych </w:t>
      </w:r>
      <w:r w:rsidRPr="008327BB">
        <w:rPr>
          <w:rFonts w:asciiTheme="minorHAnsi" w:hAnsiTheme="minorHAnsi"/>
          <w:i/>
          <w:iCs/>
          <w:sz w:val="22"/>
          <w:szCs w:val="22"/>
        </w:rPr>
        <w:t>(</w:t>
      </w:r>
      <w:r w:rsidRPr="008327BB">
        <w:rPr>
          <w:rFonts w:asciiTheme="minorHAnsi" w:hAnsiTheme="minorHAnsi"/>
          <w:iCs/>
          <w:sz w:val="22"/>
          <w:szCs w:val="22"/>
        </w:rPr>
        <w:t>Tekst jednolity: Dz.U.2015 poz. 2164 z późn.</w:t>
      </w:r>
      <w:r w:rsidRPr="008327BB">
        <w:rPr>
          <w:rFonts w:asciiTheme="minorHAnsi" w:hAnsiTheme="minorHAnsi"/>
          <w:i/>
          <w:iCs/>
          <w:sz w:val="22"/>
          <w:szCs w:val="22"/>
        </w:rPr>
        <w:t xml:space="preserve"> zm.) – </w:t>
      </w:r>
      <w:r w:rsidR="008327BB">
        <w:rPr>
          <w:rFonts w:asciiTheme="minorHAnsi" w:hAnsiTheme="minorHAnsi"/>
          <w:b/>
          <w:iCs/>
          <w:sz w:val="22"/>
          <w:szCs w:val="22"/>
          <w:u w:val="single"/>
        </w:rPr>
        <w:t>Z</w:t>
      </w:r>
      <w:r w:rsidRPr="008327BB">
        <w:rPr>
          <w:rFonts w:asciiTheme="minorHAnsi" w:hAnsiTheme="minorHAnsi"/>
          <w:b/>
          <w:iCs/>
          <w:sz w:val="22"/>
          <w:szCs w:val="22"/>
          <w:u w:val="single"/>
        </w:rPr>
        <w:t>ałącznik nr 3.</w:t>
      </w:r>
    </w:p>
    <w:p w:rsidR="008327BB" w:rsidRPr="008327BB" w:rsidRDefault="008327BB" w:rsidP="008327BB">
      <w:pPr>
        <w:pStyle w:val="Akapitzlist"/>
        <w:numPr>
          <w:ilvl w:val="0"/>
          <w:numId w:val="17"/>
        </w:numPr>
        <w:autoSpaceDE w:val="0"/>
        <w:autoSpaceDN w:val="0"/>
        <w:adjustRightInd w:val="0"/>
        <w:spacing w:line="276" w:lineRule="auto"/>
        <w:ind w:left="284" w:hanging="284"/>
        <w:jc w:val="both"/>
        <w:rPr>
          <w:rFonts w:asciiTheme="minorHAnsi" w:hAnsiTheme="minorHAnsi"/>
          <w:i/>
          <w:iCs/>
          <w:sz w:val="22"/>
          <w:szCs w:val="22"/>
        </w:rPr>
      </w:pPr>
      <w:r w:rsidRPr="008327BB">
        <w:rPr>
          <w:rFonts w:asciiTheme="minorHAnsi" w:hAnsiTheme="minorHAnsi"/>
          <w:sz w:val="22"/>
          <w:szCs w:val="22"/>
        </w:rPr>
        <w:t xml:space="preserve">oświadczenie o spełnieniu warunków udziału w postępowaniu ( </w:t>
      </w:r>
      <w:r w:rsidRPr="008327BB">
        <w:rPr>
          <w:rFonts w:asciiTheme="minorHAnsi" w:hAnsiTheme="minorHAnsi"/>
          <w:bCs/>
          <w:sz w:val="22"/>
          <w:szCs w:val="22"/>
        </w:rPr>
        <w:t>art. 22 ust.1</w:t>
      </w:r>
      <w:r w:rsidRPr="008327BB">
        <w:rPr>
          <w:rFonts w:asciiTheme="minorHAnsi" w:hAnsiTheme="minorHAnsi"/>
          <w:sz w:val="22"/>
          <w:szCs w:val="22"/>
        </w:rPr>
        <w:t xml:space="preserve"> </w:t>
      </w:r>
      <w:r w:rsidRPr="008327BB">
        <w:rPr>
          <w:rFonts w:asciiTheme="minorHAnsi" w:hAnsiTheme="minorHAnsi"/>
          <w:bCs/>
          <w:sz w:val="22"/>
          <w:szCs w:val="22"/>
        </w:rPr>
        <w:t>u.p.z.p.</w:t>
      </w:r>
      <w:r w:rsidRPr="008327BB">
        <w:rPr>
          <w:rFonts w:asciiTheme="minorHAnsi" w:hAnsiTheme="minorHAnsi"/>
          <w:sz w:val="22"/>
          <w:szCs w:val="22"/>
        </w:rPr>
        <w:t>)</w:t>
      </w:r>
      <w:r w:rsidRPr="00DD1CD3">
        <w:rPr>
          <w:rFonts w:asciiTheme="minorHAnsi" w:hAnsiTheme="minorHAnsi"/>
          <w:sz w:val="22"/>
          <w:szCs w:val="22"/>
        </w:rPr>
        <w:t xml:space="preserve"> – </w:t>
      </w:r>
      <w:r w:rsidRPr="00DD1CD3">
        <w:rPr>
          <w:rFonts w:asciiTheme="minorHAnsi" w:hAnsiTheme="minorHAnsi"/>
          <w:b/>
          <w:sz w:val="22"/>
          <w:szCs w:val="22"/>
          <w:u w:val="single"/>
        </w:rPr>
        <w:t>Z</w:t>
      </w:r>
      <w:r w:rsidRPr="00DD1CD3">
        <w:rPr>
          <w:rFonts w:asciiTheme="minorHAnsi" w:hAnsiTheme="minorHAnsi"/>
          <w:b/>
          <w:bCs/>
          <w:sz w:val="22"/>
          <w:szCs w:val="22"/>
          <w:u w:val="single"/>
        </w:rPr>
        <w:t>ałącznik nr 2</w:t>
      </w:r>
    </w:p>
    <w:p w:rsidR="00F70511" w:rsidRPr="00DD1CD3" w:rsidRDefault="00F70511" w:rsidP="00D36830">
      <w:pPr>
        <w:pStyle w:val="Tekstpodstawowy"/>
        <w:spacing w:after="0"/>
        <w:jc w:val="both"/>
        <w:rPr>
          <w:rFonts w:asciiTheme="minorHAnsi" w:hAnsiTheme="minorHAnsi"/>
          <w:i/>
          <w:iCs/>
          <w:sz w:val="22"/>
          <w:szCs w:val="22"/>
        </w:rPr>
      </w:pP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b/>
          <w:bCs/>
          <w:sz w:val="22"/>
          <w:szCs w:val="22"/>
        </w:rPr>
        <w:t>5.</w:t>
      </w:r>
      <w:r w:rsidRPr="00DD1CD3">
        <w:rPr>
          <w:rFonts w:asciiTheme="minorHAnsi" w:hAnsiTheme="minorHAnsi"/>
          <w:sz w:val="22"/>
          <w:szCs w:val="22"/>
        </w:rPr>
        <w:t xml:space="preserve">   Udostępniający zasoby nie jest automatycznie traktowany jako podwykonawca; w sytuacji wskazania go jako podwykonawcy powinien zostać wymieniony w </w:t>
      </w:r>
      <w:r w:rsidR="00D4511F" w:rsidRPr="00DD1CD3">
        <w:rPr>
          <w:rFonts w:asciiTheme="minorHAnsi" w:hAnsiTheme="minorHAnsi"/>
          <w:b/>
          <w:sz w:val="22"/>
          <w:szCs w:val="22"/>
          <w:u w:val="single"/>
        </w:rPr>
        <w:t>załączniku nr 4</w:t>
      </w:r>
      <w:r w:rsidRPr="00DD1CD3">
        <w:rPr>
          <w:rFonts w:asciiTheme="minorHAnsi" w:hAnsiTheme="minorHAnsi"/>
          <w:b/>
          <w:sz w:val="22"/>
          <w:szCs w:val="22"/>
          <w:u w:val="single"/>
        </w:rPr>
        <w:t>.</w:t>
      </w:r>
    </w:p>
    <w:p w:rsidR="00676B79" w:rsidRPr="00DD1CD3" w:rsidRDefault="00676B79" w:rsidP="00D36830">
      <w:pPr>
        <w:pStyle w:val="Tekstpodstawowy"/>
        <w:spacing w:after="0"/>
        <w:jc w:val="both"/>
        <w:rPr>
          <w:rFonts w:asciiTheme="minorHAnsi" w:hAnsiTheme="minorHAnsi"/>
          <w:i/>
          <w:iCs/>
          <w:sz w:val="22"/>
          <w:szCs w:val="22"/>
        </w:rPr>
      </w:pPr>
    </w:p>
    <w:p w:rsidR="006E3CB8" w:rsidRPr="00DD1CD3" w:rsidRDefault="00CE1072" w:rsidP="00D36830">
      <w:pPr>
        <w:pStyle w:val="Tekstpodstawowy"/>
        <w:spacing w:after="0"/>
        <w:jc w:val="both"/>
        <w:rPr>
          <w:rFonts w:asciiTheme="minorHAnsi" w:hAnsiTheme="minorHAnsi"/>
          <w:sz w:val="22"/>
          <w:szCs w:val="22"/>
        </w:rPr>
      </w:pPr>
      <w:r w:rsidRPr="00DD1CD3">
        <w:rPr>
          <w:rFonts w:asciiTheme="minorHAnsi" w:hAnsiTheme="minorHAnsi"/>
          <w:b/>
          <w:bCs/>
          <w:sz w:val="22"/>
          <w:szCs w:val="22"/>
        </w:rPr>
        <w:t>6</w:t>
      </w:r>
      <w:r w:rsidR="006E3CB8" w:rsidRPr="00DD1CD3">
        <w:rPr>
          <w:rFonts w:asciiTheme="minorHAnsi" w:hAnsiTheme="minorHAnsi"/>
          <w:b/>
          <w:bCs/>
          <w:sz w:val="22"/>
          <w:szCs w:val="22"/>
        </w:rPr>
        <w:t>.</w:t>
      </w:r>
      <w:r w:rsidR="006E3CB8" w:rsidRPr="00DD1CD3">
        <w:rPr>
          <w:rFonts w:asciiTheme="minorHAnsi" w:hAnsiTheme="minorHAnsi"/>
          <w:sz w:val="22"/>
          <w:szCs w:val="22"/>
        </w:rPr>
        <w:t xml:space="preserve"> Wykonawca lub Wykonawcy ubiegający się wspólnie o udzielenie zamówienia wraz z ofertą złoży lub złożą:</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xml:space="preserve">a) oświadczenie o spełnieniu warunków udziału w postępowaniu ( </w:t>
      </w:r>
      <w:r w:rsidRPr="00DD1CD3">
        <w:rPr>
          <w:rFonts w:asciiTheme="minorHAnsi" w:hAnsiTheme="minorHAnsi"/>
          <w:b/>
          <w:bCs/>
          <w:sz w:val="22"/>
          <w:szCs w:val="22"/>
        </w:rPr>
        <w:t>art.</w:t>
      </w:r>
      <w:r w:rsidR="00CE1072" w:rsidRPr="00DD1CD3">
        <w:rPr>
          <w:rFonts w:asciiTheme="minorHAnsi" w:hAnsiTheme="minorHAnsi"/>
          <w:b/>
          <w:bCs/>
          <w:sz w:val="22"/>
          <w:szCs w:val="22"/>
        </w:rPr>
        <w:t xml:space="preserve"> </w:t>
      </w:r>
      <w:r w:rsidRPr="00DD1CD3">
        <w:rPr>
          <w:rFonts w:asciiTheme="minorHAnsi" w:hAnsiTheme="minorHAnsi"/>
          <w:b/>
          <w:bCs/>
          <w:sz w:val="22"/>
          <w:szCs w:val="22"/>
        </w:rPr>
        <w:t>22 ust.1</w:t>
      </w:r>
      <w:r w:rsidRPr="00DD1CD3">
        <w:rPr>
          <w:rFonts w:asciiTheme="minorHAnsi" w:hAnsiTheme="minorHAnsi"/>
          <w:sz w:val="22"/>
          <w:szCs w:val="22"/>
        </w:rPr>
        <w:t xml:space="preserve"> </w:t>
      </w:r>
      <w:r w:rsidRPr="00DD1CD3">
        <w:rPr>
          <w:rFonts w:asciiTheme="minorHAnsi" w:hAnsiTheme="minorHAnsi"/>
          <w:b/>
          <w:bCs/>
          <w:sz w:val="22"/>
          <w:szCs w:val="22"/>
        </w:rPr>
        <w:t>u.p.z.p.</w:t>
      </w:r>
      <w:r w:rsidRPr="00DD1CD3">
        <w:rPr>
          <w:rFonts w:asciiTheme="minorHAnsi" w:hAnsiTheme="minorHAnsi"/>
          <w:sz w:val="22"/>
          <w:szCs w:val="22"/>
        </w:rPr>
        <w:t xml:space="preserve">) – </w:t>
      </w:r>
      <w:r w:rsidRPr="00DD1CD3">
        <w:rPr>
          <w:rFonts w:asciiTheme="minorHAnsi" w:hAnsiTheme="minorHAnsi"/>
          <w:b/>
          <w:sz w:val="22"/>
          <w:szCs w:val="22"/>
          <w:u w:val="single"/>
        </w:rPr>
        <w:t>Z</w:t>
      </w:r>
      <w:r w:rsidRPr="00DD1CD3">
        <w:rPr>
          <w:rFonts w:asciiTheme="minorHAnsi" w:hAnsiTheme="minorHAnsi"/>
          <w:b/>
          <w:bCs/>
          <w:sz w:val="22"/>
          <w:szCs w:val="22"/>
          <w:u w:val="single"/>
        </w:rPr>
        <w:t>ałącznik nr 2</w:t>
      </w:r>
    </w:p>
    <w:p w:rsidR="006E3CB8" w:rsidRPr="00DD1CD3" w:rsidRDefault="006E3CB8" w:rsidP="00D36830">
      <w:pPr>
        <w:pStyle w:val="Tekstpodstawowy"/>
        <w:spacing w:after="0"/>
        <w:jc w:val="both"/>
        <w:rPr>
          <w:rFonts w:asciiTheme="minorHAnsi" w:hAnsiTheme="minorHAnsi"/>
          <w:b/>
          <w:bCs/>
          <w:sz w:val="22"/>
          <w:szCs w:val="22"/>
        </w:rPr>
      </w:pPr>
      <w:r w:rsidRPr="00DD1CD3">
        <w:rPr>
          <w:rFonts w:asciiTheme="minorHAnsi" w:hAnsiTheme="minorHAnsi"/>
          <w:sz w:val="22"/>
          <w:szCs w:val="22"/>
        </w:rPr>
        <w:t xml:space="preserve">b) oświadczenie o braku podstaw do wykluczenia ( </w:t>
      </w:r>
      <w:r w:rsidRPr="00DD1CD3">
        <w:rPr>
          <w:rFonts w:asciiTheme="minorHAnsi" w:hAnsiTheme="minorHAnsi"/>
          <w:b/>
          <w:bCs/>
          <w:sz w:val="22"/>
          <w:szCs w:val="22"/>
        </w:rPr>
        <w:t>art.</w:t>
      </w:r>
      <w:r w:rsidR="00CE1072" w:rsidRPr="00DD1CD3">
        <w:rPr>
          <w:rFonts w:asciiTheme="minorHAnsi" w:hAnsiTheme="minorHAnsi"/>
          <w:b/>
          <w:bCs/>
          <w:sz w:val="22"/>
          <w:szCs w:val="22"/>
        </w:rPr>
        <w:t xml:space="preserve"> </w:t>
      </w:r>
      <w:r w:rsidRPr="00DD1CD3">
        <w:rPr>
          <w:rFonts w:asciiTheme="minorHAnsi" w:hAnsiTheme="minorHAnsi"/>
          <w:b/>
          <w:bCs/>
          <w:sz w:val="22"/>
          <w:szCs w:val="22"/>
        </w:rPr>
        <w:t>24 ust.1 u.p.z.p.</w:t>
      </w:r>
      <w:r w:rsidRPr="00DD1CD3">
        <w:rPr>
          <w:rFonts w:asciiTheme="minorHAnsi" w:hAnsiTheme="minorHAnsi"/>
          <w:sz w:val="22"/>
          <w:szCs w:val="22"/>
        </w:rPr>
        <w:t xml:space="preserve">) </w:t>
      </w:r>
      <w:r w:rsidRPr="00DD1CD3">
        <w:rPr>
          <w:rFonts w:asciiTheme="minorHAnsi" w:hAnsiTheme="minorHAnsi"/>
          <w:b/>
          <w:sz w:val="22"/>
          <w:szCs w:val="22"/>
          <w:u w:val="single"/>
        </w:rPr>
        <w:t xml:space="preserve">- </w:t>
      </w:r>
      <w:r w:rsidRPr="00DD1CD3">
        <w:rPr>
          <w:rFonts w:asciiTheme="minorHAnsi" w:hAnsiTheme="minorHAnsi"/>
          <w:b/>
          <w:bCs/>
          <w:sz w:val="22"/>
          <w:szCs w:val="22"/>
          <w:u w:val="single"/>
        </w:rPr>
        <w:t xml:space="preserve"> Załącznik nr 3</w:t>
      </w:r>
    </w:p>
    <w:p w:rsidR="006E3CB8" w:rsidRPr="00DD1CD3" w:rsidRDefault="00CE1072" w:rsidP="00D36830">
      <w:pPr>
        <w:pStyle w:val="Tekstpodstawowy"/>
        <w:spacing w:after="0"/>
        <w:jc w:val="both"/>
        <w:rPr>
          <w:rFonts w:asciiTheme="minorHAnsi" w:hAnsiTheme="minorHAnsi"/>
          <w:b/>
          <w:bCs/>
          <w:sz w:val="22"/>
          <w:szCs w:val="22"/>
        </w:rPr>
      </w:pPr>
      <w:r w:rsidRPr="00DD1CD3">
        <w:rPr>
          <w:rFonts w:asciiTheme="minorHAnsi" w:hAnsiTheme="minorHAnsi"/>
          <w:b/>
          <w:bCs/>
          <w:sz w:val="22"/>
          <w:szCs w:val="22"/>
        </w:rPr>
        <w:t>7</w:t>
      </w:r>
      <w:r w:rsidR="006E3CB8" w:rsidRPr="00DD1CD3">
        <w:rPr>
          <w:rFonts w:asciiTheme="minorHAnsi" w:hAnsiTheme="minorHAnsi"/>
          <w:b/>
          <w:bCs/>
          <w:sz w:val="22"/>
          <w:szCs w:val="22"/>
        </w:rPr>
        <w:t>.</w:t>
      </w:r>
      <w:r w:rsidR="006E3CB8" w:rsidRPr="00DD1CD3">
        <w:rPr>
          <w:rFonts w:asciiTheme="minorHAnsi" w:hAnsiTheme="minorHAnsi"/>
          <w:sz w:val="22"/>
          <w:szCs w:val="22"/>
        </w:rPr>
        <w:t xml:space="preserve"> Ocena spełnienia warunków udziału w postępowaniu będzie dokonana na podstawie dokumentów według formuły: </w:t>
      </w:r>
      <w:r w:rsidR="006E3CB8" w:rsidRPr="00DD1CD3">
        <w:rPr>
          <w:rFonts w:asciiTheme="minorHAnsi" w:hAnsiTheme="minorHAnsi"/>
          <w:b/>
          <w:bCs/>
          <w:sz w:val="22"/>
          <w:szCs w:val="22"/>
        </w:rPr>
        <w:t>spełnia – nie spełnia.</w:t>
      </w:r>
    </w:p>
    <w:p w:rsidR="006E3CB8" w:rsidRPr="00DD1CD3" w:rsidRDefault="006E3CB8" w:rsidP="00D36830">
      <w:pPr>
        <w:pStyle w:val="Tekstpodstawowy"/>
        <w:spacing w:after="0"/>
        <w:jc w:val="both"/>
        <w:rPr>
          <w:rFonts w:asciiTheme="minorHAnsi" w:hAnsiTheme="minorHAnsi"/>
          <w:b/>
          <w:bCs/>
          <w:sz w:val="22"/>
          <w:szCs w:val="22"/>
        </w:rPr>
      </w:pPr>
    </w:p>
    <w:p w:rsidR="006E3CB8" w:rsidRPr="00DD1CD3" w:rsidRDefault="006E3CB8" w:rsidP="00D36830">
      <w:pPr>
        <w:pStyle w:val="Tekstpodstawowy"/>
        <w:spacing w:after="0"/>
        <w:jc w:val="both"/>
        <w:rPr>
          <w:rFonts w:asciiTheme="minorHAnsi" w:hAnsiTheme="minorHAnsi"/>
          <w:b/>
          <w:bCs/>
          <w:sz w:val="22"/>
          <w:szCs w:val="22"/>
        </w:rPr>
      </w:pPr>
      <w:r w:rsidRPr="00DD1CD3">
        <w:rPr>
          <w:rFonts w:asciiTheme="minorHAnsi" w:hAnsiTheme="minorHAnsi"/>
          <w:b/>
          <w:bCs/>
          <w:sz w:val="22"/>
          <w:szCs w:val="22"/>
          <w:highlight w:val="lightGray"/>
        </w:rPr>
        <w:t>9.   Wykonawcy wspólnie ubiegający się o udzielenie zamówienia.</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b/>
          <w:bCs/>
          <w:sz w:val="22"/>
          <w:szCs w:val="22"/>
        </w:rPr>
        <w:t>1.</w:t>
      </w:r>
      <w:r w:rsidRPr="00DD1CD3">
        <w:rPr>
          <w:rFonts w:asciiTheme="minorHAnsi" w:hAnsiTheme="minorHAnsi"/>
          <w:sz w:val="22"/>
          <w:szCs w:val="22"/>
        </w:rPr>
        <w:t xml:space="preserve"> Wykonawcy wspólnie ubiegający się o udzielenie zamówienia ustanawiają Pełnomocnika do reprezentowania ich w postępowaniu albo reprezentowaniu ich w postępowaniu i zawarciu umowy w sprawie zamówienia publicznego. Zaleca się, aby Pełnomocnikiem był jeden z Wykonawców wspólnie ubiegających się o udzielenie zamówienia.</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Wszelka korespondencja prowadzona będzie wyłącznie z Pełnomocnikiem.</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b/>
          <w:bCs/>
          <w:sz w:val="22"/>
          <w:szCs w:val="22"/>
        </w:rPr>
        <w:t>3.</w:t>
      </w:r>
      <w:r w:rsidRPr="00DD1CD3">
        <w:rPr>
          <w:rFonts w:asciiTheme="minorHAnsi" w:hAnsiTheme="minorHAnsi"/>
          <w:sz w:val="22"/>
          <w:szCs w:val="22"/>
        </w:rPr>
        <w:t>Wykonawcy wspólnie ubiegający się o zamówienie, których oferta zostanie uznana za najkorzystniejszą, przed podpisaniem umowy o realizację zamówienia, są zobowiązani przyjąć formę prawną konsorcjum lub inną równoważną formą prawną.</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xml:space="preserve">W tym celu, </w:t>
      </w:r>
      <w:r w:rsidRPr="00DD1CD3">
        <w:rPr>
          <w:rFonts w:asciiTheme="minorHAnsi" w:hAnsiTheme="minorHAnsi"/>
          <w:b/>
          <w:sz w:val="22"/>
          <w:szCs w:val="22"/>
          <w:u w:val="single"/>
        </w:rPr>
        <w:t>przed podpisaniem umowy</w:t>
      </w:r>
      <w:r w:rsidRPr="00DD1CD3">
        <w:rPr>
          <w:rFonts w:asciiTheme="minorHAnsi" w:hAnsiTheme="minorHAnsi"/>
          <w:sz w:val="22"/>
          <w:szCs w:val="22"/>
        </w:rPr>
        <w:t xml:space="preserve"> na realizację zamówienia są oni zobowiązani przedstawić Zamawiającemu stosowne porozumienie zawierające w swojej treści następujące postanowienia:</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określenie celu gospodarczego,</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oznaczenie czasu trwania konsorcjum obejmującego okres realizacji przedmiotu zamówienia i rękojmi za wady,</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określenie lidera konsorcjum (powinien nim być Pełnomocnik wskazany w ofercie wykonawców ubiegających się wspólnie o udzielenie zamówienia),</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wykluczenie możliwości wypowiedzenia konsorcjum przez któregokolwiek z jego członków do czasu wykonania zamówienia oraz upływu czasu rękojmi za wady,</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określenie odpowiedzialności solidarnej członków Konsorcjum względem Zamawiającego,</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określenie zakresu przedmiotu zamówienia, realizowanego przez każdego z  członków Konsorcjum,</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zakaz zmian w umowie bez zgody Zamawiającego.</w:t>
      </w:r>
    </w:p>
    <w:p w:rsidR="006E3CB8" w:rsidRPr="00DD1CD3" w:rsidRDefault="006E3CB8" w:rsidP="00D36830">
      <w:pPr>
        <w:pStyle w:val="Tekstpodstawowy"/>
        <w:spacing w:after="0"/>
        <w:jc w:val="both"/>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10.   Wadium</w:t>
      </w:r>
    </w:p>
    <w:p w:rsidR="00676B79" w:rsidRPr="00DD1CD3" w:rsidRDefault="00676B79" w:rsidP="00250FF5">
      <w:pPr>
        <w:pStyle w:val="Tekstpodstawowy"/>
        <w:spacing w:after="0"/>
        <w:rPr>
          <w:rFonts w:asciiTheme="minorHAnsi" w:hAnsiTheme="minorHAnsi"/>
          <w:b/>
          <w:bCs/>
          <w:sz w:val="22"/>
          <w:szCs w:val="22"/>
        </w:rPr>
      </w:pPr>
    </w:p>
    <w:p w:rsidR="00676B79" w:rsidRPr="00DD1CD3" w:rsidRDefault="00676B79" w:rsidP="00676B79">
      <w:pPr>
        <w:autoSpaceDE w:val="0"/>
        <w:spacing w:line="276" w:lineRule="auto"/>
        <w:jc w:val="both"/>
        <w:rPr>
          <w:rFonts w:asciiTheme="minorHAnsi" w:eastAsia="Arial" w:hAnsiTheme="minorHAnsi"/>
          <w:bCs/>
          <w:sz w:val="20"/>
          <w:szCs w:val="20"/>
        </w:rPr>
      </w:pPr>
      <w:r w:rsidRPr="00DD1CD3">
        <w:rPr>
          <w:rFonts w:asciiTheme="minorHAnsi" w:eastAsia="Arial" w:hAnsiTheme="minorHAnsi"/>
          <w:bCs/>
          <w:sz w:val="20"/>
        </w:rPr>
        <w:t>Przystępując do niniejszego postępowania każdy Wykonawca zobowiązany jest wnieść wadium w wysokości:</w:t>
      </w:r>
    </w:p>
    <w:p w:rsidR="00676B79" w:rsidRPr="00FC10F8" w:rsidRDefault="00676B79" w:rsidP="00250FF5">
      <w:pPr>
        <w:pStyle w:val="Tekstpodstawowy"/>
        <w:spacing w:after="0"/>
        <w:rPr>
          <w:rFonts w:asciiTheme="minorHAnsi" w:hAnsiTheme="minorHAnsi"/>
          <w:b/>
          <w:bCs/>
          <w:sz w:val="22"/>
          <w:szCs w:val="22"/>
        </w:rPr>
      </w:pPr>
    </w:p>
    <w:p w:rsidR="00CE1072" w:rsidRPr="00FC10F8" w:rsidRDefault="00CE1072" w:rsidP="001E0130">
      <w:pPr>
        <w:pStyle w:val="Tekstpodstawowy"/>
        <w:spacing w:after="0"/>
        <w:jc w:val="center"/>
        <w:rPr>
          <w:rFonts w:asciiTheme="minorHAnsi" w:hAnsiTheme="minorHAnsi"/>
          <w:b/>
          <w:bCs/>
          <w:sz w:val="22"/>
          <w:szCs w:val="22"/>
        </w:rPr>
      </w:pPr>
      <w:r w:rsidRPr="00FC10F8">
        <w:rPr>
          <w:rFonts w:asciiTheme="minorHAnsi" w:hAnsiTheme="minorHAnsi"/>
          <w:b/>
          <w:bCs/>
          <w:sz w:val="22"/>
          <w:szCs w:val="22"/>
        </w:rPr>
        <w:t>10 000,00zł (słownie: dziesięć tysięcy złotych)</w:t>
      </w:r>
    </w:p>
    <w:p w:rsidR="00CE1072" w:rsidRPr="00DD1CD3" w:rsidRDefault="00CE1072" w:rsidP="001E0130">
      <w:pPr>
        <w:pStyle w:val="Tekstpodstawowy"/>
        <w:spacing w:after="0"/>
        <w:jc w:val="center"/>
        <w:rPr>
          <w:rFonts w:asciiTheme="minorHAnsi" w:hAnsiTheme="minorHAnsi"/>
          <w:b/>
          <w:bCs/>
          <w:sz w:val="22"/>
          <w:szCs w:val="22"/>
        </w:rPr>
      </w:pPr>
    </w:p>
    <w:p w:rsidR="00E01B54" w:rsidRPr="00DD1CD3" w:rsidRDefault="00E01B54" w:rsidP="00E01B54">
      <w:pPr>
        <w:pStyle w:val="Tekstpodstawowy3"/>
        <w:numPr>
          <w:ilvl w:val="12"/>
          <w:numId w:val="0"/>
        </w:numPr>
        <w:jc w:val="both"/>
        <w:rPr>
          <w:rFonts w:asciiTheme="minorHAnsi" w:hAnsiTheme="minorHAnsi"/>
          <w:b/>
          <w:sz w:val="22"/>
          <w:szCs w:val="22"/>
        </w:rPr>
      </w:pPr>
      <w:r w:rsidRPr="00DD1CD3">
        <w:rPr>
          <w:rFonts w:asciiTheme="minorHAnsi" w:hAnsiTheme="minorHAnsi"/>
          <w:b/>
          <w:sz w:val="22"/>
          <w:szCs w:val="22"/>
        </w:rPr>
        <w:t>Wadium należy wnieść przed upływem terminu składania ofert.</w:t>
      </w:r>
    </w:p>
    <w:p w:rsidR="00E01B54" w:rsidRPr="00DD1CD3" w:rsidRDefault="00E01B54" w:rsidP="00E01B54">
      <w:pPr>
        <w:widowControl/>
        <w:suppressAutoHyphens w:val="0"/>
        <w:jc w:val="both"/>
        <w:rPr>
          <w:rFonts w:asciiTheme="minorHAnsi" w:hAnsiTheme="minorHAnsi"/>
          <w:sz w:val="22"/>
          <w:szCs w:val="22"/>
        </w:rPr>
      </w:pPr>
      <w:r w:rsidRPr="00DD1CD3">
        <w:rPr>
          <w:rFonts w:asciiTheme="minorHAnsi" w:hAnsiTheme="minorHAnsi"/>
          <w:sz w:val="22"/>
          <w:szCs w:val="22"/>
        </w:rPr>
        <w:t>Wadium może być wniesione w jednej lub kilku następujących formach:</w:t>
      </w:r>
    </w:p>
    <w:p w:rsidR="00E01B54" w:rsidRPr="00DD1CD3" w:rsidRDefault="00E01B54" w:rsidP="00E228BE">
      <w:pPr>
        <w:pStyle w:val="Tekstpodstawowy2"/>
        <w:widowControl/>
        <w:numPr>
          <w:ilvl w:val="0"/>
          <w:numId w:val="9"/>
        </w:numPr>
        <w:suppressAutoHyphens w:val="0"/>
        <w:overflowPunct w:val="0"/>
        <w:autoSpaceDE w:val="0"/>
        <w:autoSpaceDN w:val="0"/>
        <w:adjustRightInd w:val="0"/>
        <w:spacing w:after="0" w:line="240" w:lineRule="auto"/>
        <w:ind w:left="284" w:hanging="284"/>
        <w:jc w:val="both"/>
        <w:textAlignment w:val="baseline"/>
        <w:rPr>
          <w:rFonts w:asciiTheme="minorHAnsi" w:hAnsiTheme="minorHAnsi"/>
          <w:sz w:val="22"/>
          <w:szCs w:val="22"/>
        </w:rPr>
      </w:pPr>
      <w:r w:rsidRPr="00DD1CD3">
        <w:rPr>
          <w:rFonts w:asciiTheme="minorHAnsi" w:hAnsiTheme="minorHAnsi"/>
          <w:sz w:val="22"/>
          <w:szCs w:val="22"/>
        </w:rPr>
        <w:t>pieniądzu;</w:t>
      </w:r>
    </w:p>
    <w:p w:rsidR="00E01B54" w:rsidRPr="00DD1CD3" w:rsidRDefault="00E01B54" w:rsidP="00E228BE">
      <w:pPr>
        <w:pStyle w:val="Tekstpodstawowy2"/>
        <w:widowControl/>
        <w:numPr>
          <w:ilvl w:val="0"/>
          <w:numId w:val="9"/>
        </w:numPr>
        <w:suppressAutoHyphens w:val="0"/>
        <w:overflowPunct w:val="0"/>
        <w:autoSpaceDE w:val="0"/>
        <w:autoSpaceDN w:val="0"/>
        <w:adjustRightInd w:val="0"/>
        <w:spacing w:after="0" w:line="240" w:lineRule="auto"/>
        <w:ind w:left="284" w:hanging="284"/>
        <w:jc w:val="both"/>
        <w:textAlignment w:val="baseline"/>
        <w:rPr>
          <w:rFonts w:asciiTheme="minorHAnsi" w:hAnsiTheme="minorHAnsi"/>
          <w:sz w:val="22"/>
          <w:szCs w:val="22"/>
        </w:rPr>
      </w:pPr>
      <w:r w:rsidRPr="00DD1CD3">
        <w:rPr>
          <w:rFonts w:asciiTheme="minorHAnsi" w:hAnsiTheme="minorHAnsi"/>
          <w:sz w:val="22"/>
          <w:szCs w:val="22"/>
        </w:rPr>
        <w:t>poręczeniach bankowych lub poręczeniach spółdzielczej kasy oszczędnościowo-kredytowej, z tym że poręczenie kasy jest zawsze poręczeniem pieniężnym;</w:t>
      </w:r>
    </w:p>
    <w:p w:rsidR="00E01B54" w:rsidRPr="00DD1CD3" w:rsidRDefault="00E01B54" w:rsidP="00E228BE">
      <w:pPr>
        <w:pStyle w:val="Tekstpodstawowy2"/>
        <w:widowControl/>
        <w:numPr>
          <w:ilvl w:val="0"/>
          <w:numId w:val="9"/>
        </w:numPr>
        <w:suppressAutoHyphens w:val="0"/>
        <w:overflowPunct w:val="0"/>
        <w:autoSpaceDE w:val="0"/>
        <w:autoSpaceDN w:val="0"/>
        <w:adjustRightInd w:val="0"/>
        <w:spacing w:after="0" w:line="240" w:lineRule="auto"/>
        <w:ind w:left="284" w:hanging="284"/>
        <w:jc w:val="both"/>
        <w:textAlignment w:val="baseline"/>
        <w:rPr>
          <w:rFonts w:asciiTheme="minorHAnsi" w:hAnsiTheme="minorHAnsi"/>
          <w:sz w:val="22"/>
          <w:szCs w:val="22"/>
        </w:rPr>
      </w:pPr>
      <w:r w:rsidRPr="00DD1CD3">
        <w:rPr>
          <w:rFonts w:asciiTheme="minorHAnsi" w:hAnsiTheme="minorHAnsi"/>
          <w:sz w:val="22"/>
          <w:szCs w:val="22"/>
        </w:rPr>
        <w:t>gwarancjach bankowych;</w:t>
      </w:r>
    </w:p>
    <w:p w:rsidR="00E01B54" w:rsidRPr="00DD1CD3" w:rsidRDefault="00E01B54" w:rsidP="00E228BE">
      <w:pPr>
        <w:pStyle w:val="Tekstpodstawowy2"/>
        <w:widowControl/>
        <w:numPr>
          <w:ilvl w:val="0"/>
          <w:numId w:val="9"/>
        </w:numPr>
        <w:suppressAutoHyphens w:val="0"/>
        <w:overflowPunct w:val="0"/>
        <w:autoSpaceDE w:val="0"/>
        <w:autoSpaceDN w:val="0"/>
        <w:adjustRightInd w:val="0"/>
        <w:spacing w:after="0" w:line="240" w:lineRule="auto"/>
        <w:ind w:left="284" w:hanging="284"/>
        <w:jc w:val="both"/>
        <w:textAlignment w:val="baseline"/>
        <w:rPr>
          <w:rFonts w:asciiTheme="minorHAnsi" w:hAnsiTheme="minorHAnsi"/>
          <w:sz w:val="22"/>
          <w:szCs w:val="22"/>
        </w:rPr>
      </w:pPr>
      <w:r w:rsidRPr="00DD1CD3">
        <w:rPr>
          <w:rFonts w:asciiTheme="minorHAnsi" w:hAnsiTheme="minorHAnsi"/>
          <w:sz w:val="22"/>
          <w:szCs w:val="22"/>
        </w:rPr>
        <w:t>gwarancjach ubezpieczeniowych;</w:t>
      </w:r>
    </w:p>
    <w:p w:rsidR="00E01B54" w:rsidRPr="00DD1CD3" w:rsidRDefault="00E01B54" w:rsidP="00E228BE">
      <w:pPr>
        <w:pStyle w:val="Tekstpodstawowy2"/>
        <w:widowControl/>
        <w:numPr>
          <w:ilvl w:val="0"/>
          <w:numId w:val="9"/>
        </w:numPr>
        <w:suppressAutoHyphens w:val="0"/>
        <w:overflowPunct w:val="0"/>
        <w:autoSpaceDE w:val="0"/>
        <w:autoSpaceDN w:val="0"/>
        <w:adjustRightInd w:val="0"/>
        <w:spacing w:after="0" w:line="240" w:lineRule="auto"/>
        <w:ind w:left="284" w:hanging="284"/>
        <w:jc w:val="both"/>
        <w:textAlignment w:val="baseline"/>
        <w:rPr>
          <w:rFonts w:asciiTheme="minorHAnsi" w:hAnsiTheme="minorHAnsi"/>
          <w:sz w:val="22"/>
          <w:szCs w:val="22"/>
        </w:rPr>
      </w:pPr>
      <w:r w:rsidRPr="00DD1CD3">
        <w:rPr>
          <w:rFonts w:asciiTheme="minorHAnsi" w:hAnsiTheme="minorHAnsi"/>
          <w:sz w:val="22"/>
          <w:szCs w:val="22"/>
        </w:rPr>
        <w:t xml:space="preserve">poręczeniach udzielanych przez podmioty, o których mowa w art. 6b ust. 5 pkt 2 ustawy </w:t>
      </w:r>
      <w:r w:rsidRPr="00DD1CD3">
        <w:rPr>
          <w:rFonts w:asciiTheme="minorHAnsi" w:hAnsiTheme="minorHAnsi"/>
          <w:sz w:val="22"/>
          <w:szCs w:val="22"/>
        </w:rPr>
        <w:br/>
        <w:t xml:space="preserve">z dnia 9 listopada 2000 r. o utworzeniu Polskiej Agencji Rozwoju Przedsiębiorczości </w:t>
      </w:r>
      <w:r w:rsidRPr="00DD1CD3">
        <w:rPr>
          <w:rFonts w:asciiTheme="minorHAnsi" w:hAnsiTheme="minorHAnsi"/>
          <w:sz w:val="22"/>
          <w:szCs w:val="22"/>
        </w:rPr>
        <w:br/>
        <w:t>(Dz. U. z 2007 r. Nr 42, poz. 275, z 2008 r. Nr 116, poz. 730 i 732 i Nr 227, poz. 1505 oraz z 2010 r. Nr 96, poz. 620).</w:t>
      </w:r>
    </w:p>
    <w:p w:rsidR="00E01B54" w:rsidRPr="00DD1CD3" w:rsidRDefault="00E01B54" w:rsidP="00E228BE">
      <w:pPr>
        <w:widowControl/>
        <w:numPr>
          <w:ilvl w:val="0"/>
          <w:numId w:val="9"/>
        </w:numPr>
        <w:suppressAutoHyphens w:val="0"/>
        <w:ind w:left="284" w:hanging="284"/>
        <w:jc w:val="both"/>
        <w:rPr>
          <w:rFonts w:asciiTheme="minorHAnsi" w:hAnsiTheme="minorHAnsi"/>
          <w:b/>
          <w:sz w:val="22"/>
          <w:szCs w:val="22"/>
        </w:rPr>
      </w:pPr>
      <w:r w:rsidRPr="00DD1CD3">
        <w:rPr>
          <w:rFonts w:asciiTheme="minorHAnsi" w:hAnsiTheme="minorHAnsi"/>
          <w:b/>
          <w:sz w:val="22"/>
          <w:szCs w:val="22"/>
        </w:rPr>
        <w:t>Miejsce i sposób wniesienia wadium:</w:t>
      </w:r>
    </w:p>
    <w:p w:rsidR="00E01B54" w:rsidRPr="00FC10F8" w:rsidRDefault="00E01B54" w:rsidP="00E01B54">
      <w:pPr>
        <w:pStyle w:val="Tekstpodstawowy3"/>
        <w:numPr>
          <w:ilvl w:val="12"/>
          <w:numId w:val="0"/>
        </w:numPr>
        <w:ind w:firstLine="567"/>
        <w:jc w:val="both"/>
        <w:rPr>
          <w:rFonts w:asciiTheme="minorHAnsi" w:hAnsiTheme="minorHAnsi"/>
          <w:sz w:val="22"/>
          <w:szCs w:val="22"/>
        </w:rPr>
      </w:pPr>
      <w:r w:rsidRPr="00DD1CD3">
        <w:rPr>
          <w:rFonts w:asciiTheme="minorHAnsi" w:hAnsiTheme="minorHAnsi"/>
          <w:sz w:val="22"/>
          <w:szCs w:val="22"/>
        </w:rPr>
        <w:t xml:space="preserve">Wadium wnoszone w pieniądzu (PLN) należy wpłacić przelewem na następujący rachunek </w:t>
      </w:r>
      <w:r w:rsidRPr="00FC10F8">
        <w:rPr>
          <w:rFonts w:asciiTheme="minorHAnsi" w:hAnsiTheme="minorHAnsi"/>
          <w:sz w:val="22"/>
          <w:szCs w:val="22"/>
        </w:rPr>
        <w:t xml:space="preserve">zamawiającego: </w:t>
      </w:r>
    </w:p>
    <w:p w:rsidR="00E01B54" w:rsidRPr="00FC10F8" w:rsidRDefault="00E01B54" w:rsidP="00E01B54">
      <w:pPr>
        <w:pStyle w:val="Tekstpodstawowy3"/>
        <w:numPr>
          <w:ilvl w:val="12"/>
          <w:numId w:val="0"/>
        </w:numPr>
        <w:ind w:firstLine="567"/>
        <w:jc w:val="both"/>
        <w:rPr>
          <w:rFonts w:asciiTheme="minorHAnsi" w:hAnsiTheme="minorHAnsi"/>
          <w:b/>
          <w:sz w:val="22"/>
          <w:szCs w:val="22"/>
        </w:rPr>
      </w:pPr>
      <w:r w:rsidRPr="00FC10F8">
        <w:rPr>
          <w:rFonts w:asciiTheme="minorHAnsi" w:hAnsiTheme="minorHAnsi"/>
          <w:b/>
          <w:sz w:val="22"/>
          <w:szCs w:val="22"/>
        </w:rPr>
        <w:t xml:space="preserve">Bank Gospodarki Żywnościowej S.A. Oddział w Jeleniej Górze </w:t>
      </w:r>
    </w:p>
    <w:p w:rsidR="00E01B54" w:rsidRPr="00FC10F8" w:rsidRDefault="00E01B54" w:rsidP="00E01B54">
      <w:pPr>
        <w:pStyle w:val="Tekstpodstawowy3"/>
        <w:numPr>
          <w:ilvl w:val="12"/>
          <w:numId w:val="0"/>
        </w:numPr>
        <w:ind w:firstLine="567"/>
        <w:jc w:val="both"/>
        <w:rPr>
          <w:rFonts w:asciiTheme="minorHAnsi" w:hAnsiTheme="minorHAnsi"/>
          <w:b/>
          <w:sz w:val="22"/>
          <w:szCs w:val="22"/>
        </w:rPr>
      </w:pPr>
      <w:r w:rsidRPr="00FC10F8">
        <w:rPr>
          <w:rFonts w:asciiTheme="minorHAnsi" w:hAnsiTheme="minorHAnsi"/>
          <w:b/>
          <w:sz w:val="22"/>
          <w:szCs w:val="22"/>
        </w:rPr>
        <w:t>Nr konta bankowego: 54 2030 0045 1110 0000 0080 3360</w:t>
      </w:r>
      <w:r w:rsidRPr="00FC10F8">
        <w:rPr>
          <w:rFonts w:asciiTheme="minorHAnsi" w:hAnsiTheme="minorHAnsi"/>
          <w:sz w:val="22"/>
          <w:szCs w:val="22"/>
        </w:rPr>
        <w:t xml:space="preserve">. </w:t>
      </w:r>
      <w:r w:rsidRPr="00FC10F8">
        <w:rPr>
          <w:rFonts w:asciiTheme="minorHAnsi" w:hAnsiTheme="minorHAnsi"/>
          <w:b/>
          <w:sz w:val="22"/>
          <w:szCs w:val="22"/>
        </w:rPr>
        <w:t xml:space="preserve"> </w:t>
      </w:r>
    </w:p>
    <w:p w:rsidR="00E01B54" w:rsidRPr="00DD1CD3" w:rsidRDefault="00E01B54" w:rsidP="00E01B54">
      <w:pPr>
        <w:numPr>
          <w:ilvl w:val="12"/>
          <w:numId w:val="0"/>
        </w:numPr>
        <w:ind w:left="567"/>
        <w:jc w:val="both"/>
        <w:rPr>
          <w:rFonts w:asciiTheme="minorHAnsi" w:hAnsiTheme="minorHAnsi"/>
          <w:sz w:val="22"/>
          <w:szCs w:val="22"/>
        </w:rPr>
      </w:pPr>
      <w:r w:rsidRPr="00DD1CD3">
        <w:rPr>
          <w:rFonts w:asciiTheme="minorHAnsi" w:hAnsiTheme="minorHAnsi"/>
          <w:sz w:val="22"/>
          <w:szCs w:val="22"/>
        </w:rPr>
        <w:t>Wadium wnosi się przed upływem terminu składania ofert. Kwota wadium musi zostać zaksięgowana przed upływem terminu składania ofert. Wadium wnoszone w innych niż pieniądz formach należy załączyć do oferty w oryginale.</w:t>
      </w:r>
    </w:p>
    <w:p w:rsidR="00E01B54" w:rsidRPr="00DD1CD3" w:rsidRDefault="00E01B54" w:rsidP="00E228BE">
      <w:pPr>
        <w:widowControl/>
        <w:numPr>
          <w:ilvl w:val="0"/>
          <w:numId w:val="10"/>
        </w:numPr>
        <w:suppressAutoHyphens w:val="0"/>
        <w:ind w:left="284" w:hanging="284"/>
        <w:jc w:val="both"/>
        <w:rPr>
          <w:rFonts w:asciiTheme="minorHAnsi" w:hAnsiTheme="minorHAnsi"/>
          <w:sz w:val="22"/>
          <w:szCs w:val="22"/>
        </w:rPr>
      </w:pPr>
      <w:r w:rsidRPr="00DD1CD3">
        <w:rPr>
          <w:rFonts w:asciiTheme="minorHAnsi" w:hAnsiTheme="minorHAnsi"/>
          <w:sz w:val="22"/>
          <w:szCs w:val="22"/>
        </w:rPr>
        <w:t>Wadium będzie zwrócone w terminie i na warunkach wskazanych w art. 46 u.p.z.p..</w:t>
      </w:r>
    </w:p>
    <w:p w:rsidR="00C629AF" w:rsidRPr="00DD1CD3" w:rsidRDefault="00C629AF" w:rsidP="00E228BE">
      <w:pPr>
        <w:widowControl/>
        <w:numPr>
          <w:ilvl w:val="0"/>
          <w:numId w:val="10"/>
        </w:numPr>
        <w:suppressAutoHyphens w:val="0"/>
        <w:ind w:left="284" w:hanging="284"/>
        <w:jc w:val="both"/>
        <w:rPr>
          <w:rFonts w:asciiTheme="minorHAnsi" w:hAnsiTheme="minorHAnsi"/>
        </w:rPr>
      </w:pPr>
      <w:r w:rsidRPr="00DD1CD3">
        <w:rPr>
          <w:rFonts w:asciiTheme="minorHAnsi" w:hAnsiTheme="minorHAnsi"/>
          <w:sz w:val="22"/>
          <w:szCs w:val="22"/>
        </w:rPr>
        <w:t>Potwierdzenie wniesienia Wadium powinno być dołączone do oferty</w:t>
      </w:r>
    </w:p>
    <w:p w:rsidR="006E3CB8" w:rsidRPr="00DD1CD3" w:rsidRDefault="006E3CB8" w:rsidP="00250FF5">
      <w:pPr>
        <w:rPr>
          <w:rFonts w:asciiTheme="minorHAnsi" w:eastAsia="Times New Roman" w:hAnsiTheme="minorHAnsi"/>
          <w:color w:val="000000"/>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11.   Wymagania dotyczące zabezpieczenia należytego wykonania umowy.</w:t>
      </w:r>
    </w:p>
    <w:p w:rsidR="006E3CB8" w:rsidRPr="00FC10F8" w:rsidRDefault="006E5B6A" w:rsidP="00250FF5">
      <w:pPr>
        <w:pStyle w:val="Tekstpodstawowy"/>
        <w:spacing w:after="0"/>
        <w:rPr>
          <w:rFonts w:asciiTheme="minorHAnsi" w:hAnsiTheme="minorHAnsi"/>
          <w:sz w:val="22"/>
          <w:szCs w:val="22"/>
        </w:rPr>
      </w:pPr>
      <w:r w:rsidRPr="00FC10F8">
        <w:rPr>
          <w:rFonts w:asciiTheme="minorHAnsi" w:hAnsiTheme="minorHAnsi"/>
          <w:sz w:val="22"/>
          <w:szCs w:val="22"/>
        </w:rPr>
        <w:t>1. Zamawiający</w:t>
      </w:r>
      <w:r w:rsidR="002E13EB" w:rsidRPr="00FC10F8">
        <w:rPr>
          <w:rFonts w:asciiTheme="minorHAnsi" w:hAnsiTheme="minorHAnsi"/>
          <w:sz w:val="22"/>
          <w:szCs w:val="22"/>
        </w:rPr>
        <w:t xml:space="preserve"> przewiduje zabezpiecz</w:t>
      </w:r>
      <w:r w:rsidRPr="00FC10F8">
        <w:rPr>
          <w:rFonts w:asciiTheme="minorHAnsi" w:hAnsiTheme="minorHAnsi"/>
          <w:sz w:val="22"/>
          <w:szCs w:val="22"/>
        </w:rPr>
        <w:t xml:space="preserve">enie należytego wykonania umowy w wysokości do 10% ceny całkowitej podanej w ofercie zgodnie </w:t>
      </w:r>
      <w:r w:rsidRPr="00FC10F8">
        <w:rPr>
          <w:rFonts w:asciiTheme="minorHAnsi" w:eastAsia="Arial" w:hAnsiTheme="minorHAnsi"/>
          <w:sz w:val="22"/>
          <w:szCs w:val="22"/>
        </w:rPr>
        <w:t xml:space="preserve">art. 150 ust. 2 </w:t>
      </w:r>
      <w:r w:rsidRPr="00FC10F8">
        <w:rPr>
          <w:rFonts w:asciiTheme="minorHAnsi" w:hAnsiTheme="minorHAnsi"/>
          <w:sz w:val="22"/>
          <w:szCs w:val="22"/>
        </w:rPr>
        <w:t xml:space="preserve">ustawy z dnia 29 stycznia 2004 r. Prawo zamówień publicznych </w:t>
      </w:r>
      <w:r w:rsidRPr="00FC10F8">
        <w:rPr>
          <w:rFonts w:asciiTheme="minorHAnsi" w:hAnsiTheme="minorHAnsi"/>
          <w:i/>
          <w:iCs/>
          <w:sz w:val="22"/>
          <w:szCs w:val="22"/>
        </w:rPr>
        <w:t>(</w:t>
      </w:r>
      <w:r w:rsidRPr="00FC10F8">
        <w:rPr>
          <w:rFonts w:asciiTheme="minorHAnsi" w:hAnsiTheme="minorHAnsi"/>
          <w:iCs/>
          <w:sz w:val="22"/>
          <w:szCs w:val="22"/>
        </w:rPr>
        <w:t>Tekst jednolity: Dz.U.2015 poz. 2164 z późn.</w:t>
      </w:r>
      <w:r w:rsidRPr="00FC10F8">
        <w:rPr>
          <w:rFonts w:asciiTheme="minorHAnsi" w:hAnsiTheme="minorHAnsi"/>
          <w:i/>
          <w:iCs/>
          <w:sz w:val="22"/>
          <w:szCs w:val="22"/>
        </w:rPr>
        <w:t xml:space="preserve"> zm.)</w:t>
      </w:r>
    </w:p>
    <w:p w:rsidR="002E13EB" w:rsidRPr="00DD1CD3" w:rsidRDefault="002E13EB"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highlight w:val="lightGray"/>
        </w:rPr>
        <w:t>12.   Waluta, w jakiej będą prowadzone rozliczenia związane z realizacją niniejszego zamówienia publicznego</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Wszelkie rozliczenia związane z realizacją zamówienia publicznego, którego dotyczy SIWZ dokonywane będą w PLN.</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13.   Opis sposobu przygotowania oferty</w:t>
      </w: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rPr>
        <w:t>1. Wymagania podstawowe: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a) każdy wykonawca</w:t>
      </w:r>
      <w:r w:rsidR="0081684B" w:rsidRPr="00DD1CD3">
        <w:rPr>
          <w:rFonts w:asciiTheme="minorHAnsi" w:hAnsiTheme="minorHAnsi"/>
          <w:sz w:val="22"/>
          <w:szCs w:val="22"/>
        </w:rPr>
        <w:t xml:space="preserve"> może złożyć tylko jedną ofertę.</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b) wykonawca nie może wystąpić w innych ofertach jako wykonawca lub współwykonawca lub podmiot udostępniający zasoby,</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c) ofertę należy przygotować ściśle według wymagań określonych w SIWZ,</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d) oferta musi być podpisana przez osoby upoważnione do reprezentowania wykonawcy,</w:t>
      </w:r>
    </w:p>
    <w:p w:rsidR="006E3CB8" w:rsidRPr="00DD1CD3" w:rsidRDefault="006E3CB8" w:rsidP="00250FF5">
      <w:pPr>
        <w:pStyle w:val="Tekstpodstawowy"/>
        <w:spacing w:after="0"/>
        <w:jc w:val="both"/>
        <w:rPr>
          <w:rFonts w:asciiTheme="minorHAnsi" w:hAnsiTheme="minorHAnsi"/>
          <w:sz w:val="22"/>
          <w:szCs w:val="22"/>
        </w:rPr>
      </w:pPr>
      <w:r w:rsidRPr="00DD1CD3">
        <w:rPr>
          <w:rFonts w:asciiTheme="minorHAnsi" w:hAnsiTheme="minorHAnsi"/>
          <w:sz w:val="22"/>
          <w:szCs w:val="22"/>
        </w:rPr>
        <w:t xml:space="preserve"> W przypadku wykonawców ubiegających się wspólnie o udzielenie zamówienia, oferta musi być         podpisana albo przez ustanowionego przez nich pełnomocnika albo przez osoby upoważnione do reprezentacji każdego z wykonawców ubiegających się wspólnie o udzielenie zamówienia,</w:t>
      </w:r>
    </w:p>
    <w:p w:rsidR="006E3CB8" w:rsidRPr="00DD1CD3" w:rsidRDefault="006E3CB8" w:rsidP="00250FF5">
      <w:pPr>
        <w:pStyle w:val="Tekstpodstawowy"/>
        <w:spacing w:after="0"/>
        <w:jc w:val="both"/>
        <w:rPr>
          <w:rFonts w:asciiTheme="minorHAnsi" w:hAnsiTheme="minorHAnsi"/>
          <w:sz w:val="22"/>
          <w:szCs w:val="22"/>
        </w:rPr>
      </w:pPr>
      <w:r w:rsidRPr="00DD1CD3">
        <w:rPr>
          <w:rFonts w:asciiTheme="minorHAnsi" w:hAnsiTheme="minorHAnsi"/>
          <w:sz w:val="22"/>
          <w:szCs w:val="22"/>
        </w:rPr>
        <w:t xml:space="preserve"> e) upoważnienie osób podpisujących ofertę musi bezpośrednio wynikać z dokumentów dołączonych do oferty.</w:t>
      </w:r>
    </w:p>
    <w:p w:rsidR="006E3CB8" w:rsidRPr="00DD1CD3" w:rsidRDefault="006E3CB8" w:rsidP="00250FF5">
      <w:pPr>
        <w:pStyle w:val="Tekstpodstawowy"/>
        <w:spacing w:after="0"/>
        <w:jc w:val="both"/>
        <w:rPr>
          <w:rFonts w:asciiTheme="minorHAnsi" w:hAnsiTheme="minorHAnsi"/>
          <w:sz w:val="22"/>
          <w:szCs w:val="22"/>
        </w:rPr>
      </w:pPr>
      <w:r w:rsidRPr="00DD1CD3">
        <w:rPr>
          <w:rFonts w:asciiTheme="minorHAnsi" w:hAnsiTheme="minorHAnsi"/>
          <w:sz w:val="22"/>
          <w:szCs w:val="22"/>
        </w:rPr>
        <w:t xml:space="preserve">Oznacza to, że jeżeli upoważnienie takie nie wynika wprost z dokumentu stwierdzającego status prawny wykonawcy (odpisu z właściwego rejestru lub zaświadczenia o wpisie do ewidencji działalności </w:t>
      </w:r>
      <w:r w:rsidRPr="00DD1CD3">
        <w:rPr>
          <w:rFonts w:asciiTheme="minorHAnsi" w:hAnsiTheme="minorHAnsi"/>
          <w:sz w:val="22"/>
          <w:szCs w:val="22"/>
        </w:rPr>
        <w:lastRenderedPageBreak/>
        <w:t>gospodarczej) to do oferty należy dołączyć oryginał lub potwierdzoną  „zgodność z oryginałem” przez osobę (lub osoby jeżeli do reprezentowania wykonawcy upoważnione są dwie lub więcej osób) podpisującą (podpisujące) ofertę zgodnie z treścią dokumentu określającego status prawny wykonawcy – kopię stosowanego pełnomocnictwa wystawionego przez osoby do tego upoważnione.</w:t>
      </w:r>
    </w:p>
    <w:p w:rsidR="006E3CB8" w:rsidRPr="00DD1CD3" w:rsidRDefault="006E3CB8" w:rsidP="00250FF5">
      <w:pPr>
        <w:pStyle w:val="Tekstpodstawowy"/>
        <w:spacing w:after="0"/>
        <w:jc w:val="both"/>
        <w:rPr>
          <w:rFonts w:asciiTheme="minorHAnsi" w:hAnsiTheme="minorHAnsi"/>
          <w:sz w:val="22"/>
          <w:szCs w:val="22"/>
        </w:rPr>
      </w:pPr>
      <w:r w:rsidRPr="00DD1CD3">
        <w:rPr>
          <w:rFonts w:asciiTheme="minorHAnsi" w:hAnsiTheme="minorHAnsi"/>
          <w:sz w:val="22"/>
          <w:szCs w:val="22"/>
        </w:rPr>
        <w:t>f) wzory dokumentów dołączonych do SIWZ powinny zostać wypełnione przez wykonawcę i dołączone do oferty bądź też przygotowane przez wykonawcę w zgodnej formie z SIWZ,</w:t>
      </w:r>
    </w:p>
    <w:p w:rsidR="006E3CB8" w:rsidRPr="00DD1CD3" w:rsidRDefault="006E3CB8" w:rsidP="00250FF5">
      <w:pPr>
        <w:pStyle w:val="Tekstpodstawowy"/>
        <w:spacing w:after="0"/>
        <w:jc w:val="both"/>
        <w:rPr>
          <w:rFonts w:asciiTheme="minorHAnsi" w:hAnsiTheme="minorHAnsi"/>
          <w:sz w:val="22"/>
          <w:szCs w:val="22"/>
        </w:rPr>
      </w:pPr>
      <w:r w:rsidRPr="00DD1CD3">
        <w:rPr>
          <w:rFonts w:asciiTheme="minorHAnsi" w:hAnsiTheme="minorHAnsi"/>
          <w:sz w:val="22"/>
          <w:szCs w:val="22"/>
        </w:rPr>
        <w:t>g) we wszystkich przypadkach, gdzie jest mowa o pieczątkach, Zamawiający dopuszcza złożenie czytelnego zapisu o treści pieczęci zawierającego co najmniej oznaczenie nazwy firmy i siedziby,</w:t>
      </w:r>
    </w:p>
    <w:p w:rsidR="006E3CB8" w:rsidRPr="00DD1CD3" w:rsidRDefault="006E3CB8" w:rsidP="00250FF5">
      <w:pPr>
        <w:pStyle w:val="Tekstpodstawowy"/>
        <w:spacing w:after="0"/>
        <w:jc w:val="both"/>
        <w:rPr>
          <w:rFonts w:asciiTheme="minorHAnsi" w:hAnsiTheme="minorHAnsi"/>
          <w:sz w:val="22"/>
          <w:szCs w:val="22"/>
        </w:rPr>
      </w:pPr>
      <w:r w:rsidRPr="00DD1CD3">
        <w:rPr>
          <w:rFonts w:asciiTheme="minorHAnsi" w:hAnsiTheme="minorHAnsi"/>
          <w:sz w:val="22"/>
          <w:szCs w:val="22"/>
        </w:rPr>
        <w:t>h) Żadne dokumenty wchodzące w skład oferty, w tym również te przedstawione w formie oryginałów, nie podlegają zwrotowi przez Zamawiającego.</w:t>
      </w:r>
    </w:p>
    <w:p w:rsidR="006E3CB8" w:rsidRPr="00DD1CD3" w:rsidRDefault="006E3CB8" w:rsidP="00250FF5">
      <w:pPr>
        <w:pStyle w:val="Tekstpodstawowy"/>
        <w:spacing w:after="0"/>
        <w:jc w:val="both"/>
        <w:rPr>
          <w:rFonts w:asciiTheme="minorHAnsi" w:hAnsiTheme="minorHAnsi"/>
          <w:sz w:val="22"/>
          <w:szCs w:val="22"/>
        </w:rPr>
      </w:pPr>
      <w:r w:rsidRPr="00DD1CD3">
        <w:rPr>
          <w:rFonts w:asciiTheme="minorHAnsi" w:hAnsiTheme="minorHAnsi"/>
          <w:sz w:val="22"/>
          <w:szCs w:val="22"/>
        </w:rPr>
        <w:t>i) wykonawca ponosi wszelkie koszty z przygotowaniem i złożeniem oferty – z uwzględnieniem art.93 ust.4 u.p.z.p.</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 Forma oferty:</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 xml:space="preserve"> </w:t>
      </w:r>
      <w:r w:rsidRPr="00DD1CD3">
        <w:rPr>
          <w:rFonts w:asciiTheme="minorHAnsi" w:hAnsiTheme="minorHAnsi"/>
          <w:sz w:val="22"/>
          <w:szCs w:val="22"/>
        </w:rPr>
        <w:t>a) oferta musi być sporządzona w języku polskim i mieć formę pisemną.</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Dokumenty sporządzone w języku obcym są składane wraz z tłumaczeniem na język polski, sporządzonym lub poświadczonym przez wykonawcę.</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b) stosowne wypełnienia we wzorach dokumentów stanowiących załączniki do SIWZ i następnie wchodzących w skład oferty mogą być dokonywane komputerowo, maszynowo lub ręcznie,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c) dokumenty przygotowywane samodzielnie przez Wykonawcę na podstawie wzorów stanowiących załączniki do SIWZ powinny mieć formę wydruku komputerowego lub maszynopisu,</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d) całość oferty powinna być złożona w formie uniemożliwiającej jej przypadkowe zdekompletowanie,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 xml:space="preserve">e) pożądane jest, aby wszystkie zapisane strony oferty ponumerowane i parafowane przez osobę (osoby) podpisującą (podpisujące) ofertę zgodnie z treścią dokumentu określającego status prawny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Wykonawcy lub treścią załączonego do oferty pełnomocnictwa.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Strony zawierające informacje nie wymagane przez  Zamawiającego (np.: prospekty reklamowe o firmie, jej działalności, itp.) nie muszą być numerowane i parafowane.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f) dokumenty i oświadczenia wchodzące w skład mogą być przedstawione w formie oryginałów lub poświadczonych przez wykonawcę „za zgodność z oryginałem” kopii. ‘Zgodność z oryginałem” wszystkich zapisanych stron kopii dokumentów wchodzących w skład oferty musi być potwierdzona przez osobę (lub osoby, jeżeli do reprezentowania wykonawcy upoważnione są dwie lub więcej osób) podpisującą (podpisujące) ofertę zgodnie z treścią dokumentu określającego status prawny wykonawcy lub treścią załączonego do oferty pełnomocnictwa,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g) Zamawiający może żądać przedstawienia oryginałów lub notarialne poświadczonej kopii dokumentu wyłącznie wtedy, gdy złożona przez wykonawcę kopia dokumentu jest nieczytelna lub budzi wątpliwości, co do jej prawdziwości.</w:t>
      </w: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rPr>
        <w:t>3. Kompletna oferta musi zawierać:</w:t>
      </w:r>
    </w:p>
    <w:p w:rsidR="006E3CB8" w:rsidRPr="00DD1CD3" w:rsidRDefault="006E3CB8" w:rsidP="00F25CF1">
      <w:pPr>
        <w:pStyle w:val="Tekstpodstawowy"/>
        <w:spacing w:after="0"/>
        <w:ind w:left="284"/>
        <w:rPr>
          <w:rFonts w:asciiTheme="minorHAnsi" w:hAnsiTheme="minorHAnsi"/>
          <w:b/>
          <w:sz w:val="22"/>
          <w:szCs w:val="22"/>
        </w:rPr>
      </w:pPr>
      <w:r w:rsidRPr="00DD1CD3">
        <w:rPr>
          <w:rFonts w:asciiTheme="minorHAnsi" w:hAnsiTheme="minorHAnsi"/>
          <w:b/>
          <w:bCs/>
          <w:sz w:val="22"/>
          <w:szCs w:val="22"/>
        </w:rPr>
        <w:t xml:space="preserve">- formularz Ofertowy, </w:t>
      </w:r>
      <w:r w:rsidRPr="00DD1CD3">
        <w:rPr>
          <w:rFonts w:asciiTheme="minorHAnsi" w:hAnsiTheme="minorHAnsi"/>
          <w:sz w:val="22"/>
          <w:szCs w:val="22"/>
        </w:rPr>
        <w:t xml:space="preserve">sporządzony na podstawie wzoru stanowiącego </w:t>
      </w:r>
      <w:r w:rsidR="00161C8D" w:rsidRPr="00DD1CD3">
        <w:rPr>
          <w:rFonts w:asciiTheme="minorHAnsi" w:hAnsiTheme="minorHAnsi"/>
          <w:b/>
          <w:sz w:val="22"/>
          <w:szCs w:val="22"/>
        </w:rPr>
        <w:t xml:space="preserve">Załącznik </w:t>
      </w:r>
      <w:r w:rsidR="001E0130">
        <w:rPr>
          <w:rFonts w:asciiTheme="minorHAnsi" w:hAnsiTheme="minorHAnsi"/>
          <w:b/>
          <w:sz w:val="22"/>
          <w:szCs w:val="22"/>
        </w:rPr>
        <w:t>nr 1</w:t>
      </w:r>
      <w:r w:rsidRPr="00C01AFF">
        <w:rPr>
          <w:rFonts w:asciiTheme="minorHAnsi" w:hAnsiTheme="minorHAnsi"/>
          <w:b/>
          <w:sz w:val="22"/>
          <w:szCs w:val="22"/>
        </w:rPr>
        <w:t xml:space="preserve"> do</w:t>
      </w:r>
      <w:r w:rsidRPr="00DD1CD3">
        <w:rPr>
          <w:rFonts w:asciiTheme="minorHAnsi" w:hAnsiTheme="minorHAnsi"/>
          <w:b/>
          <w:sz w:val="22"/>
          <w:szCs w:val="22"/>
        </w:rPr>
        <w:t xml:space="preserve"> SIWZ,</w:t>
      </w:r>
    </w:p>
    <w:p w:rsidR="00F25CF1" w:rsidRPr="00DD1CD3" w:rsidRDefault="00F25CF1" w:rsidP="00F25CF1">
      <w:pPr>
        <w:pStyle w:val="Tekstpodstawowy"/>
        <w:spacing w:after="0"/>
        <w:ind w:left="284"/>
        <w:rPr>
          <w:rFonts w:asciiTheme="minorHAnsi" w:hAnsiTheme="minorHAnsi"/>
          <w:sz w:val="10"/>
          <w:szCs w:val="10"/>
        </w:rPr>
      </w:pPr>
    </w:p>
    <w:p w:rsidR="006E3CB8" w:rsidRPr="00DD1CD3" w:rsidRDefault="006E3CB8" w:rsidP="00F25CF1">
      <w:pPr>
        <w:pStyle w:val="Tekstpodstawowy"/>
        <w:spacing w:after="0"/>
        <w:ind w:left="284"/>
        <w:rPr>
          <w:rFonts w:asciiTheme="minorHAnsi" w:hAnsiTheme="minorHAnsi"/>
          <w:b/>
          <w:sz w:val="22"/>
          <w:szCs w:val="22"/>
        </w:rPr>
      </w:pPr>
      <w:r w:rsidRPr="00DD1CD3">
        <w:rPr>
          <w:rFonts w:asciiTheme="minorHAnsi" w:hAnsiTheme="minorHAnsi"/>
          <w:b/>
          <w:bCs/>
          <w:sz w:val="22"/>
          <w:szCs w:val="22"/>
        </w:rPr>
        <w:t xml:space="preserve">- oświadczenie wykonawcy </w:t>
      </w:r>
      <w:r w:rsidRPr="00DD1CD3">
        <w:rPr>
          <w:rFonts w:asciiTheme="minorHAnsi" w:hAnsiTheme="minorHAnsi"/>
          <w:sz w:val="22"/>
          <w:szCs w:val="22"/>
        </w:rPr>
        <w:t xml:space="preserve">o spełnieniu warunków udzielonych w postępowaniu, sporządzone na podstawie wzoru stanowiącego </w:t>
      </w:r>
      <w:r w:rsidRPr="00DD1CD3">
        <w:rPr>
          <w:rFonts w:asciiTheme="minorHAnsi" w:hAnsiTheme="minorHAnsi"/>
          <w:b/>
          <w:sz w:val="22"/>
          <w:szCs w:val="22"/>
        </w:rPr>
        <w:t>Załącznik nr 2 do SIWZ,</w:t>
      </w:r>
    </w:p>
    <w:p w:rsidR="00F25CF1" w:rsidRPr="00DD1CD3" w:rsidRDefault="00F25CF1" w:rsidP="00F25CF1">
      <w:pPr>
        <w:pStyle w:val="Tekstpodstawowy"/>
        <w:spacing w:after="0"/>
        <w:ind w:left="284"/>
        <w:rPr>
          <w:rFonts w:asciiTheme="minorHAnsi" w:hAnsiTheme="minorHAnsi"/>
          <w:sz w:val="10"/>
          <w:szCs w:val="10"/>
        </w:rPr>
      </w:pPr>
    </w:p>
    <w:p w:rsidR="006E3CB8" w:rsidRPr="00DD1CD3" w:rsidRDefault="006E3CB8" w:rsidP="00F25CF1">
      <w:pPr>
        <w:pStyle w:val="Tekstpodstawowy"/>
        <w:spacing w:after="0"/>
        <w:ind w:left="284"/>
        <w:rPr>
          <w:rFonts w:asciiTheme="minorHAnsi" w:hAnsiTheme="minorHAnsi"/>
          <w:b/>
          <w:sz w:val="22"/>
          <w:szCs w:val="22"/>
        </w:rPr>
      </w:pPr>
      <w:r w:rsidRPr="00DD1CD3">
        <w:rPr>
          <w:rFonts w:asciiTheme="minorHAnsi" w:hAnsiTheme="minorHAnsi"/>
          <w:b/>
          <w:bCs/>
          <w:sz w:val="22"/>
          <w:szCs w:val="22"/>
        </w:rPr>
        <w:t xml:space="preserve">-oświadczenie wykonawcy </w:t>
      </w:r>
      <w:r w:rsidRPr="00DD1CD3">
        <w:rPr>
          <w:rFonts w:asciiTheme="minorHAnsi" w:hAnsiTheme="minorHAnsi"/>
          <w:sz w:val="22"/>
          <w:szCs w:val="22"/>
        </w:rPr>
        <w:t xml:space="preserve">o braku okoliczności wykluczenia z postępowania, sporządzone na podstawie wzoru stanowiącego </w:t>
      </w:r>
      <w:r w:rsidRPr="00DD1CD3">
        <w:rPr>
          <w:rFonts w:asciiTheme="minorHAnsi" w:hAnsiTheme="minorHAnsi"/>
          <w:b/>
          <w:sz w:val="22"/>
          <w:szCs w:val="22"/>
        </w:rPr>
        <w:t>Załącznik nr 3 do SIWZ,</w:t>
      </w:r>
    </w:p>
    <w:p w:rsidR="00F25CF1" w:rsidRPr="00DD1CD3" w:rsidRDefault="00F25CF1" w:rsidP="00F25CF1">
      <w:pPr>
        <w:pStyle w:val="Tekstpodstawowy"/>
        <w:spacing w:after="0"/>
        <w:ind w:left="284"/>
        <w:rPr>
          <w:rFonts w:asciiTheme="minorHAnsi" w:hAnsiTheme="minorHAnsi"/>
          <w:sz w:val="22"/>
          <w:szCs w:val="22"/>
        </w:rPr>
      </w:pPr>
    </w:p>
    <w:p w:rsidR="006E3CB8" w:rsidRPr="00DD1CD3" w:rsidRDefault="006E3CB8" w:rsidP="00F25CF1">
      <w:pPr>
        <w:ind w:left="284"/>
        <w:rPr>
          <w:rFonts w:asciiTheme="minorHAnsi" w:hAnsiTheme="minorHAnsi"/>
          <w:sz w:val="22"/>
          <w:szCs w:val="22"/>
        </w:rPr>
      </w:pPr>
      <w:r w:rsidRPr="00DD1CD3">
        <w:rPr>
          <w:rFonts w:asciiTheme="minorHAnsi" w:hAnsiTheme="minorHAnsi"/>
          <w:sz w:val="22"/>
          <w:szCs w:val="22"/>
        </w:rPr>
        <w:t>-</w:t>
      </w:r>
      <w:r w:rsidR="00251FD6" w:rsidRPr="00DD1CD3">
        <w:rPr>
          <w:rFonts w:asciiTheme="minorHAnsi" w:hAnsiTheme="minorHAnsi" w:cs="Arial Black"/>
          <w:b/>
          <w:sz w:val="28"/>
          <w:szCs w:val="28"/>
        </w:rPr>
        <w:t xml:space="preserve"> </w:t>
      </w:r>
      <w:r w:rsidR="00251FD6" w:rsidRPr="00DD1CD3">
        <w:rPr>
          <w:rFonts w:asciiTheme="minorHAnsi" w:hAnsiTheme="minorHAnsi"/>
          <w:b/>
          <w:sz w:val="22"/>
          <w:szCs w:val="22"/>
        </w:rPr>
        <w:t>wykaz sprzętu</w:t>
      </w:r>
      <w:r w:rsidR="00251FD6" w:rsidRPr="00DD1CD3">
        <w:rPr>
          <w:rFonts w:asciiTheme="minorHAnsi" w:hAnsiTheme="minorHAnsi"/>
          <w:sz w:val="22"/>
          <w:szCs w:val="22"/>
        </w:rPr>
        <w:t xml:space="preserve">, dostępnego wykonawcy przewidzianego do realizacji zamówienia </w:t>
      </w:r>
      <w:r w:rsidRPr="00DD1CD3">
        <w:rPr>
          <w:rFonts w:asciiTheme="minorHAnsi" w:hAnsiTheme="minorHAnsi"/>
          <w:sz w:val="22"/>
          <w:szCs w:val="22"/>
        </w:rPr>
        <w:t xml:space="preserve">sporządzony na podstawie wzoru stanowiącego </w:t>
      </w:r>
      <w:r w:rsidRPr="00DD1CD3">
        <w:rPr>
          <w:rFonts w:asciiTheme="minorHAnsi" w:hAnsiTheme="minorHAnsi"/>
          <w:b/>
          <w:sz w:val="22"/>
          <w:szCs w:val="22"/>
        </w:rPr>
        <w:t>Załącznik nr 4 do SIWZ</w:t>
      </w:r>
      <w:r w:rsidRPr="00DD1CD3">
        <w:rPr>
          <w:rFonts w:asciiTheme="minorHAnsi" w:hAnsiTheme="minorHAnsi"/>
          <w:sz w:val="22"/>
          <w:szCs w:val="22"/>
        </w:rPr>
        <w:t xml:space="preserve"> </w:t>
      </w:r>
    </w:p>
    <w:p w:rsidR="00F25CF1" w:rsidRPr="00DD1CD3" w:rsidRDefault="00F25CF1" w:rsidP="00F25CF1">
      <w:pPr>
        <w:ind w:left="284"/>
        <w:rPr>
          <w:rFonts w:asciiTheme="minorHAnsi" w:hAnsiTheme="minorHAnsi" w:cs="Arial Black"/>
          <w:b/>
          <w:sz w:val="28"/>
          <w:szCs w:val="28"/>
        </w:rPr>
      </w:pPr>
    </w:p>
    <w:p w:rsidR="006E3CB8" w:rsidRPr="00DD1CD3" w:rsidRDefault="006E3CB8" w:rsidP="00F25CF1">
      <w:pPr>
        <w:pStyle w:val="Tekstpodstawowy"/>
        <w:spacing w:after="0"/>
        <w:ind w:left="284"/>
        <w:rPr>
          <w:rFonts w:asciiTheme="minorHAnsi" w:hAnsiTheme="minorHAnsi"/>
          <w:b/>
          <w:sz w:val="22"/>
          <w:szCs w:val="22"/>
        </w:rPr>
      </w:pPr>
      <w:r w:rsidRPr="00DD1CD3">
        <w:rPr>
          <w:rFonts w:asciiTheme="minorHAnsi" w:hAnsiTheme="minorHAnsi"/>
          <w:sz w:val="22"/>
          <w:szCs w:val="22"/>
        </w:rPr>
        <w:t xml:space="preserve">-parafowany </w:t>
      </w:r>
      <w:r w:rsidRPr="00DD1CD3">
        <w:rPr>
          <w:rFonts w:asciiTheme="minorHAnsi" w:hAnsiTheme="minorHAnsi"/>
          <w:b/>
          <w:bCs/>
          <w:sz w:val="22"/>
          <w:szCs w:val="22"/>
        </w:rPr>
        <w:t>projekt umowy</w:t>
      </w:r>
      <w:r w:rsidRPr="00DD1CD3">
        <w:rPr>
          <w:rFonts w:asciiTheme="minorHAnsi" w:hAnsiTheme="minorHAnsi"/>
          <w:sz w:val="22"/>
          <w:szCs w:val="22"/>
        </w:rPr>
        <w:t xml:space="preserve"> stanowiący </w:t>
      </w:r>
      <w:r w:rsidRPr="00DD1CD3">
        <w:rPr>
          <w:rFonts w:asciiTheme="minorHAnsi" w:hAnsiTheme="minorHAnsi"/>
          <w:b/>
          <w:sz w:val="22"/>
          <w:szCs w:val="22"/>
        </w:rPr>
        <w:t>Załącznik nr 5</w:t>
      </w:r>
    </w:p>
    <w:p w:rsidR="00F25CF1" w:rsidRPr="00DD1CD3" w:rsidRDefault="00F25CF1" w:rsidP="00F25CF1">
      <w:pPr>
        <w:pStyle w:val="Tekstpodstawowy"/>
        <w:spacing w:after="0"/>
        <w:ind w:left="284"/>
        <w:rPr>
          <w:rFonts w:asciiTheme="minorHAnsi" w:hAnsiTheme="minorHAnsi"/>
          <w:sz w:val="22"/>
          <w:szCs w:val="22"/>
        </w:rPr>
      </w:pPr>
    </w:p>
    <w:p w:rsidR="006E3CB8" w:rsidRPr="00DD1CD3" w:rsidRDefault="006E3CB8" w:rsidP="00F25CF1">
      <w:pPr>
        <w:pStyle w:val="Tekstpodstawowy"/>
        <w:spacing w:after="0"/>
        <w:ind w:left="284"/>
        <w:rPr>
          <w:rFonts w:asciiTheme="minorHAnsi" w:hAnsiTheme="minorHAnsi"/>
          <w:b/>
          <w:sz w:val="22"/>
          <w:szCs w:val="22"/>
        </w:rPr>
      </w:pPr>
      <w:r w:rsidRPr="00DD1CD3">
        <w:rPr>
          <w:rFonts w:asciiTheme="minorHAnsi" w:hAnsiTheme="minorHAnsi"/>
          <w:b/>
          <w:bCs/>
          <w:sz w:val="22"/>
          <w:szCs w:val="22"/>
        </w:rPr>
        <w:t>- oświadczenie,</w:t>
      </w:r>
      <w:r w:rsidRPr="00DD1CD3">
        <w:rPr>
          <w:rFonts w:asciiTheme="minorHAnsi" w:hAnsiTheme="minorHAnsi"/>
          <w:sz w:val="22"/>
          <w:szCs w:val="22"/>
        </w:rPr>
        <w:t xml:space="preserve"> że osoby, które będą uczestniczyć w wykonywaniu zamówienia posiadają wymagane uprawnienia, sporządzone na podstawie wzoru stanowiącego </w:t>
      </w:r>
      <w:r w:rsidRPr="00DD1CD3">
        <w:rPr>
          <w:rFonts w:asciiTheme="minorHAnsi" w:hAnsiTheme="minorHAnsi"/>
          <w:b/>
          <w:sz w:val="22"/>
          <w:szCs w:val="22"/>
        </w:rPr>
        <w:t>Załącznik nr 6 do SIWZ,</w:t>
      </w:r>
    </w:p>
    <w:p w:rsidR="00F25CF1" w:rsidRPr="00DD1CD3" w:rsidRDefault="00F25CF1" w:rsidP="00F25CF1">
      <w:pPr>
        <w:pStyle w:val="Tekstpodstawowy"/>
        <w:spacing w:after="0"/>
        <w:ind w:left="284"/>
        <w:rPr>
          <w:rFonts w:asciiTheme="minorHAnsi" w:hAnsiTheme="minorHAnsi"/>
          <w:sz w:val="22"/>
          <w:szCs w:val="22"/>
        </w:rPr>
      </w:pPr>
    </w:p>
    <w:p w:rsidR="006E3CB8" w:rsidRPr="00DD1CD3" w:rsidRDefault="006E3CB8" w:rsidP="00F25CF1">
      <w:pPr>
        <w:pStyle w:val="Tekstpodstawowy"/>
        <w:spacing w:after="0"/>
        <w:ind w:left="284"/>
        <w:rPr>
          <w:rFonts w:asciiTheme="minorHAnsi" w:hAnsiTheme="minorHAnsi"/>
          <w:sz w:val="22"/>
          <w:szCs w:val="22"/>
        </w:rPr>
      </w:pPr>
      <w:r w:rsidRPr="00DD1CD3">
        <w:rPr>
          <w:rFonts w:asciiTheme="minorHAnsi" w:hAnsiTheme="minorHAnsi"/>
          <w:b/>
          <w:bCs/>
          <w:sz w:val="22"/>
          <w:szCs w:val="22"/>
        </w:rPr>
        <w:t xml:space="preserve">-pełnomocnictwo(a) </w:t>
      </w:r>
      <w:r w:rsidRPr="00DD1CD3">
        <w:rPr>
          <w:rFonts w:asciiTheme="minorHAnsi" w:hAnsiTheme="minorHAnsi"/>
          <w:sz w:val="22"/>
          <w:szCs w:val="22"/>
        </w:rPr>
        <w:t>– w przypadku, gdy upoważnienie do podpisania oferty nie wynika bezpośrednio z właściwego rejestru albo zaświadczenia o wpisie do ewidencji działalności gospodarczej,</w:t>
      </w:r>
    </w:p>
    <w:p w:rsidR="00F25CF1" w:rsidRPr="00DD1CD3" w:rsidRDefault="00F25CF1" w:rsidP="00F25CF1">
      <w:pPr>
        <w:pStyle w:val="Tekstpodstawowy"/>
        <w:spacing w:after="0"/>
        <w:ind w:left="284"/>
        <w:rPr>
          <w:rFonts w:asciiTheme="minorHAnsi" w:hAnsiTheme="minorHAnsi"/>
          <w:sz w:val="22"/>
          <w:szCs w:val="22"/>
        </w:rPr>
      </w:pPr>
    </w:p>
    <w:p w:rsidR="00B91B2F" w:rsidRPr="00DD1CD3" w:rsidRDefault="006E3CB8" w:rsidP="00EC32BD">
      <w:pPr>
        <w:pStyle w:val="Tekstpodstawowy"/>
        <w:spacing w:after="0"/>
        <w:ind w:left="284"/>
        <w:rPr>
          <w:rFonts w:asciiTheme="minorHAnsi" w:hAnsiTheme="minorHAnsi"/>
          <w:sz w:val="22"/>
          <w:szCs w:val="22"/>
        </w:rPr>
      </w:pPr>
      <w:r w:rsidRPr="00DD1CD3">
        <w:rPr>
          <w:rFonts w:asciiTheme="minorHAnsi" w:hAnsiTheme="minorHAnsi"/>
          <w:sz w:val="22"/>
          <w:szCs w:val="22"/>
        </w:rPr>
        <w:lastRenderedPageBreak/>
        <w:t>- w przypadku Wykonawców wspólnie ubiegających się o udzielenie zamówienia, dokument ustanawiający Pełnomocnika do reprezentowania ich w postępowaniu o udzielenia zamówienia albo reprezentowania ich w postępowaniu i zawarcia umowy w sprawie niniejszego i zawarcia umowy w sprawie niniejszego zamówienia publicznego,</w:t>
      </w:r>
      <w:r w:rsidR="007E5544" w:rsidRPr="00DD1CD3">
        <w:rPr>
          <w:rFonts w:asciiTheme="minorHAnsi" w:eastAsia="Arial" w:hAnsiTheme="minorHAnsi"/>
          <w:sz w:val="22"/>
          <w:szCs w:val="22"/>
        </w:rPr>
        <w:t xml:space="preserve">   </w:t>
      </w:r>
      <w:r w:rsidR="00B91B2F" w:rsidRPr="00DD1CD3">
        <w:rPr>
          <w:rFonts w:asciiTheme="minorHAnsi" w:eastAsia="Arial" w:hAnsiTheme="minorHAnsi"/>
          <w:sz w:val="22"/>
          <w:szCs w:val="22"/>
        </w:rPr>
        <w:t xml:space="preserve"> </w:t>
      </w:r>
    </w:p>
    <w:p w:rsidR="00F25CF1" w:rsidRPr="00DD1CD3" w:rsidRDefault="00F25CF1" w:rsidP="00F25CF1">
      <w:pPr>
        <w:pStyle w:val="Tekstpodstawowy"/>
        <w:spacing w:after="0"/>
        <w:ind w:left="284"/>
        <w:rPr>
          <w:rFonts w:asciiTheme="minorHAnsi" w:hAnsiTheme="minorHAnsi"/>
          <w:b/>
          <w:bCs/>
          <w:sz w:val="22"/>
          <w:szCs w:val="22"/>
        </w:rPr>
      </w:pPr>
    </w:p>
    <w:p w:rsidR="006E3CB8" w:rsidRPr="00DD1CD3" w:rsidRDefault="006E3CB8" w:rsidP="00F25CF1">
      <w:pPr>
        <w:pStyle w:val="Tekstpodstawowy"/>
        <w:spacing w:after="0"/>
        <w:ind w:left="284"/>
        <w:rPr>
          <w:rFonts w:asciiTheme="minorHAnsi" w:hAnsiTheme="minorHAnsi"/>
          <w:sz w:val="22"/>
          <w:szCs w:val="22"/>
        </w:rPr>
      </w:pPr>
      <w:r w:rsidRPr="00DD1CD3">
        <w:rPr>
          <w:rFonts w:asciiTheme="minorHAnsi" w:hAnsiTheme="minorHAnsi"/>
          <w:b/>
          <w:bCs/>
          <w:sz w:val="22"/>
          <w:szCs w:val="22"/>
        </w:rPr>
        <w:t xml:space="preserve">- zobowiązanie innych podmiotów do udostępnienia zasobów – </w:t>
      </w:r>
      <w:r w:rsidRPr="00DD1CD3">
        <w:rPr>
          <w:rFonts w:asciiTheme="minorHAnsi" w:hAnsiTheme="minorHAnsi"/>
          <w:b/>
          <w:sz w:val="22"/>
          <w:szCs w:val="22"/>
          <w:u w:val="single"/>
        </w:rPr>
        <w:t>Załącznik Nr 7</w:t>
      </w:r>
      <w:r w:rsidRPr="00DD1CD3">
        <w:rPr>
          <w:rFonts w:asciiTheme="minorHAnsi" w:hAnsiTheme="minorHAnsi"/>
          <w:sz w:val="22"/>
          <w:szCs w:val="22"/>
        </w:rPr>
        <w:t>,</w:t>
      </w:r>
    </w:p>
    <w:p w:rsidR="00F25CF1" w:rsidRPr="00DD1CD3" w:rsidRDefault="00F25CF1" w:rsidP="00F25CF1">
      <w:pPr>
        <w:pStyle w:val="Tekstpodstawowy"/>
        <w:spacing w:after="0"/>
        <w:ind w:left="284"/>
        <w:rPr>
          <w:rFonts w:asciiTheme="minorHAnsi" w:hAnsiTheme="minorHAnsi"/>
          <w:sz w:val="22"/>
          <w:szCs w:val="22"/>
        </w:rPr>
      </w:pPr>
    </w:p>
    <w:p w:rsidR="006E3CB8" w:rsidRPr="00DD1CD3" w:rsidRDefault="00F25CF1" w:rsidP="00EC32BD">
      <w:pPr>
        <w:shd w:val="clear" w:color="auto" w:fill="FFFFFF"/>
        <w:ind w:left="284"/>
        <w:rPr>
          <w:rFonts w:asciiTheme="minorHAnsi" w:hAnsiTheme="minorHAnsi"/>
          <w:b/>
          <w:color w:val="222222"/>
          <w:sz w:val="22"/>
          <w:szCs w:val="22"/>
        </w:rPr>
      </w:pPr>
      <w:r w:rsidRPr="00DD1CD3">
        <w:rPr>
          <w:rFonts w:asciiTheme="minorHAnsi" w:hAnsiTheme="minorHAnsi"/>
          <w:sz w:val="22"/>
          <w:szCs w:val="22"/>
        </w:rPr>
        <w:t>-</w:t>
      </w:r>
      <w:r w:rsidRPr="00DD1CD3">
        <w:rPr>
          <w:rFonts w:asciiTheme="minorHAnsi" w:hAnsiTheme="minorHAnsi"/>
          <w:b/>
          <w:color w:val="222222"/>
          <w:sz w:val="22"/>
          <w:szCs w:val="22"/>
        </w:rPr>
        <w:t xml:space="preserve"> lista podmiotów grupy kapitałowej- </w:t>
      </w:r>
      <w:r w:rsidRPr="00DD1CD3">
        <w:rPr>
          <w:rFonts w:asciiTheme="minorHAnsi" w:hAnsiTheme="minorHAnsi"/>
          <w:b/>
          <w:color w:val="222222"/>
          <w:sz w:val="22"/>
          <w:szCs w:val="22"/>
          <w:u w:val="single"/>
        </w:rPr>
        <w:t>załącznik nr 8</w:t>
      </w:r>
    </w:p>
    <w:p w:rsidR="00F25CF1" w:rsidRPr="00DD1CD3" w:rsidRDefault="00F25CF1" w:rsidP="00F25CF1">
      <w:pPr>
        <w:pStyle w:val="Tekstpodstawowy"/>
        <w:spacing w:after="0"/>
        <w:ind w:left="284"/>
        <w:rPr>
          <w:rFonts w:asciiTheme="minorHAnsi" w:hAnsiTheme="minorHAnsi"/>
          <w:sz w:val="22"/>
          <w:szCs w:val="22"/>
        </w:rPr>
      </w:pPr>
    </w:p>
    <w:p w:rsidR="006E3CB8" w:rsidRPr="00DD1CD3" w:rsidRDefault="006E3CB8" w:rsidP="00F25CF1">
      <w:pPr>
        <w:pStyle w:val="Tekstpodstawowy"/>
        <w:spacing w:after="0"/>
        <w:ind w:left="284"/>
        <w:rPr>
          <w:rFonts w:asciiTheme="minorHAnsi" w:hAnsiTheme="minorHAnsi"/>
          <w:b/>
          <w:bCs/>
          <w:sz w:val="22"/>
          <w:szCs w:val="22"/>
        </w:rPr>
      </w:pPr>
      <w:r w:rsidRPr="00DD1CD3">
        <w:rPr>
          <w:rFonts w:asciiTheme="minorHAnsi" w:hAnsiTheme="minorHAnsi"/>
          <w:sz w:val="22"/>
          <w:szCs w:val="22"/>
        </w:rPr>
        <w:t xml:space="preserve">-dokument wniesienia </w:t>
      </w:r>
      <w:r w:rsidRPr="00DD1CD3">
        <w:rPr>
          <w:rFonts w:asciiTheme="minorHAnsi" w:hAnsiTheme="minorHAnsi"/>
          <w:b/>
          <w:bCs/>
          <w:sz w:val="22"/>
          <w:szCs w:val="22"/>
        </w:rPr>
        <w:t xml:space="preserve">wadium w formie pieniężnej albo </w:t>
      </w:r>
      <w:r w:rsidR="00F25CF1" w:rsidRPr="00DD1CD3">
        <w:rPr>
          <w:rFonts w:asciiTheme="minorHAnsi" w:hAnsiTheme="minorHAnsi"/>
          <w:b/>
          <w:bCs/>
          <w:sz w:val="22"/>
          <w:szCs w:val="22"/>
        </w:rPr>
        <w:t>niepieniężnej</w:t>
      </w:r>
    </w:p>
    <w:p w:rsidR="00F25CF1" w:rsidRPr="00DD1CD3" w:rsidRDefault="00F25CF1" w:rsidP="00F25CF1">
      <w:pPr>
        <w:pStyle w:val="Tekstpodstawowy"/>
        <w:spacing w:after="0"/>
        <w:ind w:left="284"/>
        <w:rPr>
          <w:rFonts w:asciiTheme="minorHAnsi" w:hAnsiTheme="minorHAnsi"/>
          <w:b/>
          <w:bCs/>
          <w:sz w:val="22"/>
          <w:szCs w:val="22"/>
        </w:rPr>
      </w:pPr>
    </w:p>
    <w:p w:rsidR="006E3CB8" w:rsidRPr="00DD1CD3" w:rsidRDefault="006E3CB8" w:rsidP="00F25CF1">
      <w:pPr>
        <w:pStyle w:val="Tekstpodstawowy"/>
        <w:spacing w:after="0"/>
        <w:ind w:left="284"/>
        <w:rPr>
          <w:rFonts w:asciiTheme="minorHAnsi" w:hAnsiTheme="minorHAnsi"/>
          <w:sz w:val="22"/>
          <w:szCs w:val="22"/>
        </w:rPr>
      </w:pPr>
      <w:r w:rsidRPr="00DD1CD3">
        <w:rPr>
          <w:rFonts w:asciiTheme="minorHAnsi" w:hAnsiTheme="minorHAnsi"/>
          <w:b/>
          <w:bCs/>
          <w:sz w:val="22"/>
          <w:szCs w:val="22"/>
        </w:rPr>
        <w:t>-inne,</w:t>
      </w:r>
      <w:r w:rsidRPr="00DD1CD3">
        <w:rPr>
          <w:rFonts w:asciiTheme="minorHAnsi" w:hAnsiTheme="minorHAnsi"/>
          <w:sz w:val="22"/>
          <w:szCs w:val="22"/>
        </w:rPr>
        <w:t xml:space="preserve"> </w:t>
      </w:r>
      <w:r w:rsidRPr="00DD1CD3">
        <w:rPr>
          <w:rFonts w:asciiTheme="minorHAnsi" w:hAnsiTheme="minorHAnsi"/>
          <w:b/>
          <w:bCs/>
          <w:sz w:val="22"/>
          <w:szCs w:val="22"/>
        </w:rPr>
        <w:t>pozostałe dokumenty nie wymienione wyżej,</w:t>
      </w:r>
      <w:r w:rsidRPr="00DD1CD3">
        <w:rPr>
          <w:rFonts w:asciiTheme="minorHAnsi" w:hAnsiTheme="minorHAnsi"/>
          <w:sz w:val="22"/>
          <w:szCs w:val="22"/>
        </w:rPr>
        <w:t xml:space="preserve"> o których mowa w SIWZ (np. wynikające  z umowy konsorcjum, pełnomocnictwa albo załączniki wynikające z zaangażowania innych podmiotów)</w:t>
      </w:r>
    </w:p>
    <w:p w:rsidR="006E3CB8" w:rsidRPr="00DD1CD3" w:rsidRDefault="006E3CB8" w:rsidP="00F25CF1">
      <w:pPr>
        <w:pStyle w:val="Tekstpodstawowy"/>
        <w:spacing w:after="0"/>
        <w:ind w:left="284"/>
        <w:rPr>
          <w:rFonts w:asciiTheme="minorHAnsi" w:hAnsiTheme="minorHAnsi"/>
          <w:sz w:val="22"/>
          <w:szCs w:val="22"/>
        </w:rPr>
      </w:pPr>
      <w:r w:rsidRPr="00DD1CD3">
        <w:rPr>
          <w:rFonts w:asciiTheme="minorHAnsi" w:hAnsiTheme="minorHAnsi"/>
          <w:sz w:val="22"/>
          <w:szCs w:val="22"/>
        </w:rPr>
        <w:t>Pożądane przez Zamawiającego, jest złożenie w ofercie spisu treści z wyszczególnieniem ilości stron wchodzących w skład oferty.</w:t>
      </w:r>
    </w:p>
    <w:p w:rsidR="00FF08F7" w:rsidRPr="00DD1CD3" w:rsidRDefault="00FF08F7" w:rsidP="00F25CF1">
      <w:pPr>
        <w:pStyle w:val="Tekstpodstawowy"/>
        <w:spacing w:after="0"/>
        <w:ind w:left="284"/>
        <w:rPr>
          <w:rFonts w:asciiTheme="minorHAnsi" w:hAnsiTheme="minorHAnsi"/>
          <w:sz w:val="22"/>
          <w:szCs w:val="22"/>
        </w:rPr>
      </w:pPr>
    </w:p>
    <w:p w:rsidR="00C40744" w:rsidRPr="00DD1CD3" w:rsidRDefault="00FF08F7" w:rsidP="00250FF5">
      <w:pPr>
        <w:pStyle w:val="Tekstpodstawowy"/>
        <w:spacing w:after="0"/>
        <w:rPr>
          <w:rFonts w:asciiTheme="minorHAnsi" w:hAnsiTheme="minorHAnsi"/>
          <w:b/>
          <w:sz w:val="22"/>
          <w:szCs w:val="22"/>
          <w:u w:val="single"/>
        </w:rPr>
      </w:pPr>
      <w:r w:rsidRPr="00DD1CD3">
        <w:rPr>
          <w:rFonts w:asciiTheme="minorHAnsi" w:hAnsiTheme="minorHAnsi"/>
          <w:b/>
          <w:sz w:val="22"/>
          <w:szCs w:val="22"/>
          <w:u w:val="single"/>
        </w:rPr>
        <w:t>UWAGA: parafowane załączniki należy złożyć nawet jeżeli nie dotyczą Wykonawcy  z adnotacją : Nie dotyczy.</w:t>
      </w:r>
    </w:p>
    <w:p w:rsidR="00FF08F7" w:rsidRPr="00DD1CD3" w:rsidRDefault="00FF08F7"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rPr>
        <w:t>4. Informacje stanowiące tajemnicę przedsiębiorstwa w rozumieniu przepisów o zwalczaniu nieuczciwej konkurencji.</w:t>
      </w:r>
    </w:p>
    <w:p w:rsidR="006E3CB8" w:rsidRPr="00DD1CD3" w:rsidRDefault="006E3CB8" w:rsidP="00940DF5">
      <w:pPr>
        <w:pStyle w:val="Tekstpodstawowy"/>
        <w:spacing w:after="0"/>
        <w:jc w:val="both"/>
        <w:rPr>
          <w:rFonts w:asciiTheme="minorHAnsi" w:hAnsiTheme="minorHAnsi"/>
          <w:sz w:val="22"/>
          <w:szCs w:val="22"/>
        </w:rPr>
      </w:pPr>
      <w:r w:rsidRPr="00DD1CD3">
        <w:rPr>
          <w:rFonts w:asciiTheme="minorHAnsi" w:hAnsiTheme="minorHAnsi"/>
          <w:sz w:val="22"/>
          <w:szCs w:val="22"/>
        </w:rPr>
        <w:t>Wykonawca może zastrzec w ofercie (oświadczeniem zawartym w Formularzu Oferty), iż Zamawiający nie będzie mógł ujawnić informacji stanowiących tajemnicę przedsiębiorstwa w rozumieniu przepisów o zwalczaniu nieuczciwej konkurencji. Wykonawca nie może zastrzec informacji, o których mowa w art.</w:t>
      </w:r>
      <w:r w:rsidR="00C01AFF">
        <w:rPr>
          <w:rFonts w:asciiTheme="minorHAnsi" w:hAnsiTheme="minorHAnsi"/>
          <w:sz w:val="22"/>
          <w:szCs w:val="22"/>
        </w:rPr>
        <w:t xml:space="preserve"> </w:t>
      </w:r>
      <w:r w:rsidRPr="00DD1CD3">
        <w:rPr>
          <w:rFonts w:asciiTheme="minorHAnsi" w:hAnsiTheme="minorHAnsi"/>
          <w:sz w:val="22"/>
          <w:szCs w:val="22"/>
        </w:rPr>
        <w:t>86 ust.</w:t>
      </w:r>
      <w:r w:rsidR="00C01AFF">
        <w:rPr>
          <w:rFonts w:asciiTheme="minorHAnsi" w:hAnsiTheme="minorHAnsi"/>
          <w:sz w:val="22"/>
          <w:szCs w:val="22"/>
        </w:rPr>
        <w:t xml:space="preserve"> </w:t>
      </w:r>
      <w:r w:rsidRPr="00DD1CD3">
        <w:rPr>
          <w:rFonts w:asciiTheme="minorHAnsi" w:hAnsiTheme="minorHAnsi"/>
          <w:sz w:val="22"/>
          <w:szCs w:val="22"/>
        </w:rPr>
        <w:t>4 u.p.z.p.</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14.   Wyjaśnienia i zmiany w treści SIWZ</w:t>
      </w:r>
    </w:p>
    <w:p w:rsidR="006E3CB8" w:rsidRPr="00DD1CD3" w:rsidRDefault="006E3CB8" w:rsidP="00250FF5">
      <w:pPr>
        <w:jc w:val="both"/>
        <w:rPr>
          <w:rFonts w:asciiTheme="minorHAnsi" w:hAnsiTheme="minorHAnsi"/>
          <w:sz w:val="22"/>
          <w:szCs w:val="22"/>
        </w:rPr>
      </w:pPr>
      <w:r w:rsidRPr="00DD1CD3">
        <w:rPr>
          <w:rFonts w:asciiTheme="minorHAnsi" w:hAnsiTheme="minorHAnsi"/>
          <w:b/>
          <w:bCs/>
          <w:sz w:val="22"/>
          <w:szCs w:val="22"/>
        </w:rPr>
        <w:t>1.</w:t>
      </w:r>
      <w:r w:rsidRPr="00DD1CD3">
        <w:rPr>
          <w:rFonts w:asciiTheme="minorHAnsi" w:hAnsiTheme="minorHAnsi"/>
          <w:sz w:val="22"/>
          <w:szCs w:val="22"/>
        </w:rPr>
        <w:t xml:space="preserve"> Wykonawca może zwrócić się do Zamawiającego o wyjaśnienie treści specyfikacji istotnych warunków zamówienia pod warunkiem, iż wniosek wpłynął do Zamawiającego nie później niż do końca dnia, w którym upływa połowa wyznaczonego terminu składania ofert.</w:t>
      </w:r>
    </w:p>
    <w:p w:rsidR="006E3CB8" w:rsidRPr="00DD1CD3" w:rsidRDefault="006E3CB8" w:rsidP="00250FF5">
      <w:pPr>
        <w:jc w:val="both"/>
        <w:rPr>
          <w:rFonts w:asciiTheme="minorHAnsi" w:hAnsiTheme="minorHAnsi"/>
          <w:sz w:val="22"/>
          <w:szCs w:val="22"/>
        </w:rPr>
      </w:pPr>
      <w:r w:rsidRPr="00DD1CD3">
        <w:rPr>
          <w:rFonts w:asciiTheme="minorHAnsi" w:hAnsiTheme="minorHAnsi"/>
          <w:sz w:val="22"/>
          <w:szCs w:val="22"/>
        </w:rPr>
        <w:t>Przedłużenie terminu składania ofert nie wpływa na bieg terminu składania wniosku.</w:t>
      </w:r>
    </w:p>
    <w:p w:rsidR="006E3CB8" w:rsidRPr="00DD1CD3" w:rsidRDefault="006E3CB8" w:rsidP="00250FF5">
      <w:pPr>
        <w:jc w:val="both"/>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Zamawiający jest obowiązany niezwłocznie udzielić wyjaśnień, jednak nie później niż na dwa (2) dni przed upływem terminu składania ofert.</w:t>
      </w:r>
    </w:p>
    <w:p w:rsidR="006E3CB8" w:rsidRPr="00DD1CD3" w:rsidRDefault="006E3CB8" w:rsidP="00250FF5">
      <w:pPr>
        <w:jc w:val="both"/>
        <w:rPr>
          <w:rFonts w:asciiTheme="minorHAnsi" w:hAnsiTheme="minorHAnsi"/>
          <w:sz w:val="22"/>
          <w:szCs w:val="22"/>
        </w:rPr>
      </w:pPr>
      <w:r w:rsidRPr="00DD1CD3">
        <w:rPr>
          <w:rFonts w:asciiTheme="minorHAnsi" w:hAnsiTheme="minorHAnsi"/>
          <w:b/>
          <w:bCs/>
          <w:sz w:val="22"/>
          <w:szCs w:val="22"/>
        </w:rPr>
        <w:t>3.</w:t>
      </w:r>
      <w:r w:rsidRPr="00DD1CD3">
        <w:rPr>
          <w:rFonts w:asciiTheme="minorHAnsi" w:hAnsiTheme="minorHAnsi"/>
          <w:sz w:val="22"/>
          <w:szCs w:val="22"/>
        </w:rPr>
        <w:t xml:space="preserve"> Zamawiający jednocześnie przekaże treść wyjaśnienia wraz z treścią zapytania wszystkim wykonawcom, którym doręczono SIWZ oraz udostępni te informacje na własnej stronie internetowej.</w:t>
      </w:r>
    </w:p>
    <w:p w:rsidR="006E3CB8" w:rsidRPr="00DD1CD3" w:rsidRDefault="006E3CB8" w:rsidP="00250FF5">
      <w:pPr>
        <w:jc w:val="both"/>
        <w:rPr>
          <w:rFonts w:asciiTheme="minorHAnsi" w:hAnsiTheme="minorHAnsi"/>
          <w:sz w:val="22"/>
          <w:szCs w:val="22"/>
        </w:rPr>
      </w:pPr>
      <w:r w:rsidRPr="00DD1CD3">
        <w:rPr>
          <w:rFonts w:asciiTheme="minorHAnsi" w:hAnsiTheme="minorHAnsi"/>
          <w:sz w:val="22"/>
          <w:szCs w:val="22"/>
        </w:rPr>
        <w:t>Udzielając wyjaśnień – Zamawiający nie ujawnia źródła zapytania.</w:t>
      </w:r>
    </w:p>
    <w:p w:rsidR="006E3CB8" w:rsidRPr="00DD1CD3" w:rsidRDefault="006E3CB8" w:rsidP="00250FF5">
      <w:pPr>
        <w:jc w:val="both"/>
        <w:rPr>
          <w:rFonts w:asciiTheme="minorHAnsi" w:hAnsiTheme="minorHAnsi"/>
          <w:sz w:val="22"/>
          <w:szCs w:val="22"/>
        </w:rPr>
      </w:pPr>
      <w:r w:rsidRPr="00DD1CD3">
        <w:rPr>
          <w:rFonts w:asciiTheme="minorHAnsi" w:hAnsiTheme="minorHAnsi"/>
          <w:b/>
          <w:bCs/>
          <w:sz w:val="22"/>
          <w:szCs w:val="22"/>
        </w:rPr>
        <w:t>4.</w:t>
      </w:r>
      <w:r w:rsidRPr="00DD1CD3">
        <w:rPr>
          <w:rFonts w:asciiTheme="minorHAnsi" w:hAnsiTheme="minorHAnsi"/>
          <w:sz w:val="22"/>
          <w:szCs w:val="22"/>
        </w:rPr>
        <w:t xml:space="preserve"> W uzasadnionych przypadkach Zamawiający może przed terminem składania ofert, zmienić treść SIWZ. Dokonaną zmianę SIWZ Zamawiający przekaże niezwłocznie wszystkim wykonawcom, którym przekazano SIWZ oraz udostępni ją na własnej stronie internetowej.</w:t>
      </w:r>
    </w:p>
    <w:p w:rsidR="006E3CB8" w:rsidRPr="00DD1CD3" w:rsidRDefault="006E3CB8" w:rsidP="00250FF5">
      <w:pPr>
        <w:jc w:val="both"/>
        <w:rPr>
          <w:rFonts w:asciiTheme="minorHAnsi" w:hAnsiTheme="minorHAnsi"/>
          <w:sz w:val="22"/>
          <w:szCs w:val="22"/>
        </w:rPr>
      </w:pPr>
      <w:r w:rsidRPr="00DD1CD3">
        <w:rPr>
          <w:rFonts w:asciiTheme="minorHAnsi" w:hAnsiTheme="minorHAnsi"/>
          <w:b/>
          <w:bCs/>
          <w:sz w:val="22"/>
          <w:szCs w:val="22"/>
        </w:rPr>
        <w:t>5.</w:t>
      </w:r>
      <w:r w:rsidRPr="00DD1CD3">
        <w:rPr>
          <w:rFonts w:asciiTheme="minorHAnsi" w:hAnsiTheme="minorHAnsi"/>
          <w:sz w:val="22"/>
          <w:szCs w:val="22"/>
        </w:rPr>
        <w:t xml:space="preserve"> Zamawiający przedłuży termin składania ofert , jeżeli w wyniku zmiany treści SIWZ nieprowadzącej do zmiany treści ogłoszenia o zamówieniu niezbędny jest dodatkowy czas n wprowadzenie zmian w ofertach.</w:t>
      </w:r>
    </w:p>
    <w:p w:rsidR="006E3CB8" w:rsidRPr="00DD1CD3" w:rsidRDefault="006E3CB8" w:rsidP="00250FF5">
      <w:pPr>
        <w:jc w:val="both"/>
        <w:rPr>
          <w:rFonts w:asciiTheme="minorHAnsi" w:hAnsiTheme="minorHAnsi"/>
          <w:sz w:val="22"/>
          <w:szCs w:val="22"/>
        </w:rPr>
      </w:pPr>
      <w:r w:rsidRPr="00DD1CD3">
        <w:rPr>
          <w:rFonts w:asciiTheme="minorHAnsi" w:hAnsiTheme="minorHAnsi"/>
          <w:b/>
          <w:bCs/>
          <w:sz w:val="22"/>
          <w:szCs w:val="22"/>
        </w:rPr>
        <w:t xml:space="preserve">6. </w:t>
      </w:r>
      <w:r w:rsidRPr="00DD1CD3">
        <w:rPr>
          <w:rFonts w:asciiTheme="minorHAnsi" w:hAnsiTheme="minorHAnsi"/>
          <w:sz w:val="22"/>
          <w:szCs w:val="22"/>
        </w:rPr>
        <w:t>O przedłużeniu terminu składania ofert Zamawiający poinformuje wszystkich Wykonawców, którym przekazano SIWZ oraz zamieści informację na stronie internetowej, na której udostępniona będzie niniejsza SIWZ.</w:t>
      </w:r>
    </w:p>
    <w:p w:rsidR="006E3CB8" w:rsidRPr="00DD1CD3" w:rsidRDefault="006E3CB8" w:rsidP="00250FF5">
      <w:pPr>
        <w:jc w:val="both"/>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15.    Zebranie Wykonawców.</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Zamawiający nie przewiduje zwołania zebrania wszystkich wykonawców w celu wyjaśnienia wątpliwości dotyczących treści niniejszej SIWZ.</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 xml:space="preserve">16.   Osoba uprawniona do porozumiewania się z wykonawcami </w:t>
      </w:r>
      <w:r w:rsidRPr="00DD1CD3">
        <w:rPr>
          <w:rFonts w:asciiTheme="minorHAnsi" w:hAnsiTheme="minorHAnsi"/>
          <w:b/>
          <w:bCs/>
          <w:sz w:val="22"/>
          <w:szCs w:val="22"/>
        </w:rPr>
        <w:t xml:space="preserve">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Osobą uprawnioną do kontakt</w:t>
      </w:r>
      <w:r w:rsidR="00424983" w:rsidRPr="00DD1CD3">
        <w:rPr>
          <w:rFonts w:asciiTheme="minorHAnsi" w:hAnsiTheme="minorHAnsi"/>
          <w:sz w:val="22"/>
          <w:szCs w:val="22"/>
        </w:rPr>
        <w:t xml:space="preserve">owania się z </w:t>
      </w:r>
      <w:r w:rsidR="00B91B2F" w:rsidRPr="00DD1CD3">
        <w:rPr>
          <w:rFonts w:asciiTheme="minorHAnsi" w:hAnsiTheme="minorHAnsi"/>
          <w:sz w:val="22"/>
          <w:szCs w:val="22"/>
        </w:rPr>
        <w:t xml:space="preserve">wykonawcami jest Pan </w:t>
      </w:r>
      <w:r w:rsidR="00EC32BD" w:rsidRPr="00DD1CD3">
        <w:rPr>
          <w:rFonts w:asciiTheme="minorHAnsi" w:hAnsiTheme="minorHAnsi"/>
          <w:sz w:val="22"/>
          <w:szCs w:val="22"/>
        </w:rPr>
        <w:t>Dominik Jakubów</w:t>
      </w:r>
      <w:r w:rsidR="007E5544" w:rsidRPr="00DD1CD3">
        <w:rPr>
          <w:rFonts w:asciiTheme="minorHAnsi" w:hAnsiTheme="minorHAnsi"/>
          <w:sz w:val="22"/>
          <w:szCs w:val="22"/>
        </w:rPr>
        <w:t xml:space="preserve"> pod</w:t>
      </w:r>
      <w:r w:rsidR="00C01AFF">
        <w:rPr>
          <w:rFonts w:asciiTheme="minorHAnsi" w:hAnsiTheme="minorHAnsi"/>
          <w:sz w:val="22"/>
          <w:szCs w:val="22"/>
        </w:rPr>
        <w:t xml:space="preserve"> </w:t>
      </w:r>
      <w:r w:rsidR="007E5544" w:rsidRPr="00DD1CD3">
        <w:rPr>
          <w:rFonts w:asciiTheme="minorHAnsi" w:hAnsiTheme="minorHAnsi"/>
          <w:sz w:val="22"/>
          <w:szCs w:val="22"/>
        </w:rPr>
        <w:t xml:space="preserve">insp. </w:t>
      </w:r>
      <w:r w:rsidR="00424983" w:rsidRPr="00DD1CD3">
        <w:rPr>
          <w:rFonts w:asciiTheme="minorHAnsi" w:hAnsiTheme="minorHAnsi"/>
          <w:sz w:val="22"/>
          <w:szCs w:val="22"/>
        </w:rPr>
        <w:t>Janowice  Wielkie tel. 75-75-15-124 wew.</w:t>
      </w:r>
      <w:r w:rsidR="007E5544" w:rsidRPr="00DD1CD3">
        <w:rPr>
          <w:rFonts w:asciiTheme="minorHAnsi" w:hAnsiTheme="minorHAnsi"/>
          <w:sz w:val="22"/>
          <w:szCs w:val="22"/>
        </w:rPr>
        <w:t>117</w:t>
      </w:r>
      <w:r w:rsidRPr="00DD1CD3">
        <w:rPr>
          <w:rFonts w:asciiTheme="minorHAnsi" w:hAnsiTheme="minorHAnsi"/>
          <w:sz w:val="22"/>
          <w:szCs w:val="22"/>
        </w:rPr>
        <w:t xml:space="preserve">  insp. Tadeusz Chrząstowski.</w:t>
      </w:r>
      <w:r w:rsidR="00097295" w:rsidRPr="00DD1CD3">
        <w:rPr>
          <w:rFonts w:asciiTheme="minorHAnsi" w:hAnsiTheme="minorHAnsi"/>
          <w:sz w:val="22"/>
          <w:szCs w:val="22"/>
        </w:rPr>
        <w:t xml:space="preserve"> Tel. 75-75-15-124-wew 110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Dopuszczalną formą kontaktów potencjalnych wykonawców z Zamawiającym jest</w:t>
      </w:r>
    </w:p>
    <w:p w:rsidR="006E3CB8" w:rsidRPr="00DD1CD3" w:rsidRDefault="006E3CB8" w:rsidP="00E228BE">
      <w:pPr>
        <w:pStyle w:val="Tekstpodstawowy"/>
        <w:numPr>
          <w:ilvl w:val="0"/>
          <w:numId w:val="1"/>
        </w:numPr>
        <w:spacing w:after="0"/>
        <w:rPr>
          <w:rFonts w:asciiTheme="minorHAnsi" w:hAnsiTheme="minorHAnsi"/>
          <w:sz w:val="22"/>
          <w:szCs w:val="22"/>
        </w:rPr>
      </w:pPr>
      <w:r w:rsidRPr="00DD1CD3">
        <w:rPr>
          <w:rFonts w:asciiTheme="minorHAnsi" w:hAnsiTheme="minorHAnsi"/>
          <w:sz w:val="22"/>
          <w:szCs w:val="22"/>
        </w:rPr>
        <w:t>forma pisemna – adres: Urząd Gminy Janowice Wielkie, 58-520 Janowice Wielkie, ul. Kolejowa 2,</w:t>
      </w:r>
    </w:p>
    <w:p w:rsidR="006E3CB8" w:rsidRPr="00DD1CD3" w:rsidRDefault="006E3CB8" w:rsidP="00E228BE">
      <w:pPr>
        <w:pStyle w:val="Tekstpodstawowy"/>
        <w:numPr>
          <w:ilvl w:val="0"/>
          <w:numId w:val="1"/>
        </w:numPr>
        <w:spacing w:after="0"/>
        <w:rPr>
          <w:rFonts w:asciiTheme="minorHAnsi" w:hAnsiTheme="minorHAnsi"/>
          <w:sz w:val="22"/>
          <w:szCs w:val="22"/>
        </w:rPr>
      </w:pPr>
      <w:r w:rsidRPr="00DD1CD3">
        <w:rPr>
          <w:rFonts w:asciiTheme="minorHAnsi" w:hAnsiTheme="minorHAnsi"/>
          <w:sz w:val="22"/>
          <w:szCs w:val="22"/>
        </w:rPr>
        <w:lastRenderedPageBreak/>
        <w:t>tel./faks: +48 75 75 15 124</w:t>
      </w:r>
    </w:p>
    <w:p w:rsidR="006E3CB8" w:rsidRPr="00DD1CD3" w:rsidRDefault="006E3CB8" w:rsidP="00940DF5">
      <w:pPr>
        <w:pStyle w:val="Tekstpodstawowy"/>
        <w:spacing w:after="0"/>
        <w:ind w:left="720"/>
        <w:rPr>
          <w:rFonts w:asciiTheme="minorHAnsi" w:hAnsiTheme="minorHAnsi"/>
          <w:sz w:val="22"/>
          <w:szCs w:val="22"/>
        </w:rPr>
      </w:pPr>
      <w:r w:rsidRPr="00DD1CD3">
        <w:rPr>
          <w:rFonts w:asciiTheme="minorHAnsi" w:hAnsiTheme="minorHAnsi"/>
          <w:sz w:val="22"/>
          <w:szCs w:val="22"/>
        </w:rPr>
        <w:t>Wszystkie przekazywane oświadczenia, zawiadomienia oraz informacje za pośrednictwem faksu wymagają potwierdzenia przez stronę otrzymującą (adresata). Brak potwierdzenia należy traktować jako nieskuteczne dotarcie informacji do adresata. Oświadczenia, wnioski, zawiadomienia oraz informacje uważa się za wniesione w terminie, gdy doszły one do Zamawiającego w taki sposób, że mógł on zapoznać się z ich treścią.</w:t>
      </w:r>
    </w:p>
    <w:p w:rsidR="006E3CB8" w:rsidRPr="00DD1CD3" w:rsidRDefault="006E3CB8" w:rsidP="00250FF5">
      <w:pPr>
        <w:pStyle w:val="Tekstpodstawowy"/>
        <w:spacing w:after="0"/>
        <w:ind w:left="72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17.   Miejsce, termin i sposób złożenia oferty</w:t>
      </w:r>
    </w:p>
    <w:p w:rsidR="00D473F8" w:rsidRPr="00DD1CD3" w:rsidRDefault="004B5A55" w:rsidP="004B5A55">
      <w:pPr>
        <w:pStyle w:val="Tekstpodstawowy3"/>
        <w:widowControl/>
        <w:suppressAutoHyphens w:val="0"/>
        <w:overflowPunct w:val="0"/>
        <w:autoSpaceDE w:val="0"/>
        <w:autoSpaceDN w:val="0"/>
        <w:adjustRightInd w:val="0"/>
        <w:spacing w:after="0"/>
        <w:jc w:val="both"/>
        <w:textAlignment w:val="baseline"/>
        <w:rPr>
          <w:rFonts w:asciiTheme="minorHAnsi" w:hAnsiTheme="minorHAnsi"/>
        </w:rPr>
      </w:pPr>
      <w:r w:rsidRPr="00DD1CD3">
        <w:rPr>
          <w:rFonts w:asciiTheme="minorHAnsi" w:hAnsiTheme="minorHAnsi"/>
          <w:b/>
          <w:bCs/>
          <w:sz w:val="22"/>
          <w:szCs w:val="22"/>
        </w:rPr>
        <w:t>1.</w:t>
      </w:r>
      <w:r w:rsidR="006E3CB8" w:rsidRPr="00DD1CD3">
        <w:rPr>
          <w:rFonts w:asciiTheme="minorHAnsi" w:hAnsiTheme="minorHAnsi"/>
          <w:b/>
          <w:bCs/>
          <w:sz w:val="22"/>
          <w:szCs w:val="22"/>
        </w:rPr>
        <w:t xml:space="preserve">  </w:t>
      </w:r>
      <w:r w:rsidR="006E3CB8" w:rsidRPr="00DD1CD3">
        <w:rPr>
          <w:rFonts w:asciiTheme="minorHAnsi" w:hAnsiTheme="minorHAnsi"/>
          <w:sz w:val="22"/>
          <w:szCs w:val="22"/>
        </w:rPr>
        <w:t>Ofertę należy wnieść za pośrednictwem doręczyciela do siedziby Zamawiającego</w:t>
      </w:r>
      <w:r w:rsidR="006E3CB8" w:rsidRPr="00DD1CD3">
        <w:rPr>
          <w:rFonts w:asciiTheme="minorHAnsi" w:hAnsiTheme="minorHAnsi"/>
          <w:b/>
          <w:bCs/>
          <w:sz w:val="22"/>
          <w:szCs w:val="22"/>
        </w:rPr>
        <w:t xml:space="preserve">: </w:t>
      </w:r>
      <w:r w:rsidR="00D473F8" w:rsidRPr="00DD1CD3">
        <w:rPr>
          <w:rFonts w:asciiTheme="minorHAnsi" w:hAnsiTheme="minorHAnsi"/>
          <w:b/>
          <w:sz w:val="22"/>
          <w:szCs w:val="22"/>
        </w:rPr>
        <w:t>Urząd Gminy Janowice Wielkie, 58-520 Janowice Wielkie, ul. Kolejowa 2, pokój nr 10, I piętro (sekretariat), Polska,</w:t>
      </w:r>
      <w:r w:rsidR="00D473F8" w:rsidRPr="00DD1CD3">
        <w:rPr>
          <w:rFonts w:asciiTheme="minorHAnsi" w:hAnsiTheme="minorHAnsi"/>
          <w:sz w:val="22"/>
          <w:szCs w:val="22"/>
        </w:rPr>
        <w:t xml:space="preserve"> w nieprzekraczalnym terminie:</w:t>
      </w: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729"/>
        <w:gridCol w:w="2349"/>
        <w:gridCol w:w="1800"/>
        <w:gridCol w:w="2619"/>
      </w:tblGrid>
      <w:tr w:rsidR="00D473F8" w:rsidRPr="00C01AFF" w:rsidTr="004D3A3E">
        <w:trPr>
          <w:trHeight w:val="414"/>
        </w:trPr>
        <w:tc>
          <w:tcPr>
            <w:tcW w:w="2729" w:type="dxa"/>
            <w:vAlign w:val="center"/>
          </w:tcPr>
          <w:p w:rsidR="00D473F8" w:rsidRPr="00C01AFF" w:rsidRDefault="00D473F8" w:rsidP="00580E24">
            <w:pPr>
              <w:pStyle w:val="tabulka"/>
              <w:widowControl/>
              <w:tabs>
                <w:tab w:val="left" w:pos="360"/>
              </w:tabs>
              <w:spacing w:before="0" w:line="240" w:lineRule="auto"/>
              <w:rPr>
                <w:rFonts w:asciiTheme="minorHAnsi" w:hAnsiTheme="minorHAnsi"/>
                <w:lang w:val="pl-PL"/>
              </w:rPr>
            </w:pPr>
            <w:r w:rsidRPr="00C01AFF">
              <w:rPr>
                <w:rFonts w:asciiTheme="minorHAnsi" w:hAnsiTheme="minorHAnsi"/>
                <w:lang w:val="pl-PL"/>
              </w:rPr>
              <w:t xml:space="preserve">do dnia </w:t>
            </w:r>
          </w:p>
        </w:tc>
        <w:tc>
          <w:tcPr>
            <w:tcW w:w="2349" w:type="dxa"/>
            <w:vAlign w:val="center"/>
          </w:tcPr>
          <w:p w:rsidR="00D473F8" w:rsidRPr="00C01AFF" w:rsidRDefault="00DF0E24" w:rsidP="00580E24">
            <w:pPr>
              <w:tabs>
                <w:tab w:val="left" w:pos="360"/>
              </w:tabs>
              <w:jc w:val="center"/>
              <w:rPr>
                <w:rFonts w:asciiTheme="minorHAnsi" w:hAnsiTheme="minorHAnsi" w:cs="Arial"/>
                <w:b/>
                <w:bCs/>
                <w:sz w:val="20"/>
                <w:szCs w:val="20"/>
              </w:rPr>
            </w:pPr>
            <w:r>
              <w:rPr>
                <w:rFonts w:asciiTheme="minorHAnsi" w:hAnsiTheme="minorHAnsi" w:cs="Arial"/>
                <w:b/>
                <w:bCs/>
                <w:iCs/>
                <w:noProof/>
                <w:sz w:val="20"/>
                <w:szCs w:val="20"/>
              </w:rPr>
              <w:t>11</w:t>
            </w:r>
            <w:r w:rsidR="007E5544" w:rsidRPr="00C01AFF">
              <w:rPr>
                <w:rFonts w:asciiTheme="minorHAnsi" w:hAnsiTheme="minorHAnsi" w:cs="Arial"/>
                <w:b/>
                <w:bCs/>
                <w:iCs/>
                <w:noProof/>
                <w:sz w:val="20"/>
                <w:szCs w:val="20"/>
              </w:rPr>
              <w:t xml:space="preserve"> września </w:t>
            </w:r>
            <w:r w:rsidR="00D473F8" w:rsidRPr="00C01AFF">
              <w:rPr>
                <w:rFonts w:asciiTheme="minorHAnsi" w:hAnsiTheme="minorHAnsi" w:cs="Arial"/>
                <w:b/>
                <w:bCs/>
                <w:iCs/>
                <w:noProof/>
                <w:sz w:val="20"/>
                <w:szCs w:val="20"/>
              </w:rPr>
              <w:t xml:space="preserve"> 201</w:t>
            </w:r>
            <w:r w:rsidR="00EC32BD" w:rsidRPr="00C01AFF">
              <w:rPr>
                <w:rFonts w:asciiTheme="minorHAnsi" w:hAnsiTheme="minorHAnsi" w:cs="Arial"/>
                <w:b/>
                <w:bCs/>
                <w:iCs/>
                <w:noProof/>
                <w:sz w:val="20"/>
                <w:szCs w:val="20"/>
              </w:rPr>
              <w:t>7</w:t>
            </w:r>
          </w:p>
        </w:tc>
        <w:tc>
          <w:tcPr>
            <w:tcW w:w="1800" w:type="dxa"/>
            <w:vAlign w:val="center"/>
          </w:tcPr>
          <w:p w:rsidR="00D473F8" w:rsidRPr="00C01AFF" w:rsidRDefault="00D473F8" w:rsidP="00580E24">
            <w:pPr>
              <w:tabs>
                <w:tab w:val="left" w:pos="360"/>
              </w:tabs>
              <w:jc w:val="center"/>
              <w:rPr>
                <w:rFonts w:asciiTheme="minorHAnsi" w:hAnsiTheme="minorHAnsi" w:cs="Arial"/>
                <w:sz w:val="20"/>
                <w:szCs w:val="20"/>
              </w:rPr>
            </w:pPr>
            <w:r w:rsidRPr="00C01AFF">
              <w:rPr>
                <w:rFonts w:asciiTheme="minorHAnsi" w:hAnsiTheme="minorHAnsi" w:cs="Arial"/>
                <w:sz w:val="20"/>
                <w:szCs w:val="20"/>
              </w:rPr>
              <w:t xml:space="preserve">do godz. </w:t>
            </w:r>
          </w:p>
        </w:tc>
        <w:tc>
          <w:tcPr>
            <w:tcW w:w="2619" w:type="dxa"/>
            <w:vAlign w:val="center"/>
          </w:tcPr>
          <w:p w:rsidR="00D473F8" w:rsidRPr="00C01AFF" w:rsidRDefault="00C01AFF" w:rsidP="00580E24">
            <w:pPr>
              <w:tabs>
                <w:tab w:val="left" w:pos="360"/>
              </w:tabs>
              <w:jc w:val="center"/>
              <w:rPr>
                <w:rFonts w:asciiTheme="minorHAnsi" w:hAnsiTheme="minorHAnsi" w:cs="Arial"/>
                <w:b/>
                <w:bCs/>
                <w:sz w:val="20"/>
                <w:szCs w:val="20"/>
              </w:rPr>
            </w:pPr>
            <w:r w:rsidRPr="00C01AFF">
              <w:rPr>
                <w:rFonts w:asciiTheme="minorHAnsi" w:hAnsiTheme="minorHAnsi" w:cs="Arial"/>
                <w:b/>
                <w:bCs/>
                <w:noProof/>
                <w:sz w:val="20"/>
                <w:szCs w:val="20"/>
              </w:rPr>
              <w:t>9:0</w:t>
            </w:r>
            <w:r w:rsidR="00D473F8" w:rsidRPr="00C01AFF">
              <w:rPr>
                <w:rFonts w:asciiTheme="minorHAnsi" w:hAnsiTheme="minorHAnsi" w:cs="Arial"/>
                <w:b/>
                <w:bCs/>
                <w:noProof/>
                <w:sz w:val="20"/>
                <w:szCs w:val="20"/>
              </w:rPr>
              <w:t>0</w:t>
            </w:r>
          </w:p>
        </w:tc>
      </w:tr>
    </w:tbl>
    <w:p w:rsidR="006E3CB8" w:rsidRPr="00DD1CD3" w:rsidRDefault="006E3CB8" w:rsidP="00250FF5">
      <w:pPr>
        <w:pStyle w:val="Tekstpodstawowy"/>
        <w:spacing w:after="0"/>
        <w:rPr>
          <w:rFonts w:asciiTheme="minorHAnsi" w:hAnsiTheme="minorHAnsi"/>
          <w:b/>
          <w:bCs/>
          <w:sz w:val="22"/>
          <w:szCs w:val="22"/>
        </w:rPr>
      </w:pPr>
    </w:p>
    <w:p w:rsidR="006E3CB8" w:rsidRPr="00DD1CD3" w:rsidRDefault="006E3CB8" w:rsidP="00250FF5">
      <w:pPr>
        <w:jc w:val="both"/>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Ofertę spiętą lub zszytą w jeden dokument, należy złożyć w nieprzezroczystej, zabezpieczonej przed otwarciem kopercie (paczce). Kopertę ( paczkę) należy dodatkowo opisać:</w:t>
      </w:r>
    </w:p>
    <w:p w:rsidR="00D473F8" w:rsidRPr="00DD1CD3" w:rsidRDefault="00D473F8" w:rsidP="00250FF5">
      <w:pPr>
        <w:jc w:val="both"/>
        <w:rPr>
          <w:rFonts w:asciiTheme="minorHAnsi" w:hAnsiTheme="minorHAnsi"/>
          <w:sz w:val="22"/>
          <w:szCs w:val="22"/>
        </w:rPr>
      </w:pPr>
    </w:p>
    <w:p w:rsidR="00D473F8" w:rsidRPr="00DD1CD3" w:rsidRDefault="00D473F8" w:rsidP="004D3A3E">
      <w:pPr>
        <w:keepNext/>
        <w:keepLines/>
        <w:numPr>
          <w:ilvl w:val="12"/>
          <w:numId w:val="0"/>
        </w:numPr>
        <w:pBdr>
          <w:top w:val="single" w:sz="4" w:space="1" w:color="auto"/>
          <w:left w:val="single" w:sz="4" w:space="4" w:color="auto"/>
          <w:bottom w:val="single" w:sz="4" w:space="0" w:color="auto"/>
          <w:right w:val="single" w:sz="4" w:space="1" w:color="auto"/>
        </w:pBdr>
        <w:ind w:left="34"/>
        <w:jc w:val="center"/>
        <w:rPr>
          <w:rFonts w:asciiTheme="minorHAnsi" w:hAnsiTheme="minorHAnsi" w:cs="Arial"/>
          <w:b/>
          <w:sz w:val="20"/>
          <w:szCs w:val="20"/>
        </w:rPr>
      </w:pPr>
      <w:r w:rsidRPr="00DD1CD3">
        <w:rPr>
          <w:rFonts w:asciiTheme="minorHAnsi" w:hAnsiTheme="minorHAnsi" w:cs="Arial"/>
          <w:b/>
          <w:sz w:val="20"/>
          <w:szCs w:val="20"/>
        </w:rPr>
        <w:t xml:space="preserve">Urząd Gminy Janowice Wielkie, </w:t>
      </w:r>
    </w:p>
    <w:p w:rsidR="00D473F8" w:rsidRPr="00DD1CD3" w:rsidRDefault="00D473F8" w:rsidP="004D3A3E">
      <w:pPr>
        <w:keepNext/>
        <w:keepLines/>
        <w:numPr>
          <w:ilvl w:val="12"/>
          <w:numId w:val="0"/>
        </w:numPr>
        <w:pBdr>
          <w:top w:val="single" w:sz="4" w:space="1" w:color="auto"/>
          <w:left w:val="single" w:sz="4" w:space="4" w:color="auto"/>
          <w:bottom w:val="single" w:sz="4" w:space="0" w:color="auto"/>
          <w:right w:val="single" w:sz="4" w:space="1" w:color="auto"/>
        </w:pBdr>
        <w:ind w:left="34"/>
        <w:jc w:val="center"/>
        <w:rPr>
          <w:rFonts w:asciiTheme="minorHAnsi" w:hAnsiTheme="minorHAnsi" w:cs="Arial"/>
          <w:bCs/>
          <w:iCs/>
          <w:noProof/>
          <w:sz w:val="20"/>
          <w:szCs w:val="20"/>
        </w:rPr>
      </w:pPr>
      <w:r w:rsidRPr="00DD1CD3">
        <w:rPr>
          <w:rFonts w:asciiTheme="minorHAnsi" w:hAnsiTheme="minorHAnsi" w:cs="Arial"/>
          <w:b/>
          <w:sz w:val="20"/>
          <w:szCs w:val="20"/>
        </w:rPr>
        <w:t>58-520 Janowice Wielkie, ul. Kolejowa 2</w:t>
      </w:r>
    </w:p>
    <w:p w:rsidR="00D473F8" w:rsidRPr="00DD1CD3" w:rsidRDefault="00D473F8" w:rsidP="004D3A3E">
      <w:pPr>
        <w:keepNext/>
        <w:keepLines/>
        <w:numPr>
          <w:ilvl w:val="12"/>
          <w:numId w:val="0"/>
        </w:numPr>
        <w:pBdr>
          <w:top w:val="single" w:sz="4" w:space="1" w:color="auto"/>
          <w:left w:val="single" w:sz="4" w:space="4" w:color="auto"/>
          <w:bottom w:val="single" w:sz="4" w:space="0" w:color="auto"/>
          <w:right w:val="single" w:sz="4" w:space="1" w:color="auto"/>
        </w:pBdr>
        <w:ind w:left="34"/>
        <w:rPr>
          <w:rFonts w:asciiTheme="minorHAnsi" w:hAnsiTheme="minorHAnsi" w:cs="Arial"/>
          <w:b/>
          <w:sz w:val="20"/>
          <w:szCs w:val="20"/>
        </w:rPr>
      </w:pPr>
      <w:r w:rsidRPr="00DD1CD3">
        <w:rPr>
          <w:rFonts w:asciiTheme="minorHAnsi" w:hAnsiTheme="minorHAnsi" w:cs="Arial"/>
          <w:b/>
          <w:sz w:val="20"/>
          <w:szCs w:val="20"/>
        </w:rPr>
        <w:t xml:space="preserve">Oferta na zadanie pn.: </w:t>
      </w:r>
    </w:p>
    <w:p w:rsidR="00D473F8" w:rsidRPr="00DD1CD3" w:rsidRDefault="00B91B2F" w:rsidP="004D3A3E">
      <w:pPr>
        <w:keepNext/>
        <w:keepLines/>
        <w:numPr>
          <w:ilvl w:val="12"/>
          <w:numId w:val="0"/>
        </w:numPr>
        <w:pBdr>
          <w:top w:val="single" w:sz="4" w:space="1" w:color="auto"/>
          <w:left w:val="single" w:sz="4" w:space="4" w:color="auto"/>
          <w:bottom w:val="single" w:sz="4" w:space="0" w:color="auto"/>
          <w:right w:val="single" w:sz="4" w:space="1" w:color="auto"/>
        </w:pBdr>
        <w:spacing w:before="120"/>
        <w:ind w:left="34"/>
        <w:rPr>
          <w:rFonts w:asciiTheme="minorHAnsi" w:hAnsiTheme="minorHAnsi"/>
          <w:b/>
          <w:bCs/>
          <w:sz w:val="20"/>
          <w:szCs w:val="20"/>
          <w:highlight w:val="yellow"/>
        </w:rPr>
      </w:pPr>
      <w:r w:rsidRPr="00DD1CD3">
        <w:rPr>
          <w:rFonts w:asciiTheme="minorHAnsi" w:hAnsiTheme="minorHAnsi"/>
          <w:b/>
          <w:bCs/>
        </w:rPr>
        <w:t>„</w:t>
      </w:r>
      <w:r w:rsidRPr="00DD1CD3">
        <w:rPr>
          <w:rFonts w:asciiTheme="minorHAnsi" w:hAnsiTheme="minorHAnsi"/>
          <w:b/>
          <w:bCs/>
          <w:sz w:val="22"/>
          <w:szCs w:val="22"/>
        </w:rPr>
        <w:t>Zimowe utrzymanie dróg powiatowych i gminnych na terenie Gminy Janowice</w:t>
      </w:r>
      <w:r w:rsidR="00EC32BD" w:rsidRPr="00DD1CD3">
        <w:rPr>
          <w:rFonts w:asciiTheme="minorHAnsi" w:hAnsiTheme="minorHAnsi"/>
          <w:b/>
          <w:bCs/>
          <w:sz w:val="22"/>
          <w:szCs w:val="22"/>
        </w:rPr>
        <w:t xml:space="preserve"> Wielkie w sezonie zimowym, 2017/2018, 2018/2019, 2019/2020</w:t>
      </w:r>
      <w:r w:rsidRPr="00DD1CD3">
        <w:rPr>
          <w:rFonts w:asciiTheme="minorHAnsi" w:hAnsiTheme="minorHAnsi"/>
          <w:b/>
          <w:bCs/>
          <w:sz w:val="22"/>
          <w:szCs w:val="22"/>
        </w:rPr>
        <w:t>”</w:t>
      </w:r>
    </w:p>
    <w:p w:rsidR="00D473F8" w:rsidRPr="00DD1CD3" w:rsidRDefault="00D473F8" w:rsidP="004D3A3E">
      <w:pPr>
        <w:keepNext/>
        <w:keepLines/>
        <w:numPr>
          <w:ilvl w:val="12"/>
          <w:numId w:val="0"/>
        </w:numPr>
        <w:pBdr>
          <w:top w:val="single" w:sz="4" w:space="1" w:color="auto"/>
          <w:left w:val="single" w:sz="4" w:space="4" w:color="auto"/>
          <w:bottom w:val="single" w:sz="4" w:space="0" w:color="auto"/>
          <w:right w:val="single" w:sz="4" w:space="1" w:color="auto"/>
        </w:pBdr>
        <w:spacing w:before="120"/>
        <w:ind w:left="34"/>
        <w:rPr>
          <w:rFonts w:asciiTheme="minorHAnsi" w:hAnsiTheme="minorHAnsi" w:cs="Arial"/>
          <w:b/>
          <w:bCs/>
          <w:sz w:val="20"/>
          <w:szCs w:val="20"/>
        </w:rPr>
      </w:pPr>
      <w:r w:rsidRPr="00DD1CD3">
        <w:rPr>
          <w:rFonts w:asciiTheme="minorHAnsi" w:hAnsiTheme="minorHAnsi" w:cs="Arial"/>
          <w:bCs/>
          <w:sz w:val="20"/>
          <w:szCs w:val="20"/>
        </w:rPr>
        <w:t>Nr postępowania</w:t>
      </w:r>
      <w:r w:rsidRPr="00DD1CD3">
        <w:rPr>
          <w:rFonts w:asciiTheme="minorHAnsi" w:hAnsiTheme="minorHAnsi" w:cs="Arial"/>
          <w:b/>
          <w:bCs/>
          <w:sz w:val="20"/>
          <w:szCs w:val="20"/>
        </w:rPr>
        <w:t xml:space="preserve">: </w:t>
      </w:r>
    </w:p>
    <w:p w:rsidR="00D473F8" w:rsidRPr="00DD1CD3" w:rsidRDefault="00D473F8" w:rsidP="004D3A3E">
      <w:pPr>
        <w:keepNext/>
        <w:keepLines/>
        <w:numPr>
          <w:ilvl w:val="12"/>
          <w:numId w:val="0"/>
        </w:numPr>
        <w:pBdr>
          <w:top w:val="single" w:sz="4" w:space="1" w:color="auto"/>
          <w:left w:val="single" w:sz="4" w:space="4" w:color="auto"/>
          <w:bottom w:val="single" w:sz="4" w:space="0" w:color="auto"/>
          <w:right w:val="single" w:sz="4" w:space="1" w:color="auto"/>
        </w:pBdr>
        <w:ind w:left="34"/>
        <w:jc w:val="center"/>
        <w:rPr>
          <w:rFonts w:asciiTheme="minorHAnsi" w:hAnsiTheme="minorHAnsi" w:cs="Arial"/>
          <w:b/>
          <w:bCs/>
          <w:sz w:val="10"/>
          <w:szCs w:val="10"/>
        </w:rPr>
      </w:pPr>
    </w:p>
    <w:p w:rsidR="00D473F8" w:rsidRPr="00DD1CD3" w:rsidRDefault="00D473F8" w:rsidP="004D3A3E">
      <w:pPr>
        <w:keepNext/>
        <w:keepLines/>
        <w:numPr>
          <w:ilvl w:val="12"/>
          <w:numId w:val="0"/>
        </w:numPr>
        <w:pBdr>
          <w:top w:val="single" w:sz="4" w:space="1" w:color="auto"/>
          <w:left w:val="single" w:sz="4" w:space="4" w:color="auto"/>
          <w:bottom w:val="single" w:sz="4" w:space="0" w:color="auto"/>
          <w:right w:val="single" w:sz="4" w:space="1" w:color="auto"/>
        </w:pBdr>
        <w:ind w:left="34"/>
        <w:rPr>
          <w:rFonts w:asciiTheme="minorHAnsi" w:hAnsiTheme="minorHAnsi" w:cs="Arial"/>
          <w:b/>
          <w:bCs/>
          <w:sz w:val="20"/>
          <w:szCs w:val="20"/>
        </w:rPr>
      </w:pPr>
      <w:r w:rsidRPr="00DD1CD3">
        <w:rPr>
          <w:rFonts w:asciiTheme="minorHAnsi" w:hAnsiTheme="minorHAnsi" w:cs="Arial"/>
          <w:b/>
          <w:bCs/>
          <w:sz w:val="20"/>
          <w:szCs w:val="20"/>
        </w:rPr>
        <w:t>Nazwa i adres Wykonawcy: ………………………………………………………………………………………….</w:t>
      </w:r>
    </w:p>
    <w:p w:rsidR="00D473F8" w:rsidRPr="00DD1CD3" w:rsidRDefault="00D473F8" w:rsidP="004D3A3E">
      <w:pPr>
        <w:keepNext/>
        <w:keepLines/>
        <w:numPr>
          <w:ilvl w:val="12"/>
          <w:numId w:val="0"/>
        </w:numPr>
        <w:pBdr>
          <w:top w:val="single" w:sz="4" w:space="1" w:color="auto"/>
          <w:left w:val="single" w:sz="4" w:space="4" w:color="auto"/>
          <w:bottom w:val="single" w:sz="4" w:space="0" w:color="auto"/>
          <w:right w:val="single" w:sz="4" w:space="1" w:color="auto"/>
        </w:pBdr>
        <w:ind w:left="34"/>
        <w:jc w:val="center"/>
        <w:rPr>
          <w:rFonts w:asciiTheme="minorHAnsi" w:hAnsiTheme="minorHAnsi" w:cs="Arial"/>
          <w:sz w:val="10"/>
          <w:szCs w:val="10"/>
        </w:rPr>
      </w:pPr>
    </w:p>
    <w:p w:rsidR="00D473F8" w:rsidRPr="00DD1CD3" w:rsidRDefault="00D473F8" w:rsidP="004D3A3E">
      <w:pPr>
        <w:keepNext/>
        <w:keepLines/>
        <w:numPr>
          <w:ilvl w:val="12"/>
          <w:numId w:val="0"/>
        </w:numPr>
        <w:pBdr>
          <w:top w:val="single" w:sz="4" w:space="1" w:color="auto"/>
          <w:left w:val="single" w:sz="4" w:space="4" w:color="auto"/>
          <w:bottom w:val="single" w:sz="4" w:space="0" w:color="auto"/>
          <w:right w:val="single" w:sz="4" w:space="1" w:color="auto"/>
        </w:pBdr>
        <w:ind w:left="34"/>
        <w:jc w:val="center"/>
        <w:rPr>
          <w:rFonts w:asciiTheme="minorHAnsi" w:hAnsiTheme="minorHAnsi" w:cs="Arial"/>
          <w:sz w:val="20"/>
          <w:szCs w:val="20"/>
        </w:rPr>
      </w:pPr>
      <w:r w:rsidRPr="00DD1CD3">
        <w:rPr>
          <w:rFonts w:asciiTheme="minorHAnsi" w:hAnsiTheme="minorHAnsi" w:cs="Arial"/>
          <w:sz w:val="20"/>
          <w:szCs w:val="20"/>
        </w:rPr>
        <w:t xml:space="preserve">Nie otwierać </w:t>
      </w:r>
      <w:r w:rsidRPr="00C01AFF">
        <w:rPr>
          <w:rFonts w:asciiTheme="minorHAnsi" w:hAnsiTheme="minorHAnsi" w:cs="Arial"/>
          <w:sz w:val="20"/>
          <w:szCs w:val="20"/>
        </w:rPr>
        <w:t xml:space="preserve">przed </w:t>
      </w:r>
      <w:r w:rsidR="00DF0E24">
        <w:rPr>
          <w:rFonts w:asciiTheme="minorHAnsi" w:hAnsiTheme="minorHAnsi" w:cs="Arial"/>
          <w:b/>
          <w:sz w:val="20"/>
          <w:szCs w:val="20"/>
        </w:rPr>
        <w:t>11</w:t>
      </w:r>
      <w:r w:rsidR="007E5544" w:rsidRPr="00C01AFF">
        <w:rPr>
          <w:rFonts w:asciiTheme="minorHAnsi" w:hAnsiTheme="minorHAnsi" w:cs="Arial"/>
          <w:b/>
          <w:bCs/>
          <w:iCs/>
          <w:noProof/>
          <w:sz w:val="20"/>
          <w:szCs w:val="20"/>
        </w:rPr>
        <w:t xml:space="preserve"> września </w:t>
      </w:r>
      <w:r w:rsidR="00EC32BD" w:rsidRPr="00C01AFF">
        <w:rPr>
          <w:rFonts w:asciiTheme="minorHAnsi" w:hAnsiTheme="minorHAnsi" w:cs="Arial"/>
          <w:b/>
          <w:bCs/>
          <w:iCs/>
          <w:noProof/>
          <w:sz w:val="20"/>
          <w:szCs w:val="20"/>
        </w:rPr>
        <w:t xml:space="preserve"> 2017</w:t>
      </w:r>
      <w:r w:rsidR="007E5544" w:rsidRPr="00C01AFF">
        <w:rPr>
          <w:rFonts w:asciiTheme="minorHAnsi" w:hAnsiTheme="minorHAnsi" w:cs="Arial"/>
          <w:b/>
          <w:bCs/>
          <w:iCs/>
          <w:noProof/>
          <w:sz w:val="20"/>
          <w:szCs w:val="20"/>
        </w:rPr>
        <w:t xml:space="preserve"> </w:t>
      </w:r>
      <w:r w:rsidR="00C01AFF" w:rsidRPr="00C01AFF">
        <w:rPr>
          <w:rFonts w:asciiTheme="minorHAnsi" w:hAnsiTheme="minorHAnsi"/>
          <w:b/>
          <w:bCs/>
          <w:sz w:val="20"/>
          <w:szCs w:val="20"/>
        </w:rPr>
        <w:t>r.,  godz.9.1</w:t>
      </w:r>
      <w:r w:rsidRPr="00C01AFF">
        <w:rPr>
          <w:rFonts w:asciiTheme="minorHAnsi" w:hAnsiTheme="minorHAnsi"/>
          <w:b/>
          <w:bCs/>
          <w:sz w:val="20"/>
          <w:szCs w:val="20"/>
        </w:rPr>
        <w:t>5</w:t>
      </w:r>
    </w:p>
    <w:p w:rsidR="00D473F8" w:rsidRPr="00DD1CD3" w:rsidRDefault="00D473F8" w:rsidP="00D473F8">
      <w:pPr>
        <w:pStyle w:val="Nagwek1"/>
        <w:spacing w:before="80"/>
        <w:rPr>
          <w:rFonts w:asciiTheme="minorHAnsi" w:hAnsiTheme="minorHAnsi"/>
          <w:sz w:val="22"/>
          <w:szCs w:val="22"/>
        </w:rPr>
      </w:pPr>
    </w:p>
    <w:p w:rsidR="00D473F8" w:rsidRPr="00DD1CD3" w:rsidRDefault="006E3CB8" w:rsidP="00D473F8">
      <w:pPr>
        <w:pStyle w:val="Nagwek1"/>
        <w:spacing w:before="80"/>
        <w:rPr>
          <w:rFonts w:asciiTheme="minorHAnsi" w:hAnsiTheme="minorHAnsi"/>
          <w:sz w:val="20"/>
          <w:szCs w:val="20"/>
        </w:rPr>
      </w:pPr>
      <w:r w:rsidRPr="00DD1CD3">
        <w:rPr>
          <w:rFonts w:asciiTheme="minorHAnsi" w:hAnsiTheme="minorHAnsi"/>
          <w:sz w:val="22"/>
          <w:szCs w:val="22"/>
        </w:rPr>
        <w:t xml:space="preserve"> </w:t>
      </w:r>
      <w:r w:rsidR="00D473F8" w:rsidRPr="00DD1CD3">
        <w:rPr>
          <w:rFonts w:asciiTheme="minorHAnsi" w:hAnsiTheme="minorHAnsi"/>
          <w:sz w:val="20"/>
          <w:szCs w:val="20"/>
        </w:rPr>
        <w:t>Miejsce i termin otwarcia ofert.</w:t>
      </w:r>
    </w:p>
    <w:p w:rsidR="00D473F8" w:rsidRPr="00DD1CD3" w:rsidRDefault="00D473F8" w:rsidP="00D473F8">
      <w:pPr>
        <w:pStyle w:val="Stopka"/>
        <w:tabs>
          <w:tab w:val="clear" w:pos="4536"/>
          <w:tab w:val="clear" w:pos="9072"/>
        </w:tabs>
        <w:ind w:left="360"/>
        <w:jc w:val="both"/>
        <w:rPr>
          <w:rFonts w:asciiTheme="minorHAnsi" w:hAnsiTheme="minorHAnsi" w:cs="Arial"/>
          <w:sz w:val="20"/>
          <w:szCs w:val="20"/>
        </w:rPr>
      </w:pPr>
      <w:r w:rsidRPr="00DD1CD3">
        <w:rPr>
          <w:rFonts w:asciiTheme="minorHAnsi" w:hAnsiTheme="minorHAnsi" w:cs="Arial"/>
          <w:sz w:val="20"/>
          <w:szCs w:val="20"/>
        </w:rPr>
        <w:t xml:space="preserve">Otwarcie ofert nastąpi w siedzibie Zamawiającego w </w:t>
      </w:r>
      <w:r w:rsidRPr="00DD1CD3">
        <w:rPr>
          <w:rFonts w:asciiTheme="minorHAnsi" w:hAnsiTheme="minorHAnsi" w:cs="Arial"/>
          <w:b/>
          <w:sz w:val="20"/>
          <w:szCs w:val="20"/>
        </w:rPr>
        <w:t>Urzędzie Gminy Janowice Wielkie, 58-520 Janowice Wielkie, ul. Kolejowa 2, pokój nr 15, II piętro (sala konferencyjna)</w:t>
      </w:r>
      <w:r w:rsidRPr="00DD1CD3">
        <w:rPr>
          <w:rFonts w:asciiTheme="minorHAnsi" w:hAnsiTheme="minorHAnsi" w:cs="Arial"/>
          <w:b/>
          <w:bCs/>
          <w:iCs/>
          <w:noProof/>
          <w:sz w:val="20"/>
          <w:szCs w:val="20"/>
        </w:rPr>
        <w:t>, Polska</w:t>
      </w:r>
      <w:r w:rsidRPr="00DD1CD3">
        <w:rPr>
          <w:rFonts w:asciiTheme="minorHAnsi" w:hAnsiTheme="minorHAnsi" w:cs="Arial"/>
          <w:b/>
          <w:bCs/>
          <w:iCs/>
          <w:sz w:val="20"/>
          <w:szCs w:val="20"/>
        </w:rPr>
        <w:t xml:space="preserve"> </w:t>
      </w:r>
    </w:p>
    <w:p w:rsidR="00D473F8" w:rsidRPr="00DD1CD3" w:rsidRDefault="00D473F8" w:rsidP="00D473F8">
      <w:pPr>
        <w:pStyle w:val="Stopka"/>
        <w:tabs>
          <w:tab w:val="clear" w:pos="4536"/>
          <w:tab w:val="clear" w:pos="9072"/>
        </w:tabs>
        <w:rPr>
          <w:rFonts w:asciiTheme="minorHAnsi" w:hAnsiTheme="minorHAnsi" w:cs="Arial"/>
          <w:sz w:val="10"/>
          <w:szCs w:val="20"/>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871"/>
        <w:gridCol w:w="2349"/>
        <w:gridCol w:w="1691"/>
        <w:gridCol w:w="2728"/>
      </w:tblGrid>
      <w:tr w:rsidR="00D473F8" w:rsidRPr="00C01AFF" w:rsidTr="004D3A3E">
        <w:trPr>
          <w:trHeight w:val="451"/>
        </w:trPr>
        <w:tc>
          <w:tcPr>
            <w:tcW w:w="2871" w:type="dxa"/>
            <w:vAlign w:val="center"/>
          </w:tcPr>
          <w:p w:rsidR="00D473F8" w:rsidRPr="00C01AFF" w:rsidRDefault="00D473F8" w:rsidP="00580E24">
            <w:pPr>
              <w:tabs>
                <w:tab w:val="left" w:pos="360"/>
              </w:tabs>
              <w:jc w:val="center"/>
              <w:rPr>
                <w:rFonts w:asciiTheme="minorHAnsi" w:hAnsiTheme="minorHAnsi" w:cs="Arial"/>
                <w:sz w:val="20"/>
                <w:szCs w:val="20"/>
              </w:rPr>
            </w:pPr>
            <w:r w:rsidRPr="00C01AFF">
              <w:rPr>
                <w:rFonts w:asciiTheme="minorHAnsi" w:hAnsiTheme="minorHAnsi" w:cs="Arial"/>
                <w:sz w:val="20"/>
                <w:szCs w:val="20"/>
              </w:rPr>
              <w:t xml:space="preserve">w dniu </w:t>
            </w:r>
          </w:p>
        </w:tc>
        <w:tc>
          <w:tcPr>
            <w:tcW w:w="2349" w:type="dxa"/>
            <w:vAlign w:val="center"/>
          </w:tcPr>
          <w:p w:rsidR="00D473F8" w:rsidRPr="00C01AFF" w:rsidRDefault="00DF0E24" w:rsidP="007E5544">
            <w:pPr>
              <w:tabs>
                <w:tab w:val="left" w:pos="360"/>
              </w:tabs>
              <w:jc w:val="center"/>
              <w:rPr>
                <w:rFonts w:asciiTheme="minorHAnsi" w:hAnsiTheme="minorHAnsi" w:cs="Arial"/>
                <w:sz w:val="20"/>
                <w:szCs w:val="20"/>
              </w:rPr>
            </w:pPr>
            <w:r>
              <w:rPr>
                <w:rFonts w:asciiTheme="minorHAnsi" w:hAnsiTheme="minorHAnsi" w:cs="Arial"/>
                <w:b/>
                <w:bCs/>
                <w:iCs/>
                <w:noProof/>
                <w:sz w:val="20"/>
                <w:szCs w:val="20"/>
              </w:rPr>
              <w:t>11</w:t>
            </w:r>
            <w:r w:rsidR="007E5544" w:rsidRPr="00C01AFF">
              <w:rPr>
                <w:rFonts w:asciiTheme="minorHAnsi" w:hAnsiTheme="minorHAnsi" w:cs="Arial"/>
                <w:b/>
                <w:bCs/>
                <w:iCs/>
                <w:noProof/>
                <w:sz w:val="20"/>
                <w:szCs w:val="20"/>
              </w:rPr>
              <w:t xml:space="preserve"> września </w:t>
            </w:r>
            <w:r w:rsidR="00EC32BD" w:rsidRPr="00C01AFF">
              <w:rPr>
                <w:rFonts w:asciiTheme="minorHAnsi" w:hAnsiTheme="minorHAnsi" w:cs="Arial"/>
                <w:b/>
                <w:bCs/>
                <w:iCs/>
                <w:noProof/>
                <w:sz w:val="20"/>
                <w:szCs w:val="20"/>
              </w:rPr>
              <w:t xml:space="preserve"> 2017</w:t>
            </w:r>
            <w:r w:rsidR="007E5544" w:rsidRPr="00C01AFF">
              <w:rPr>
                <w:rFonts w:asciiTheme="minorHAnsi" w:hAnsiTheme="minorHAnsi" w:cs="Arial"/>
                <w:b/>
                <w:bCs/>
                <w:iCs/>
                <w:noProof/>
                <w:sz w:val="20"/>
                <w:szCs w:val="20"/>
              </w:rPr>
              <w:t xml:space="preserve"> </w:t>
            </w:r>
            <w:r w:rsidR="00D473F8" w:rsidRPr="00C01AFF">
              <w:rPr>
                <w:rFonts w:asciiTheme="minorHAnsi" w:hAnsiTheme="minorHAnsi" w:cs="Arial"/>
                <w:b/>
                <w:bCs/>
                <w:iCs/>
                <w:noProof/>
                <w:sz w:val="20"/>
                <w:szCs w:val="20"/>
              </w:rPr>
              <w:t xml:space="preserve"> r.</w:t>
            </w:r>
          </w:p>
        </w:tc>
        <w:tc>
          <w:tcPr>
            <w:tcW w:w="1691" w:type="dxa"/>
            <w:vAlign w:val="center"/>
          </w:tcPr>
          <w:p w:rsidR="00D473F8" w:rsidRPr="00C01AFF" w:rsidRDefault="00D473F8" w:rsidP="00580E24">
            <w:pPr>
              <w:tabs>
                <w:tab w:val="left" w:pos="360"/>
              </w:tabs>
              <w:jc w:val="center"/>
              <w:rPr>
                <w:rFonts w:asciiTheme="minorHAnsi" w:hAnsiTheme="minorHAnsi" w:cs="Arial"/>
                <w:sz w:val="20"/>
                <w:szCs w:val="20"/>
              </w:rPr>
            </w:pPr>
            <w:r w:rsidRPr="00C01AFF">
              <w:rPr>
                <w:rFonts w:asciiTheme="minorHAnsi" w:hAnsiTheme="minorHAnsi" w:cs="Arial"/>
                <w:sz w:val="20"/>
                <w:szCs w:val="20"/>
              </w:rPr>
              <w:t xml:space="preserve">godz. </w:t>
            </w:r>
          </w:p>
        </w:tc>
        <w:tc>
          <w:tcPr>
            <w:tcW w:w="2728" w:type="dxa"/>
            <w:vAlign w:val="center"/>
          </w:tcPr>
          <w:p w:rsidR="00D473F8" w:rsidRPr="00C01AFF" w:rsidRDefault="00C01AFF" w:rsidP="00580E24">
            <w:pPr>
              <w:tabs>
                <w:tab w:val="left" w:pos="360"/>
              </w:tabs>
              <w:jc w:val="center"/>
              <w:rPr>
                <w:rFonts w:asciiTheme="minorHAnsi" w:hAnsiTheme="minorHAnsi" w:cs="Arial"/>
                <w:b/>
                <w:bCs/>
                <w:sz w:val="20"/>
                <w:szCs w:val="20"/>
              </w:rPr>
            </w:pPr>
            <w:r w:rsidRPr="00C01AFF">
              <w:rPr>
                <w:rFonts w:asciiTheme="minorHAnsi" w:hAnsiTheme="minorHAnsi" w:cs="Arial"/>
                <w:b/>
                <w:bCs/>
                <w:noProof/>
                <w:sz w:val="20"/>
                <w:szCs w:val="20"/>
              </w:rPr>
              <w:t>9:1</w:t>
            </w:r>
            <w:r w:rsidR="00D473F8" w:rsidRPr="00C01AFF">
              <w:rPr>
                <w:rFonts w:asciiTheme="minorHAnsi" w:hAnsiTheme="minorHAnsi" w:cs="Arial"/>
                <w:b/>
                <w:bCs/>
                <w:noProof/>
                <w:sz w:val="20"/>
                <w:szCs w:val="20"/>
              </w:rPr>
              <w:t>5</w:t>
            </w:r>
          </w:p>
        </w:tc>
      </w:tr>
    </w:tbl>
    <w:p w:rsidR="00D473F8" w:rsidRPr="00DD1CD3" w:rsidRDefault="00D473F8" w:rsidP="00D473F8">
      <w:pPr>
        <w:jc w:val="both"/>
        <w:rPr>
          <w:rFonts w:asciiTheme="minorHAnsi" w:hAnsiTheme="minorHAnsi" w:cs="Arial"/>
          <w:sz w:val="2"/>
          <w:szCs w:val="2"/>
        </w:rPr>
      </w:pPr>
    </w:p>
    <w:p w:rsidR="00D473F8" w:rsidRPr="00DD1CD3" w:rsidRDefault="00D473F8" w:rsidP="00D473F8">
      <w:pPr>
        <w:pStyle w:val="Nagwek1"/>
        <w:spacing w:before="80"/>
        <w:rPr>
          <w:rFonts w:asciiTheme="minorHAnsi" w:hAnsiTheme="minorHAnsi"/>
          <w:sz w:val="20"/>
          <w:szCs w:val="20"/>
        </w:rPr>
      </w:pPr>
      <w:bookmarkStart w:id="0" w:name="_Toc297388020"/>
      <w:bookmarkStart w:id="1" w:name="_Toc297997027"/>
      <w:r w:rsidRPr="00DD1CD3">
        <w:rPr>
          <w:rFonts w:asciiTheme="minorHAnsi" w:hAnsiTheme="minorHAnsi"/>
          <w:sz w:val="20"/>
          <w:szCs w:val="20"/>
        </w:rPr>
        <w:t>Termin związania ofertą</w:t>
      </w:r>
      <w:bookmarkEnd w:id="0"/>
      <w:bookmarkEnd w:id="1"/>
    </w:p>
    <w:p w:rsidR="006E3CB8" w:rsidRPr="00DD1CD3" w:rsidRDefault="006E3CB8" w:rsidP="00250FF5">
      <w:pPr>
        <w:jc w:val="both"/>
        <w:rPr>
          <w:rFonts w:asciiTheme="minorHAnsi" w:hAnsiTheme="minorHAnsi"/>
          <w:b/>
          <w:bCs/>
          <w:sz w:val="22"/>
          <w:szCs w:val="22"/>
        </w:rPr>
      </w:pPr>
    </w:p>
    <w:p w:rsidR="006E3CB8" w:rsidRPr="00DD1CD3" w:rsidRDefault="006E3CB8" w:rsidP="00250FF5">
      <w:pPr>
        <w:jc w:val="both"/>
        <w:rPr>
          <w:rFonts w:asciiTheme="minorHAnsi" w:hAnsiTheme="minorHAnsi"/>
          <w:sz w:val="22"/>
          <w:szCs w:val="22"/>
        </w:rPr>
      </w:pPr>
      <w:r w:rsidRPr="00DD1CD3">
        <w:rPr>
          <w:rFonts w:asciiTheme="minorHAnsi" w:hAnsiTheme="minorHAnsi"/>
          <w:sz w:val="22"/>
          <w:szCs w:val="22"/>
        </w:rPr>
        <w:t>Decyduje data i godzina wniesienia oferty do Zamawiającego. Uznaniu Wykonawcy pozostawia się, czy pozostawi dane Wykonawcy (nadawcy korespondencji) na kopercie (dopuszczalne jest zastosowanie koperty zewnętrznej jako okładki i wewnętrznej z ofertą, opisanej jak wskazano powyżej).</w:t>
      </w:r>
    </w:p>
    <w:p w:rsidR="006E3CB8" w:rsidRPr="00DD1CD3" w:rsidRDefault="006E3CB8" w:rsidP="00250FF5">
      <w:pPr>
        <w:jc w:val="both"/>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18.   Zmiany lub wycofanie złożonej oferty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 xml:space="preserve">1. </w:t>
      </w:r>
      <w:r w:rsidRPr="00DD1CD3">
        <w:rPr>
          <w:rFonts w:asciiTheme="minorHAnsi" w:hAnsiTheme="minorHAnsi"/>
          <w:sz w:val="22"/>
          <w:szCs w:val="22"/>
        </w:rPr>
        <w:t>Wykonawca może wprowadzić zmiany lub wycofać złożoną</w:t>
      </w:r>
      <w:r w:rsidRPr="00DD1CD3">
        <w:rPr>
          <w:rFonts w:asciiTheme="minorHAnsi" w:hAnsiTheme="minorHAnsi"/>
          <w:b/>
          <w:bCs/>
          <w:sz w:val="22"/>
          <w:szCs w:val="22"/>
        </w:rPr>
        <w:t xml:space="preserve"> </w:t>
      </w:r>
      <w:r w:rsidRPr="00DD1CD3">
        <w:rPr>
          <w:rFonts w:asciiTheme="minorHAnsi" w:hAnsiTheme="minorHAnsi"/>
          <w:sz w:val="22"/>
          <w:szCs w:val="22"/>
        </w:rPr>
        <w:t>przez siebie ofertę. Zmiany lub wycofanie złożonej oferty są skuteczne tylko wówczas, gdy zostały dokonane przed upływem  terminu do składania ofert.</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Wycofanie złożonej w miejscu i według zasad obowiązujących przy składaniu ofert.</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Zamawiający, po otrzymaniu pisemnego powiadomienia podpisanego przez umocowanego na piśmie przedstawiciela wykonawcy.</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W przypadku, kiedy nie można w sposób jednoznaczny, bez otwarcia oferty zidentyfikować jej właściciela – zwrot oferty następuje dopiero na sesji jawnej, po otwarciu oferty wszystkich, pozostałych ofert.</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19.  Miejsce, termin otwarcia ofert</w:t>
      </w:r>
    </w:p>
    <w:p w:rsidR="00C12A7D" w:rsidRPr="00DD1CD3" w:rsidRDefault="00C12A7D" w:rsidP="00C12A7D">
      <w:pPr>
        <w:pStyle w:val="Nagwek1"/>
        <w:spacing w:before="80"/>
        <w:rPr>
          <w:rFonts w:asciiTheme="minorHAnsi" w:hAnsiTheme="minorHAnsi"/>
          <w:sz w:val="20"/>
          <w:szCs w:val="20"/>
        </w:rPr>
      </w:pPr>
      <w:r w:rsidRPr="00DD1CD3">
        <w:rPr>
          <w:rFonts w:asciiTheme="minorHAnsi" w:hAnsiTheme="minorHAnsi"/>
          <w:sz w:val="20"/>
          <w:szCs w:val="20"/>
        </w:rPr>
        <w:t>Miejsce i termin otwarcia ofert.</w:t>
      </w:r>
    </w:p>
    <w:p w:rsidR="00C12A7D" w:rsidRPr="00DD1CD3" w:rsidRDefault="00C12A7D" w:rsidP="00C12A7D">
      <w:pPr>
        <w:pStyle w:val="Stopka"/>
        <w:tabs>
          <w:tab w:val="clear" w:pos="4536"/>
          <w:tab w:val="clear" w:pos="9072"/>
        </w:tabs>
        <w:ind w:left="360"/>
        <w:jc w:val="both"/>
        <w:rPr>
          <w:rFonts w:asciiTheme="minorHAnsi" w:hAnsiTheme="minorHAnsi" w:cs="Arial"/>
          <w:sz w:val="20"/>
          <w:szCs w:val="20"/>
        </w:rPr>
      </w:pPr>
      <w:r w:rsidRPr="00DD1CD3">
        <w:rPr>
          <w:rFonts w:asciiTheme="minorHAnsi" w:hAnsiTheme="minorHAnsi" w:cs="Arial"/>
          <w:sz w:val="20"/>
          <w:szCs w:val="20"/>
        </w:rPr>
        <w:t xml:space="preserve">Otwarcie ofert nastąpi w siedzibie Zamawiającego w </w:t>
      </w:r>
      <w:r w:rsidRPr="00DD1CD3">
        <w:rPr>
          <w:rFonts w:asciiTheme="minorHAnsi" w:hAnsiTheme="minorHAnsi" w:cs="Arial"/>
          <w:b/>
          <w:sz w:val="20"/>
          <w:szCs w:val="20"/>
        </w:rPr>
        <w:t>Urzędzie Gminy Janowice Wielkie, 58-520 Janowice Wielkie, ul. Kolejowa 2, pokój nr 15, II piętro (sala konferencyjna)</w:t>
      </w:r>
      <w:r w:rsidRPr="00DD1CD3">
        <w:rPr>
          <w:rFonts w:asciiTheme="minorHAnsi" w:hAnsiTheme="minorHAnsi" w:cs="Arial"/>
          <w:b/>
          <w:bCs/>
          <w:iCs/>
          <w:noProof/>
          <w:sz w:val="20"/>
          <w:szCs w:val="20"/>
        </w:rPr>
        <w:t>, Polska</w:t>
      </w:r>
      <w:r w:rsidRPr="00DD1CD3">
        <w:rPr>
          <w:rFonts w:asciiTheme="minorHAnsi" w:hAnsiTheme="minorHAnsi" w:cs="Arial"/>
          <w:b/>
          <w:bCs/>
          <w:iCs/>
          <w:sz w:val="20"/>
          <w:szCs w:val="20"/>
        </w:rPr>
        <w:t xml:space="preserve"> </w:t>
      </w:r>
    </w:p>
    <w:p w:rsidR="00C12A7D" w:rsidRPr="00DD1CD3" w:rsidRDefault="00C12A7D" w:rsidP="00C12A7D">
      <w:pPr>
        <w:pStyle w:val="Stopka"/>
        <w:tabs>
          <w:tab w:val="clear" w:pos="4536"/>
          <w:tab w:val="clear" w:pos="9072"/>
        </w:tabs>
        <w:rPr>
          <w:rFonts w:asciiTheme="minorHAnsi" w:hAnsiTheme="minorHAnsi" w:cs="Arial"/>
          <w:sz w:val="10"/>
          <w:szCs w:val="20"/>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871"/>
        <w:gridCol w:w="2349"/>
        <w:gridCol w:w="1691"/>
        <w:gridCol w:w="2728"/>
      </w:tblGrid>
      <w:tr w:rsidR="00C12A7D" w:rsidRPr="00B06B3C" w:rsidTr="00580E24">
        <w:trPr>
          <w:trHeight w:val="451"/>
        </w:trPr>
        <w:tc>
          <w:tcPr>
            <w:tcW w:w="2871" w:type="dxa"/>
            <w:vAlign w:val="center"/>
          </w:tcPr>
          <w:p w:rsidR="00C12A7D" w:rsidRPr="00B06B3C" w:rsidRDefault="00C12A7D" w:rsidP="00580E24">
            <w:pPr>
              <w:tabs>
                <w:tab w:val="left" w:pos="360"/>
              </w:tabs>
              <w:jc w:val="center"/>
              <w:rPr>
                <w:rFonts w:asciiTheme="minorHAnsi" w:hAnsiTheme="minorHAnsi" w:cs="Arial"/>
                <w:sz w:val="20"/>
                <w:szCs w:val="20"/>
              </w:rPr>
            </w:pPr>
            <w:r w:rsidRPr="00B06B3C">
              <w:rPr>
                <w:rFonts w:asciiTheme="minorHAnsi" w:hAnsiTheme="minorHAnsi" w:cs="Arial"/>
                <w:sz w:val="20"/>
                <w:szCs w:val="20"/>
              </w:rPr>
              <w:lastRenderedPageBreak/>
              <w:t xml:space="preserve">w dniu </w:t>
            </w:r>
          </w:p>
        </w:tc>
        <w:tc>
          <w:tcPr>
            <w:tcW w:w="2349" w:type="dxa"/>
            <w:vAlign w:val="center"/>
          </w:tcPr>
          <w:p w:rsidR="00C12A7D" w:rsidRPr="00B06B3C" w:rsidRDefault="00DF0E24" w:rsidP="00580E24">
            <w:pPr>
              <w:tabs>
                <w:tab w:val="left" w:pos="360"/>
              </w:tabs>
              <w:jc w:val="center"/>
              <w:rPr>
                <w:rFonts w:asciiTheme="minorHAnsi" w:hAnsiTheme="minorHAnsi" w:cs="Arial"/>
                <w:sz w:val="20"/>
                <w:szCs w:val="20"/>
              </w:rPr>
            </w:pPr>
            <w:r>
              <w:rPr>
                <w:rFonts w:asciiTheme="minorHAnsi" w:hAnsiTheme="minorHAnsi" w:cs="Arial"/>
                <w:b/>
                <w:bCs/>
                <w:iCs/>
                <w:noProof/>
                <w:sz w:val="20"/>
                <w:szCs w:val="20"/>
              </w:rPr>
              <w:t>11</w:t>
            </w:r>
            <w:r w:rsidR="007E5544" w:rsidRPr="00B06B3C">
              <w:rPr>
                <w:rFonts w:asciiTheme="minorHAnsi" w:hAnsiTheme="minorHAnsi" w:cs="Arial"/>
                <w:b/>
                <w:bCs/>
                <w:iCs/>
                <w:noProof/>
                <w:sz w:val="20"/>
                <w:szCs w:val="20"/>
              </w:rPr>
              <w:t xml:space="preserve"> września </w:t>
            </w:r>
            <w:r w:rsidR="00E1553E" w:rsidRPr="00B06B3C">
              <w:rPr>
                <w:rFonts w:asciiTheme="minorHAnsi" w:hAnsiTheme="minorHAnsi" w:cs="Arial"/>
                <w:b/>
                <w:bCs/>
                <w:iCs/>
                <w:noProof/>
                <w:sz w:val="20"/>
                <w:szCs w:val="20"/>
              </w:rPr>
              <w:t xml:space="preserve"> 2017</w:t>
            </w:r>
            <w:r w:rsidR="007E5544" w:rsidRPr="00B06B3C">
              <w:rPr>
                <w:rFonts w:asciiTheme="minorHAnsi" w:hAnsiTheme="minorHAnsi" w:cs="Arial"/>
                <w:b/>
                <w:bCs/>
                <w:iCs/>
                <w:noProof/>
                <w:sz w:val="20"/>
                <w:szCs w:val="20"/>
              </w:rPr>
              <w:t xml:space="preserve"> </w:t>
            </w:r>
            <w:r w:rsidR="00C12A7D" w:rsidRPr="00B06B3C">
              <w:rPr>
                <w:rFonts w:asciiTheme="minorHAnsi" w:hAnsiTheme="minorHAnsi" w:cs="Arial"/>
                <w:b/>
                <w:bCs/>
                <w:iCs/>
                <w:noProof/>
                <w:sz w:val="20"/>
                <w:szCs w:val="20"/>
              </w:rPr>
              <w:t>r.</w:t>
            </w:r>
          </w:p>
        </w:tc>
        <w:tc>
          <w:tcPr>
            <w:tcW w:w="1691" w:type="dxa"/>
            <w:vAlign w:val="center"/>
          </w:tcPr>
          <w:p w:rsidR="00C12A7D" w:rsidRPr="00B06B3C" w:rsidRDefault="00C12A7D" w:rsidP="00580E24">
            <w:pPr>
              <w:tabs>
                <w:tab w:val="left" w:pos="360"/>
              </w:tabs>
              <w:jc w:val="center"/>
              <w:rPr>
                <w:rFonts w:asciiTheme="minorHAnsi" w:hAnsiTheme="minorHAnsi" w:cs="Arial"/>
                <w:sz w:val="20"/>
                <w:szCs w:val="20"/>
              </w:rPr>
            </w:pPr>
            <w:r w:rsidRPr="00B06B3C">
              <w:rPr>
                <w:rFonts w:asciiTheme="minorHAnsi" w:hAnsiTheme="minorHAnsi" w:cs="Arial"/>
                <w:sz w:val="20"/>
                <w:szCs w:val="20"/>
              </w:rPr>
              <w:t xml:space="preserve">godz. </w:t>
            </w:r>
          </w:p>
        </w:tc>
        <w:tc>
          <w:tcPr>
            <w:tcW w:w="2728" w:type="dxa"/>
            <w:vAlign w:val="center"/>
          </w:tcPr>
          <w:p w:rsidR="00C12A7D" w:rsidRPr="00B06B3C" w:rsidRDefault="00B06B3C" w:rsidP="00580E24">
            <w:pPr>
              <w:tabs>
                <w:tab w:val="left" w:pos="360"/>
              </w:tabs>
              <w:jc w:val="center"/>
              <w:rPr>
                <w:rFonts w:asciiTheme="minorHAnsi" w:hAnsiTheme="minorHAnsi" w:cs="Arial"/>
                <w:b/>
                <w:bCs/>
                <w:sz w:val="20"/>
                <w:szCs w:val="20"/>
              </w:rPr>
            </w:pPr>
            <w:r w:rsidRPr="00B06B3C">
              <w:rPr>
                <w:rFonts w:asciiTheme="minorHAnsi" w:hAnsiTheme="minorHAnsi" w:cs="Arial"/>
                <w:b/>
                <w:bCs/>
                <w:noProof/>
                <w:sz w:val="20"/>
                <w:szCs w:val="20"/>
              </w:rPr>
              <w:t>9:1</w:t>
            </w:r>
            <w:r w:rsidR="00C12A7D" w:rsidRPr="00B06B3C">
              <w:rPr>
                <w:rFonts w:asciiTheme="minorHAnsi" w:hAnsiTheme="minorHAnsi" w:cs="Arial"/>
                <w:b/>
                <w:bCs/>
                <w:noProof/>
                <w:sz w:val="20"/>
                <w:szCs w:val="20"/>
              </w:rPr>
              <w:t>5</w:t>
            </w:r>
          </w:p>
        </w:tc>
      </w:tr>
    </w:tbl>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20.   Tryb otwarcia ofert</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 xml:space="preserve">1. </w:t>
      </w:r>
      <w:r w:rsidRPr="00DD1CD3">
        <w:rPr>
          <w:rFonts w:asciiTheme="minorHAnsi" w:hAnsiTheme="minorHAnsi"/>
          <w:sz w:val="22"/>
          <w:szCs w:val="22"/>
        </w:rPr>
        <w:t>Bezpośrednio przed otwarciem ofert Zamawiający poda kwotę, jaką zamierza przeznaczyć  sfinansowanie zamówienia.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W trakcie otwierania kopert z ofertami Zamawiający każdorazowo ogłosi obecnym:</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a)  nazwę i adres wykonawcy, którego oferta jest otwierana,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b)  zawarte w Formularzu O</w:t>
      </w:r>
      <w:r w:rsidR="00E1553E" w:rsidRPr="00DD1CD3">
        <w:rPr>
          <w:rFonts w:asciiTheme="minorHAnsi" w:hAnsiTheme="minorHAnsi"/>
          <w:sz w:val="22"/>
          <w:szCs w:val="22"/>
        </w:rPr>
        <w:t xml:space="preserve">ferty informacje </w:t>
      </w:r>
      <w:r w:rsidR="00E1553E" w:rsidRPr="00B06B3C">
        <w:rPr>
          <w:rFonts w:asciiTheme="minorHAnsi" w:hAnsiTheme="minorHAnsi"/>
          <w:sz w:val="22"/>
          <w:szCs w:val="22"/>
        </w:rPr>
        <w:t>dotyczące ceny oraz innych kryteriów</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c)  termin wykonania zamówienia, warunki płatności, gwarancja – pozostają dla wszystkich wykonawców zgodne z SIWZ i nie stanowią kryterium.</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21.  Zwrot oferty bez otwierania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Ofertę złożoną po terminie Zamawiający niezwłocznie zwraca wykonawcy bez jej otwierania.</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22.   Termin związania ofertą</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 xml:space="preserve">Wykonawca pozostaje związany złożoną ofertą </w:t>
      </w:r>
      <w:r w:rsidRPr="00DD1CD3">
        <w:rPr>
          <w:rFonts w:asciiTheme="minorHAnsi" w:hAnsiTheme="minorHAnsi"/>
          <w:b/>
          <w:bCs/>
          <w:sz w:val="22"/>
          <w:szCs w:val="22"/>
        </w:rPr>
        <w:t xml:space="preserve"> przez 30 dni.</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Bieg terminu związania ofertą rozpoczyna się wraz z upływem terminu składania ofert.</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sz w:val="22"/>
          <w:szCs w:val="22"/>
          <w:highlight w:val="lightGray"/>
        </w:rPr>
      </w:pPr>
      <w:r w:rsidRPr="00DD1CD3">
        <w:rPr>
          <w:rFonts w:asciiTheme="minorHAnsi" w:hAnsiTheme="minorHAnsi"/>
          <w:b/>
          <w:bCs/>
          <w:sz w:val="22"/>
          <w:szCs w:val="22"/>
          <w:highlight w:val="lightGray"/>
        </w:rPr>
        <w:t xml:space="preserve">23.   Opis sposobu obliczenia ceny oferty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1</w:t>
      </w:r>
      <w:r w:rsidRPr="00DD1CD3">
        <w:rPr>
          <w:rFonts w:asciiTheme="minorHAnsi" w:hAnsiTheme="minorHAnsi"/>
          <w:sz w:val="22"/>
          <w:szCs w:val="22"/>
        </w:rPr>
        <w:t>.Cena podana w ofercie (łącznie z podatkiem VAT) musi być wyrażona w PLN.</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Cena powinna zawierać wszelkie wydatki oraz ryzyko związane z koniecznością zrealizowania przedmiotu zamówienia oraz wszystkie koszty związane z wykonaniem przedmiotu zamówienia wynikające wprost z celu umowy.</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 xml:space="preserve"> 2.</w:t>
      </w:r>
      <w:r w:rsidRPr="00DD1CD3">
        <w:rPr>
          <w:rFonts w:asciiTheme="minorHAnsi" w:hAnsiTheme="minorHAnsi"/>
          <w:sz w:val="22"/>
          <w:szCs w:val="22"/>
        </w:rPr>
        <w:t xml:space="preserve"> Cena podana w ofercie jest </w:t>
      </w:r>
      <w:r w:rsidRPr="00DD1CD3">
        <w:rPr>
          <w:rFonts w:asciiTheme="minorHAnsi" w:hAnsiTheme="minorHAnsi"/>
          <w:b/>
          <w:bCs/>
          <w:sz w:val="22"/>
          <w:szCs w:val="22"/>
        </w:rPr>
        <w:t xml:space="preserve">umowną ceną (wynagrodzeniem ryczałtowym) </w:t>
      </w:r>
      <w:r w:rsidRPr="00DD1CD3">
        <w:rPr>
          <w:rFonts w:asciiTheme="minorHAnsi" w:hAnsiTheme="minorHAnsi"/>
          <w:sz w:val="22"/>
          <w:szCs w:val="22"/>
        </w:rPr>
        <w:t xml:space="preserve">i nie podlega waloryzacji w okresie trwania umowy. </w:t>
      </w:r>
    </w:p>
    <w:p w:rsidR="006E3CB8" w:rsidRPr="00DD1CD3" w:rsidRDefault="006E3CB8" w:rsidP="00250FF5">
      <w:pPr>
        <w:pStyle w:val="Tekstpodstawowy"/>
        <w:spacing w:after="0"/>
        <w:rPr>
          <w:rFonts w:asciiTheme="minorHAnsi" w:hAnsiTheme="minorHAnsi"/>
          <w:sz w:val="22"/>
          <w:szCs w:val="22"/>
          <w:u w:val="single"/>
        </w:rPr>
      </w:pPr>
      <w:r w:rsidRPr="00DD1CD3">
        <w:rPr>
          <w:rFonts w:asciiTheme="minorHAnsi" w:hAnsiTheme="minorHAnsi"/>
          <w:sz w:val="22"/>
          <w:szCs w:val="22"/>
          <w:u w:val="single"/>
        </w:rPr>
        <w:t>Ewentualna zmiana ustawy podatkowej nie zmienia wynagrodzenia w przedmiocie zamówienia.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3.</w:t>
      </w:r>
      <w:r w:rsidRPr="00DD1CD3">
        <w:rPr>
          <w:rFonts w:asciiTheme="minorHAnsi" w:hAnsiTheme="minorHAnsi"/>
          <w:sz w:val="22"/>
          <w:szCs w:val="22"/>
        </w:rPr>
        <w:t xml:space="preserve"> Określona w ofercie umowna cena (=wynagrodzenie ryczał</w:t>
      </w:r>
      <w:r w:rsidR="00E418B7" w:rsidRPr="00DD1CD3">
        <w:rPr>
          <w:rFonts w:asciiTheme="minorHAnsi" w:hAnsiTheme="minorHAnsi"/>
          <w:sz w:val="22"/>
          <w:szCs w:val="22"/>
        </w:rPr>
        <w:t xml:space="preserve">towe) zgodnie z art.632 k.c. </w:t>
      </w:r>
      <w:r w:rsidRPr="00DD1CD3">
        <w:rPr>
          <w:rFonts w:asciiTheme="minorHAnsi" w:hAnsiTheme="minorHAnsi"/>
          <w:sz w:val="22"/>
          <w:szCs w:val="22"/>
        </w:rPr>
        <w:t>pełni funkcję określonego z góry i ostatecznego wynagrodzenia, bez względu na rzeczywiste nakłady pracy i inne nakłady (na przykład: materiałów i sprzętu), które okażą się konieczne do wykonania przedmiotu umowy. Ryczałt umowny stanowi  zaspokojenie roszczenia wykonawcy o wynagrodzenie za wykonanie przedmiotu umowy, nawet wtedy, gdy w czasie jego określenia nie można było przewidzieć rozmiarów i kosztów  wykonania jak również wtedy, kiedy okoliczności te dałyby się przewidzieć, ale strony nie uwzględniły ich, bądź też uwzględniły w niedostatecznej mierze”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4.</w:t>
      </w:r>
      <w:r w:rsidRPr="00DD1CD3">
        <w:rPr>
          <w:rFonts w:asciiTheme="minorHAnsi" w:hAnsiTheme="minorHAnsi"/>
          <w:sz w:val="22"/>
          <w:szCs w:val="22"/>
        </w:rPr>
        <w:t xml:space="preserve"> Wszystkie wartości składające się na umowną cenę należy podawać z zaokrągleniem do złotych, w układzie wskazanym we Wzorze Fo</w:t>
      </w:r>
      <w:r w:rsidR="00E418B7" w:rsidRPr="00DD1CD3">
        <w:rPr>
          <w:rFonts w:asciiTheme="minorHAnsi" w:hAnsiTheme="minorHAnsi"/>
          <w:sz w:val="22"/>
          <w:szCs w:val="22"/>
        </w:rPr>
        <w:t xml:space="preserve">rmularza Oferty – </w:t>
      </w:r>
      <w:r w:rsidR="00E418B7" w:rsidRPr="001E0130">
        <w:rPr>
          <w:rFonts w:asciiTheme="minorHAnsi" w:hAnsiTheme="minorHAnsi"/>
          <w:sz w:val="22"/>
          <w:szCs w:val="22"/>
        </w:rPr>
        <w:t xml:space="preserve">Załącznik nr </w:t>
      </w:r>
      <w:r w:rsidR="001E0130" w:rsidRPr="001E0130">
        <w:rPr>
          <w:rFonts w:asciiTheme="minorHAnsi" w:hAnsiTheme="minorHAnsi"/>
          <w:sz w:val="22"/>
          <w:szCs w:val="22"/>
        </w:rPr>
        <w:t>1</w:t>
      </w:r>
      <w:r w:rsidRPr="001E0130">
        <w:rPr>
          <w:rFonts w:asciiTheme="minorHAnsi" w:hAnsiTheme="minorHAnsi"/>
          <w:sz w:val="22"/>
          <w:szCs w:val="22"/>
        </w:rPr>
        <w:t xml:space="preserve"> do</w:t>
      </w:r>
      <w:r w:rsidRPr="00DD1CD3">
        <w:rPr>
          <w:rFonts w:asciiTheme="minorHAnsi" w:hAnsiTheme="minorHAnsi"/>
          <w:sz w:val="22"/>
          <w:szCs w:val="22"/>
        </w:rPr>
        <w:t xml:space="preserve"> SIWZ.</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5.</w:t>
      </w:r>
      <w:r w:rsidRPr="00DD1CD3">
        <w:rPr>
          <w:rFonts w:asciiTheme="minorHAnsi" w:hAnsiTheme="minorHAnsi"/>
          <w:sz w:val="22"/>
          <w:szCs w:val="22"/>
        </w:rPr>
        <w:t xml:space="preserve"> Zamawiający nie przewiduje możliwości udzielania zaliczek na poczet wykonania zamówienia.</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24.   Kryteria oceny ofert</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 xml:space="preserve">1. </w:t>
      </w:r>
      <w:r w:rsidRPr="00DD1CD3">
        <w:rPr>
          <w:rFonts w:asciiTheme="minorHAnsi" w:hAnsiTheme="minorHAnsi"/>
          <w:sz w:val="22"/>
          <w:szCs w:val="22"/>
        </w:rPr>
        <w:t>Zamawiający oceni i porówna jedynie te oferty, które: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a) zostaną złożone przez wykonawców nie wykluczonych przez Zamawiającego z postępowania,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b) nie zostaną odrzucone przez Zamawiającego.</w:t>
      </w:r>
    </w:p>
    <w:p w:rsidR="00C12A7D" w:rsidRPr="00B14600" w:rsidRDefault="00C12A7D" w:rsidP="00C12A7D">
      <w:pPr>
        <w:pStyle w:val="Tekstpodstawowy3"/>
        <w:widowControl/>
        <w:numPr>
          <w:ilvl w:val="0"/>
          <w:numId w:val="8"/>
        </w:numPr>
        <w:suppressAutoHyphens w:val="0"/>
        <w:overflowPunct w:val="0"/>
        <w:autoSpaceDE w:val="0"/>
        <w:autoSpaceDN w:val="0"/>
        <w:adjustRightInd w:val="0"/>
        <w:spacing w:after="0"/>
        <w:ind w:left="284" w:hanging="284"/>
        <w:jc w:val="both"/>
        <w:textAlignment w:val="baseline"/>
        <w:rPr>
          <w:rFonts w:asciiTheme="minorHAnsi" w:hAnsiTheme="minorHAnsi"/>
          <w:b/>
          <w:bCs/>
          <w:sz w:val="22"/>
          <w:szCs w:val="22"/>
        </w:rPr>
      </w:pPr>
      <w:r w:rsidRPr="00DD1CD3">
        <w:rPr>
          <w:rFonts w:asciiTheme="minorHAnsi" w:hAnsiTheme="minorHAnsi"/>
          <w:sz w:val="22"/>
          <w:szCs w:val="22"/>
        </w:rPr>
        <w:t xml:space="preserve">Oferty zostaną ocenione przez Zamawiającego w </w:t>
      </w:r>
      <w:r w:rsidRPr="00B14600">
        <w:rPr>
          <w:rFonts w:asciiTheme="minorHAnsi" w:hAnsiTheme="minorHAnsi"/>
          <w:sz w:val="22"/>
          <w:szCs w:val="22"/>
        </w:rPr>
        <w:t xml:space="preserve">oparciu </w:t>
      </w:r>
      <w:r w:rsidRPr="00B14600">
        <w:rPr>
          <w:rFonts w:asciiTheme="minorHAnsi" w:hAnsiTheme="minorHAnsi"/>
          <w:bCs/>
          <w:sz w:val="22"/>
          <w:szCs w:val="22"/>
        </w:rPr>
        <w:t>o</w:t>
      </w:r>
      <w:r w:rsidRPr="00B14600">
        <w:rPr>
          <w:rFonts w:asciiTheme="minorHAnsi" w:hAnsiTheme="minorHAnsi"/>
          <w:b/>
          <w:bCs/>
          <w:sz w:val="22"/>
          <w:szCs w:val="22"/>
        </w:rPr>
        <w:t xml:space="preserve"> </w:t>
      </w:r>
      <w:r w:rsidR="00146C6E" w:rsidRPr="00B14600">
        <w:rPr>
          <w:rFonts w:asciiTheme="minorHAnsi" w:hAnsiTheme="minorHAnsi"/>
          <w:b/>
          <w:bCs/>
          <w:sz w:val="22"/>
          <w:szCs w:val="22"/>
          <w:u w:val="single"/>
        </w:rPr>
        <w:t>3</w:t>
      </w:r>
      <w:r w:rsidRPr="00B14600">
        <w:rPr>
          <w:rFonts w:asciiTheme="minorHAnsi" w:hAnsiTheme="minorHAnsi"/>
          <w:b/>
          <w:bCs/>
          <w:sz w:val="22"/>
          <w:szCs w:val="22"/>
          <w:u w:val="single"/>
        </w:rPr>
        <w:t xml:space="preserve">  kryteria przy założeniu ze 1% to 1 pkt.</w:t>
      </w:r>
    </w:p>
    <w:p w:rsidR="00C12A7D" w:rsidRPr="00B14600" w:rsidRDefault="00C12A7D" w:rsidP="00C12A7D">
      <w:pPr>
        <w:pStyle w:val="Tekstpodstawowy3"/>
        <w:widowControl/>
        <w:suppressAutoHyphens w:val="0"/>
        <w:overflowPunct w:val="0"/>
        <w:autoSpaceDE w:val="0"/>
        <w:autoSpaceDN w:val="0"/>
        <w:adjustRightInd w:val="0"/>
        <w:spacing w:after="0"/>
        <w:jc w:val="both"/>
        <w:textAlignment w:val="baseline"/>
        <w:rPr>
          <w:rFonts w:asciiTheme="minorHAnsi" w:hAnsiTheme="minorHAnsi"/>
          <w:b/>
          <w:bCs/>
          <w:sz w:val="22"/>
          <w:szCs w:val="22"/>
        </w:rPr>
      </w:pPr>
      <w:r w:rsidRPr="00B14600">
        <w:rPr>
          <w:rFonts w:asciiTheme="minorHAnsi" w:hAnsiTheme="minorHAnsi"/>
          <w:b/>
          <w:bCs/>
          <w:sz w:val="22"/>
          <w:szCs w:val="22"/>
        </w:rPr>
        <w:t xml:space="preserve">       </w:t>
      </w:r>
      <w:r w:rsidR="002643BC">
        <w:rPr>
          <w:rFonts w:asciiTheme="minorHAnsi" w:hAnsiTheme="minorHAnsi"/>
          <w:b/>
          <w:bCs/>
          <w:sz w:val="22"/>
          <w:szCs w:val="22"/>
        </w:rPr>
        <w:t>Cena – 6</w:t>
      </w:r>
      <w:r w:rsidR="00E418B7" w:rsidRPr="00B14600">
        <w:rPr>
          <w:rFonts w:asciiTheme="minorHAnsi" w:hAnsiTheme="minorHAnsi"/>
          <w:b/>
          <w:bCs/>
          <w:sz w:val="22"/>
          <w:szCs w:val="22"/>
        </w:rPr>
        <w:t>0</w:t>
      </w:r>
      <w:r w:rsidR="001E0130">
        <w:rPr>
          <w:rFonts w:asciiTheme="minorHAnsi" w:hAnsiTheme="minorHAnsi"/>
          <w:b/>
          <w:bCs/>
          <w:sz w:val="22"/>
          <w:szCs w:val="22"/>
        </w:rPr>
        <w:t xml:space="preserve"> </w:t>
      </w:r>
      <w:r w:rsidRPr="00B14600">
        <w:rPr>
          <w:rFonts w:asciiTheme="minorHAnsi" w:hAnsiTheme="minorHAnsi"/>
          <w:b/>
          <w:bCs/>
          <w:sz w:val="22"/>
          <w:szCs w:val="22"/>
        </w:rPr>
        <w:t xml:space="preserve">%. </w:t>
      </w:r>
    </w:p>
    <w:p w:rsidR="00E418B7" w:rsidRPr="00B14600" w:rsidRDefault="00C12A7D" w:rsidP="00E418B7">
      <w:pPr>
        <w:pStyle w:val="Tekstpodstawowy3"/>
        <w:widowControl/>
        <w:suppressAutoHyphens w:val="0"/>
        <w:overflowPunct w:val="0"/>
        <w:autoSpaceDE w:val="0"/>
        <w:autoSpaceDN w:val="0"/>
        <w:adjustRightInd w:val="0"/>
        <w:spacing w:after="0"/>
        <w:jc w:val="both"/>
        <w:textAlignment w:val="baseline"/>
        <w:rPr>
          <w:rFonts w:asciiTheme="minorHAnsi" w:hAnsiTheme="minorHAnsi"/>
          <w:b/>
          <w:bCs/>
          <w:sz w:val="22"/>
          <w:szCs w:val="22"/>
        </w:rPr>
      </w:pPr>
      <w:r w:rsidRPr="00B14600">
        <w:rPr>
          <w:rFonts w:asciiTheme="minorHAnsi" w:hAnsiTheme="minorHAnsi"/>
          <w:b/>
          <w:bCs/>
          <w:sz w:val="22"/>
          <w:szCs w:val="22"/>
        </w:rPr>
        <w:t xml:space="preserve">       Odległość bazy Wykona</w:t>
      </w:r>
      <w:r w:rsidR="00E418B7" w:rsidRPr="00B14600">
        <w:rPr>
          <w:rFonts w:asciiTheme="minorHAnsi" w:hAnsiTheme="minorHAnsi"/>
          <w:b/>
          <w:bCs/>
          <w:sz w:val="22"/>
          <w:szCs w:val="22"/>
        </w:rPr>
        <w:t xml:space="preserve">wcy od siedziby Zamawiającego - </w:t>
      </w:r>
      <w:r w:rsidR="001E0130">
        <w:rPr>
          <w:rFonts w:asciiTheme="minorHAnsi" w:hAnsiTheme="minorHAnsi"/>
          <w:b/>
          <w:bCs/>
          <w:sz w:val="22"/>
          <w:szCs w:val="22"/>
        </w:rPr>
        <w:t>20</w:t>
      </w:r>
      <w:r w:rsidRPr="00B14600">
        <w:rPr>
          <w:rFonts w:asciiTheme="minorHAnsi" w:hAnsiTheme="minorHAnsi"/>
          <w:b/>
          <w:bCs/>
          <w:sz w:val="22"/>
          <w:szCs w:val="22"/>
        </w:rPr>
        <w:t xml:space="preserve"> %</w:t>
      </w:r>
    </w:p>
    <w:p w:rsidR="00E418B7" w:rsidRPr="00B14600" w:rsidRDefault="00E418B7" w:rsidP="00E418B7">
      <w:pPr>
        <w:pStyle w:val="Tekstpodstawowy3"/>
        <w:widowControl/>
        <w:suppressAutoHyphens w:val="0"/>
        <w:overflowPunct w:val="0"/>
        <w:autoSpaceDE w:val="0"/>
        <w:autoSpaceDN w:val="0"/>
        <w:adjustRightInd w:val="0"/>
        <w:spacing w:after="0"/>
        <w:jc w:val="both"/>
        <w:textAlignment w:val="baseline"/>
        <w:rPr>
          <w:rFonts w:asciiTheme="minorHAnsi" w:hAnsiTheme="minorHAnsi"/>
          <w:b/>
          <w:bCs/>
          <w:sz w:val="22"/>
          <w:szCs w:val="22"/>
        </w:rPr>
      </w:pPr>
      <w:r w:rsidRPr="00B14600">
        <w:rPr>
          <w:rFonts w:asciiTheme="minorHAnsi" w:hAnsiTheme="minorHAnsi"/>
          <w:b/>
          <w:bCs/>
          <w:sz w:val="22"/>
          <w:szCs w:val="22"/>
        </w:rPr>
        <w:t xml:space="preserve">       Ilość technicznie sprawnych, kompletnych zestawów sprzętowych przeznaczonych do realizacji         </w:t>
      </w:r>
    </w:p>
    <w:p w:rsidR="006E3CB8" w:rsidRPr="00B14600" w:rsidRDefault="00E418B7" w:rsidP="00250FF5">
      <w:pPr>
        <w:pStyle w:val="Tekstpodstawowy"/>
        <w:spacing w:after="0"/>
        <w:rPr>
          <w:rFonts w:asciiTheme="minorHAnsi" w:hAnsiTheme="minorHAnsi"/>
          <w:b/>
          <w:bCs/>
          <w:sz w:val="22"/>
          <w:szCs w:val="22"/>
        </w:rPr>
      </w:pPr>
      <w:r w:rsidRPr="00B14600">
        <w:rPr>
          <w:rFonts w:asciiTheme="minorHAnsi" w:hAnsiTheme="minorHAnsi"/>
          <w:sz w:val="22"/>
          <w:szCs w:val="22"/>
        </w:rPr>
        <w:t xml:space="preserve">       </w:t>
      </w:r>
      <w:r w:rsidRPr="00B14600">
        <w:rPr>
          <w:rFonts w:asciiTheme="minorHAnsi" w:hAnsiTheme="minorHAnsi"/>
          <w:b/>
          <w:bCs/>
          <w:sz w:val="22"/>
          <w:szCs w:val="22"/>
        </w:rPr>
        <w:t>Zamówienia –</w:t>
      </w:r>
      <w:r w:rsidR="001E0130">
        <w:rPr>
          <w:rFonts w:asciiTheme="minorHAnsi" w:hAnsiTheme="minorHAnsi"/>
          <w:b/>
          <w:bCs/>
          <w:sz w:val="22"/>
          <w:szCs w:val="22"/>
        </w:rPr>
        <w:t xml:space="preserve"> 20 </w:t>
      </w:r>
      <w:r w:rsidRPr="00B14600">
        <w:rPr>
          <w:rFonts w:asciiTheme="minorHAnsi" w:hAnsiTheme="minorHAnsi"/>
          <w:b/>
          <w:bCs/>
          <w:sz w:val="22"/>
          <w:szCs w:val="22"/>
        </w:rPr>
        <w:t>%</w:t>
      </w:r>
    </w:p>
    <w:p w:rsidR="00E418B7" w:rsidRPr="00DD1CD3" w:rsidRDefault="00E418B7" w:rsidP="00250FF5">
      <w:pPr>
        <w:pStyle w:val="Tekstpodstawowy"/>
        <w:spacing w:after="0"/>
        <w:rPr>
          <w:rFonts w:asciiTheme="minorHAnsi" w:hAnsiTheme="minorHAnsi"/>
          <w:sz w:val="22"/>
          <w:szCs w:val="22"/>
        </w:rPr>
      </w:pPr>
    </w:p>
    <w:p w:rsidR="008D16B5" w:rsidRPr="00DD1CD3" w:rsidRDefault="008D16B5" w:rsidP="008D16B5">
      <w:pPr>
        <w:pStyle w:val="Tekstpodstawowy3"/>
        <w:widowControl/>
        <w:suppressAutoHyphens w:val="0"/>
        <w:overflowPunct w:val="0"/>
        <w:autoSpaceDE w:val="0"/>
        <w:autoSpaceDN w:val="0"/>
        <w:adjustRightInd w:val="0"/>
        <w:spacing w:after="0"/>
        <w:ind w:left="142"/>
        <w:jc w:val="both"/>
        <w:textAlignment w:val="baseline"/>
        <w:rPr>
          <w:rFonts w:asciiTheme="minorHAnsi" w:hAnsiTheme="minorHAnsi"/>
          <w:noProof/>
          <w:sz w:val="22"/>
          <w:szCs w:val="22"/>
        </w:rPr>
      </w:pPr>
      <w:r w:rsidRPr="00DD1CD3">
        <w:rPr>
          <w:rFonts w:asciiTheme="minorHAnsi" w:hAnsiTheme="minorHAnsi"/>
          <w:b/>
          <w:sz w:val="22"/>
          <w:szCs w:val="22"/>
          <w:u w:val="single"/>
        </w:rPr>
        <w:t>Kryterium I Cena</w:t>
      </w:r>
      <w:r w:rsidRPr="00DD1CD3">
        <w:rPr>
          <w:rFonts w:asciiTheme="minorHAnsi" w:hAnsiTheme="minorHAnsi"/>
          <w:sz w:val="22"/>
          <w:szCs w:val="22"/>
        </w:rPr>
        <w:t>. Oferta</w:t>
      </w:r>
      <w:r w:rsidRPr="00DD1CD3">
        <w:rPr>
          <w:rFonts w:asciiTheme="minorHAnsi" w:hAnsiTheme="minorHAnsi"/>
          <w:noProof/>
          <w:sz w:val="22"/>
          <w:szCs w:val="22"/>
        </w:rPr>
        <w:t xml:space="preserve"> otrzyma zaokrągloną do dwóch miejsc po przecinku ilość punktów wynikającą z działania:</w:t>
      </w:r>
    </w:p>
    <w:p w:rsidR="008D16B5" w:rsidRPr="00DD1CD3" w:rsidRDefault="008D16B5" w:rsidP="008D16B5">
      <w:pPr>
        <w:pStyle w:val="Tekstpodstawowy22"/>
        <w:ind w:left="3402"/>
        <w:rPr>
          <w:rFonts w:asciiTheme="minorHAnsi" w:hAnsiTheme="minorHAnsi"/>
          <w:noProof/>
          <w:sz w:val="20"/>
        </w:rPr>
      </w:pPr>
      <w:r w:rsidRPr="00DD1CD3">
        <w:rPr>
          <w:rFonts w:asciiTheme="minorHAnsi" w:hAnsiTheme="minorHAnsi"/>
          <w:noProof/>
          <w:sz w:val="20"/>
        </w:rPr>
        <w:t>Pi (C) =</w:t>
      </w:r>
      <w:r w:rsidRPr="00DD1CD3">
        <w:rPr>
          <w:rFonts w:asciiTheme="minorHAnsi" w:hAnsiTheme="minorHAnsi"/>
          <w:sz w:val="20"/>
        </w:rPr>
        <w:t xml:space="preserve"> </w:t>
      </w:r>
      <w:r w:rsidRPr="00DD1CD3">
        <w:rPr>
          <w:rFonts w:asciiTheme="minorHAnsi" w:hAnsiTheme="minorHAnsi"/>
          <w:position w:val="-24"/>
          <w:sz w:val="20"/>
          <w:lang w:val="en-US"/>
        </w:rPr>
        <w:object w:dxaOrig="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5pt;height:30.65pt" o:ole="" fillcolor="window">
            <v:imagedata r:id="rId10" o:title=""/>
          </v:shape>
          <o:OLEObject Type="Embed" ProgID="Equation.3" ShapeID="_x0000_i1025" DrawAspect="Content" ObjectID="_1565152227" r:id="rId11"/>
        </w:object>
      </w:r>
      <w:r w:rsidRPr="00DD1CD3">
        <w:rPr>
          <w:rFonts w:asciiTheme="minorHAnsi" w:hAnsiTheme="minorHAnsi"/>
          <w:sz w:val="20"/>
        </w:rPr>
        <w:t xml:space="preserve"> • Max </w:t>
      </w:r>
      <w:r w:rsidRPr="00DD1CD3">
        <w:rPr>
          <w:rFonts w:asciiTheme="minorHAnsi" w:hAnsiTheme="minorHAnsi"/>
          <w:noProof/>
          <w:sz w:val="20"/>
        </w:rPr>
        <w:t>(C)</w:t>
      </w:r>
    </w:p>
    <w:p w:rsidR="008D16B5" w:rsidRPr="00DD1CD3" w:rsidRDefault="008D16B5" w:rsidP="008D16B5">
      <w:pPr>
        <w:pStyle w:val="Tekstpodstawowy22"/>
        <w:ind w:left="993"/>
        <w:rPr>
          <w:rFonts w:asciiTheme="minorHAnsi" w:hAnsiTheme="minorHAnsi"/>
          <w:noProof/>
          <w:sz w:val="20"/>
        </w:rPr>
      </w:pPr>
      <w:r w:rsidRPr="00DD1CD3">
        <w:rPr>
          <w:rFonts w:asciiTheme="minorHAnsi" w:hAnsiTheme="minorHAnsi"/>
          <w:noProof/>
          <w:sz w:val="20"/>
        </w:rPr>
        <w:t>gdzie: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7522"/>
      </w:tblGrid>
      <w:tr w:rsidR="008D16B5" w:rsidRPr="00DD1CD3" w:rsidTr="00580E24">
        <w:trPr>
          <w:trHeight w:val="284"/>
          <w:jc w:val="center"/>
        </w:trPr>
        <w:tc>
          <w:tcPr>
            <w:tcW w:w="900" w:type="dxa"/>
            <w:vAlign w:val="center"/>
          </w:tcPr>
          <w:p w:rsidR="008D16B5" w:rsidRPr="00DD1CD3" w:rsidRDefault="008D16B5" w:rsidP="00580E24">
            <w:pPr>
              <w:pStyle w:val="Tekstpodstawowy22"/>
              <w:ind w:left="0"/>
              <w:jc w:val="left"/>
              <w:rPr>
                <w:rFonts w:asciiTheme="minorHAnsi" w:hAnsiTheme="minorHAnsi"/>
                <w:noProof/>
                <w:sz w:val="20"/>
              </w:rPr>
            </w:pPr>
            <w:r w:rsidRPr="00DD1CD3">
              <w:rPr>
                <w:rFonts w:asciiTheme="minorHAnsi" w:hAnsiTheme="minorHAnsi"/>
                <w:noProof/>
                <w:sz w:val="20"/>
              </w:rPr>
              <w:t>Pi(C)</w:t>
            </w:r>
          </w:p>
        </w:tc>
        <w:tc>
          <w:tcPr>
            <w:tcW w:w="7522" w:type="dxa"/>
            <w:vAlign w:val="center"/>
          </w:tcPr>
          <w:p w:rsidR="008D16B5" w:rsidRPr="00DD1CD3" w:rsidRDefault="008D16B5" w:rsidP="00580E24">
            <w:pPr>
              <w:pStyle w:val="Tekstpodstawowy22"/>
              <w:ind w:left="0"/>
              <w:jc w:val="left"/>
              <w:rPr>
                <w:rFonts w:asciiTheme="minorHAnsi" w:hAnsiTheme="minorHAnsi"/>
                <w:noProof/>
                <w:sz w:val="20"/>
              </w:rPr>
            </w:pPr>
            <w:r w:rsidRPr="00DD1CD3">
              <w:rPr>
                <w:rFonts w:asciiTheme="minorHAnsi" w:hAnsiTheme="minorHAnsi"/>
                <w:noProof/>
                <w:sz w:val="20"/>
              </w:rPr>
              <w:t>ilość punktów jakie otrzyma oferta "i" (badana) za kryterium "Cena";</w:t>
            </w:r>
          </w:p>
        </w:tc>
      </w:tr>
      <w:tr w:rsidR="008D16B5" w:rsidRPr="00DD1CD3" w:rsidTr="00580E24">
        <w:trPr>
          <w:trHeight w:val="284"/>
          <w:jc w:val="center"/>
        </w:trPr>
        <w:tc>
          <w:tcPr>
            <w:tcW w:w="900" w:type="dxa"/>
            <w:vAlign w:val="center"/>
          </w:tcPr>
          <w:p w:rsidR="008D16B5" w:rsidRPr="00DD1CD3" w:rsidRDefault="008D16B5" w:rsidP="00580E24">
            <w:pPr>
              <w:pStyle w:val="Tekstpodstawowy22"/>
              <w:ind w:left="0"/>
              <w:jc w:val="left"/>
              <w:rPr>
                <w:rFonts w:asciiTheme="minorHAnsi" w:hAnsiTheme="minorHAnsi"/>
                <w:noProof/>
                <w:sz w:val="20"/>
              </w:rPr>
            </w:pPr>
            <w:r w:rsidRPr="00DD1CD3">
              <w:rPr>
                <w:rFonts w:asciiTheme="minorHAnsi" w:hAnsiTheme="minorHAnsi"/>
                <w:noProof/>
                <w:sz w:val="20"/>
              </w:rPr>
              <w:lastRenderedPageBreak/>
              <w:t>Cmin</w:t>
            </w:r>
          </w:p>
        </w:tc>
        <w:tc>
          <w:tcPr>
            <w:tcW w:w="7522" w:type="dxa"/>
            <w:vAlign w:val="center"/>
          </w:tcPr>
          <w:p w:rsidR="008D16B5" w:rsidRPr="00DD1CD3" w:rsidRDefault="008D16B5" w:rsidP="00580E24">
            <w:pPr>
              <w:pStyle w:val="Tekstpodstawowy22"/>
              <w:ind w:left="0"/>
              <w:jc w:val="left"/>
              <w:rPr>
                <w:rFonts w:asciiTheme="minorHAnsi" w:hAnsiTheme="minorHAnsi"/>
                <w:noProof/>
                <w:sz w:val="20"/>
              </w:rPr>
            </w:pPr>
            <w:r w:rsidRPr="00DD1CD3">
              <w:rPr>
                <w:rFonts w:asciiTheme="minorHAnsi" w:hAnsiTheme="minorHAnsi"/>
                <w:noProof/>
                <w:sz w:val="20"/>
              </w:rPr>
              <w:t>najniższa cena spośród wszystkich ważnych i nieodrzuconych ofert;</w:t>
            </w:r>
          </w:p>
        </w:tc>
      </w:tr>
      <w:tr w:rsidR="008D16B5" w:rsidRPr="00DD1CD3" w:rsidTr="00580E24">
        <w:trPr>
          <w:trHeight w:val="284"/>
          <w:jc w:val="center"/>
        </w:trPr>
        <w:tc>
          <w:tcPr>
            <w:tcW w:w="900" w:type="dxa"/>
            <w:vAlign w:val="center"/>
          </w:tcPr>
          <w:p w:rsidR="008D16B5" w:rsidRPr="00DD1CD3" w:rsidRDefault="008D16B5" w:rsidP="00580E24">
            <w:pPr>
              <w:pStyle w:val="Tekstpodstawowy22"/>
              <w:ind w:left="0"/>
              <w:jc w:val="left"/>
              <w:rPr>
                <w:rFonts w:asciiTheme="minorHAnsi" w:hAnsiTheme="minorHAnsi"/>
                <w:noProof/>
                <w:sz w:val="20"/>
              </w:rPr>
            </w:pPr>
            <w:r w:rsidRPr="00DD1CD3">
              <w:rPr>
                <w:rFonts w:asciiTheme="minorHAnsi" w:hAnsiTheme="minorHAnsi"/>
                <w:noProof/>
                <w:sz w:val="20"/>
              </w:rPr>
              <w:t>Ci</w:t>
            </w:r>
          </w:p>
        </w:tc>
        <w:tc>
          <w:tcPr>
            <w:tcW w:w="7522" w:type="dxa"/>
            <w:vAlign w:val="center"/>
          </w:tcPr>
          <w:p w:rsidR="008D16B5" w:rsidRPr="00DD1CD3" w:rsidRDefault="008D16B5" w:rsidP="00580E24">
            <w:pPr>
              <w:pStyle w:val="Tekstpodstawowy22"/>
              <w:ind w:left="0"/>
              <w:jc w:val="left"/>
              <w:rPr>
                <w:rFonts w:asciiTheme="minorHAnsi" w:hAnsiTheme="minorHAnsi"/>
                <w:noProof/>
                <w:sz w:val="20"/>
                <w:lang w:val="it-IT"/>
              </w:rPr>
            </w:pPr>
            <w:r w:rsidRPr="00DD1CD3">
              <w:rPr>
                <w:rFonts w:asciiTheme="minorHAnsi" w:hAnsiTheme="minorHAnsi"/>
                <w:noProof/>
                <w:sz w:val="20"/>
                <w:lang w:val="it-IT"/>
              </w:rPr>
              <w:t>cena oferty "i" badanej ;</w:t>
            </w:r>
          </w:p>
        </w:tc>
      </w:tr>
      <w:tr w:rsidR="008D16B5" w:rsidRPr="00DD1CD3" w:rsidTr="00580E24">
        <w:trPr>
          <w:trHeight w:val="284"/>
          <w:jc w:val="center"/>
        </w:trPr>
        <w:tc>
          <w:tcPr>
            <w:tcW w:w="900" w:type="dxa"/>
            <w:vAlign w:val="center"/>
          </w:tcPr>
          <w:p w:rsidR="008D16B5" w:rsidRPr="00DD1CD3" w:rsidRDefault="008D16B5" w:rsidP="00580E24">
            <w:pPr>
              <w:pStyle w:val="Tekstpodstawowy22"/>
              <w:ind w:left="0"/>
              <w:jc w:val="left"/>
              <w:rPr>
                <w:rFonts w:asciiTheme="minorHAnsi" w:hAnsiTheme="minorHAnsi"/>
                <w:noProof/>
                <w:sz w:val="20"/>
              </w:rPr>
            </w:pPr>
            <w:r w:rsidRPr="00DD1CD3">
              <w:rPr>
                <w:rFonts w:asciiTheme="minorHAnsi" w:hAnsiTheme="minorHAnsi"/>
                <w:noProof/>
                <w:sz w:val="20"/>
              </w:rPr>
              <w:t>Max (C)</w:t>
            </w:r>
          </w:p>
        </w:tc>
        <w:tc>
          <w:tcPr>
            <w:tcW w:w="7522" w:type="dxa"/>
            <w:vAlign w:val="center"/>
          </w:tcPr>
          <w:p w:rsidR="008D16B5" w:rsidRPr="00DD1CD3" w:rsidRDefault="008D16B5" w:rsidP="00580E24">
            <w:pPr>
              <w:pStyle w:val="Tekstpodstawowy22"/>
              <w:ind w:left="0"/>
              <w:jc w:val="left"/>
              <w:rPr>
                <w:rFonts w:asciiTheme="minorHAnsi" w:hAnsiTheme="minorHAnsi"/>
                <w:noProof/>
                <w:sz w:val="20"/>
              </w:rPr>
            </w:pPr>
            <w:r w:rsidRPr="00DD1CD3">
              <w:rPr>
                <w:rFonts w:asciiTheme="minorHAnsi" w:hAnsiTheme="minorHAnsi"/>
                <w:noProof/>
                <w:sz w:val="20"/>
              </w:rPr>
              <w:t xml:space="preserve">maksymalna ilość punktów jakie może otrzymać oferta za kryterium "Cena" - </w:t>
            </w:r>
            <w:r w:rsidR="001E0130">
              <w:rPr>
                <w:rFonts w:asciiTheme="minorHAnsi" w:hAnsiTheme="minorHAnsi"/>
                <w:noProof/>
                <w:sz w:val="20"/>
              </w:rPr>
              <w:t>6</w:t>
            </w:r>
            <w:r w:rsidR="00146C6E" w:rsidRPr="00DD1CD3">
              <w:rPr>
                <w:rFonts w:asciiTheme="minorHAnsi" w:hAnsiTheme="minorHAnsi"/>
                <w:noProof/>
                <w:sz w:val="20"/>
              </w:rPr>
              <w:t>0</w:t>
            </w:r>
            <w:r w:rsidRPr="00DD1CD3">
              <w:rPr>
                <w:rFonts w:asciiTheme="minorHAnsi" w:hAnsiTheme="minorHAnsi"/>
                <w:noProof/>
                <w:sz w:val="20"/>
              </w:rPr>
              <w:t>.</w:t>
            </w:r>
          </w:p>
        </w:tc>
      </w:tr>
    </w:tbl>
    <w:p w:rsidR="008D16B5" w:rsidRPr="00DD1CD3" w:rsidRDefault="008D16B5" w:rsidP="008D16B5">
      <w:pPr>
        <w:pStyle w:val="Tekstpodstawowy"/>
        <w:spacing w:after="0"/>
        <w:rPr>
          <w:rFonts w:asciiTheme="minorHAnsi" w:hAnsiTheme="minorHAnsi"/>
          <w:sz w:val="22"/>
          <w:szCs w:val="22"/>
        </w:rPr>
      </w:pPr>
    </w:p>
    <w:p w:rsidR="008D16B5" w:rsidRPr="00DD1CD3" w:rsidRDefault="008D16B5" w:rsidP="008D16B5">
      <w:pPr>
        <w:pStyle w:val="Tekstpodstawowy"/>
        <w:spacing w:after="0"/>
        <w:rPr>
          <w:rFonts w:asciiTheme="minorHAnsi" w:hAnsiTheme="minorHAnsi"/>
          <w:sz w:val="22"/>
          <w:szCs w:val="22"/>
        </w:rPr>
      </w:pPr>
    </w:p>
    <w:p w:rsidR="00415EA3" w:rsidRPr="00DD1CD3" w:rsidRDefault="00415EA3" w:rsidP="008D16B5">
      <w:pPr>
        <w:pStyle w:val="Tekstpodstawowy"/>
        <w:spacing w:after="0"/>
        <w:rPr>
          <w:rFonts w:asciiTheme="minorHAnsi" w:hAnsiTheme="minorHAnsi"/>
          <w:b/>
          <w:sz w:val="22"/>
          <w:szCs w:val="22"/>
          <w:u w:val="single"/>
        </w:rPr>
      </w:pPr>
      <w:r w:rsidRPr="00DD1CD3">
        <w:rPr>
          <w:rFonts w:asciiTheme="minorHAnsi" w:hAnsiTheme="minorHAnsi"/>
          <w:b/>
          <w:sz w:val="22"/>
          <w:szCs w:val="22"/>
          <w:u w:val="single"/>
        </w:rPr>
        <w:t xml:space="preserve">Kryterium II </w:t>
      </w:r>
      <w:r w:rsidRPr="00DD1CD3">
        <w:rPr>
          <w:rFonts w:asciiTheme="minorHAnsi" w:hAnsiTheme="minorHAnsi"/>
          <w:b/>
          <w:bCs/>
          <w:sz w:val="22"/>
          <w:szCs w:val="22"/>
        </w:rPr>
        <w:t xml:space="preserve">Odległość bazy Wykonawcy od siedziby Zamawiającego    </w:t>
      </w:r>
    </w:p>
    <w:p w:rsidR="00415EA3" w:rsidRPr="00B14600" w:rsidRDefault="00415EA3" w:rsidP="008D16B5">
      <w:pPr>
        <w:pStyle w:val="Tekstpodstawowy"/>
        <w:spacing w:after="0"/>
        <w:rPr>
          <w:rFonts w:asciiTheme="minorHAnsi" w:hAnsiTheme="minorHAnsi"/>
          <w:sz w:val="22"/>
          <w:szCs w:val="22"/>
        </w:rPr>
      </w:pPr>
      <w:r w:rsidRPr="00DD1CD3">
        <w:rPr>
          <w:rFonts w:asciiTheme="minorHAnsi" w:hAnsiTheme="minorHAnsi"/>
          <w:sz w:val="22"/>
          <w:szCs w:val="22"/>
        </w:rPr>
        <w:t xml:space="preserve">Wykonawca musi w tym kryterium podać ilość kilometrów jaka dzieli jego bazę </w:t>
      </w:r>
      <w:r w:rsidR="00B36C09" w:rsidRPr="00DD1CD3">
        <w:rPr>
          <w:rFonts w:asciiTheme="minorHAnsi" w:hAnsiTheme="minorHAnsi"/>
          <w:sz w:val="22"/>
          <w:szCs w:val="22"/>
        </w:rPr>
        <w:t xml:space="preserve">sprzętową (miejsce postoju samochodów) </w:t>
      </w:r>
      <w:r w:rsidRPr="00DD1CD3">
        <w:rPr>
          <w:rFonts w:asciiTheme="minorHAnsi" w:hAnsiTheme="minorHAnsi"/>
          <w:sz w:val="22"/>
          <w:szCs w:val="22"/>
        </w:rPr>
        <w:t>od siedziby Zamawiającego  tj.</w:t>
      </w:r>
      <w:r w:rsidR="00B36C09" w:rsidRPr="00DD1CD3">
        <w:rPr>
          <w:rFonts w:asciiTheme="minorHAnsi" w:hAnsiTheme="minorHAnsi"/>
          <w:sz w:val="22"/>
          <w:szCs w:val="22"/>
        </w:rPr>
        <w:t xml:space="preserve"> od</w:t>
      </w:r>
      <w:r w:rsidR="00F8394F" w:rsidRPr="00DD1CD3">
        <w:rPr>
          <w:rFonts w:asciiTheme="minorHAnsi" w:hAnsiTheme="minorHAnsi"/>
          <w:sz w:val="22"/>
          <w:szCs w:val="22"/>
        </w:rPr>
        <w:t xml:space="preserve"> </w:t>
      </w:r>
      <w:r w:rsidRPr="00DD1CD3">
        <w:rPr>
          <w:rFonts w:asciiTheme="minorHAnsi" w:hAnsiTheme="minorHAnsi"/>
          <w:sz w:val="22"/>
          <w:szCs w:val="22"/>
        </w:rPr>
        <w:t xml:space="preserve"> ul. Kolejowa 2</w:t>
      </w:r>
      <w:r w:rsidR="00E418B7" w:rsidRPr="00DD1CD3">
        <w:rPr>
          <w:rFonts w:asciiTheme="minorHAnsi" w:hAnsiTheme="minorHAnsi"/>
          <w:sz w:val="22"/>
          <w:szCs w:val="22"/>
        </w:rPr>
        <w:t>,</w:t>
      </w:r>
      <w:r w:rsidRPr="00DD1CD3">
        <w:rPr>
          <w:rFonts w:asciiTheme="minorHAnsi" w:hAnsiTheme="minorHAnsi"/>
          <w:sz w:val="22"/>
          <w:szCs w:val="22"/>
        </w:rPr>
        <w:t xml:space="preserve"> 58-520 Janowice </w:t>
      </w:r>
      <w:r w:rsidRPr="00B14600">
        <w:rPr>
          <w:rFonts w:asciiTheme="minorHAnsi" w:hAnsiTheme="minorHAnsi"/>
          <w:sz w:val="22"/>
          <w:szCs w:val="22"/>
        </w:rPr>
        <w:t>Wielkie</w:t>
      </w:r>
      <w:r w:rsidR="00E418B7" w:rsidRPr="00B14600">
        <w:rPr>
          <w:rFonts w:asciiTheme="minorHAnsi" w:hAnsiTheme="minorHAnsi"/>
          <w:sz w:val="22"/>
          <w:szCs w:val="22"/>
        </w:rPr>
        <w:t xml:space="preserve"> (poza zestawem, który pozostaje na terenie gminy).</w:t>
      </w:r>
      <w:r w:rsidRPr="00B14600">
        <w:rPr>
          <w:rFonts w:asciiTheme="minorHAnsi" w:hAnsiTheme="minorHAnsi"/>
          <w:sz w:val="22"/>
          <w:szCs w:val="22"/>
        </w:rPr>
        <w:t xml:space="preserve"> </w:t>
      </w:r>
    </w:p>
    <w:p w:rsidR="00415EA3" w:rsidRPr="00DD1CD3" w:rsidRDefault="00415EA3" w:rsidP="008D16B5">
      <w:pPr>
        <w:pStyle w:val="Tekstpodstawowy"/>
        <w:spacing w:after="0"/>
        <w:rPr>
          <w:rFonts w:asciiTheme="minorHAnsi" w:hAnsiTheme="minorHAnsi"/>
          <w:sz w:val="22"/>
          <w:szCs w:val="22"/>
        </w:rPr>
      </w:pPr>
      <w:r w:rsidRPr="00B14600">
        <w:rPr>
          <w:rFonts w:asciiTheme="minorHAnsi" w:hAnsiTheme="minorHAnsi"/>
          <w:sz w:val="22"/>
          <w:szCs w:val="22"/>
        </w:rPr>
        <w:t xml:space="preserve">Jako </w:t>
      </w:r>
      <w:r w:rsidRPr="00B14600">
        <w:rPr>
          <w:rFonts w:asciiTheme="minorHAnsi" w:hAnsiTheme="minorHAnsi"/>
          <w:b/>
          <w:sz w:val="22"/>
          <w:szCs w:val="22"/>
          <w:u w:val="single"/>
        </w:rPr>
        <w:t>bazę Wykonawcy</w:t>
      </w:r>
      <w:r w:rsidRPr="00B14600">
        <w:rPr>
          <w:rFonts w:asciiTheme="minorHAnsi" w:hAnsiTheme="minorHAnsi"/>
          <w:sz w:val="22"/>
          <w:szCs w:val="22"/>
        </w:rPr>
        <w:t xml:space="preserve"> rozumie się miejsce  w którym znajduje się sprzęt Wykonawcy potrzebny</w:t>
      </w:r>
      <w:r w:rsidRPr="00DD1CD3">
        <w:rPr>
          <w:rFonts w:asciiTheme="minorHAnsi" w:hAnsiTheme="minorHAnsi"/>
          <w:sz w:val="22"/>
          <w:szCs w:val="22"/>
        </w:rPr>
        <w:t xml:space="preserve"> do zrealizowania zadania.</w:t>
      </w:r>
    </w:p>
    <w:p w:rsidR="00415EA3" w:rsidRPr="00DD1CD3" w:rsidRDefault="00415EA3" w:rsidP="008D16B5">
      <w:pPr>
        <w:pStyle w:val="Tekstpodstawowy"/>
        <w:spacing w:after="0"/>
        <w:rPr>
          <w:rFonts w:asciiTheme="minorHAnsi" w:hAnsiTheme="minorHAnsi"/>
          <w:sz w:val="22"/>
          <w:szCs w:val="22"/>
        </w:rPr>
      </w:pPr>
      <w:r w:rsidRPr="00DD1CD3">
        <w:rPr>
          <w:rFonts w:asciiTheme="minorHAnsi" w:hAnsiTheme="minorHAnsi"/>
          <w:sz w:val="22"/>
          <w:szCs w:val="22"/>
        </w:rPr>
        <w:t xml:space="preserve">Obliczanie kilometrów odbywać się będzie poprzez </w:t>
      </w:r>
      <w:r w:rsidR="00621359" w:rsidRPr="00DD1CD3">
        <w:rPr>
          <w:rFonts w:asciiTheme="minorHAnsi" w:hAnsiTheme="minorHAnsi"/>
          <w:sz w:val="22"/>
          <w:szCs w:val="22"/>
        </w:rPr>
        <w:t>aplikacje internetową</w:t>
      </w:r>
      <w:r w:rsidR="00B36C09" w:rsidRPr="00DD1CD3">
        <w:rPr>
          <w:rFonts w:asciiTheme="minorHAnsi" w:hAnsiTheme="minorHAnsi"/>
          <w:sz w:val="22"/>
          <w:szCs w:val="22"/>
        </w:rPr>
        <w:t xml:space="preserve"> Google M</w:t>
      </w:r>
      <w:r w:rsidR="007D3724" w:rsidRPr="00DD1CD3">
        <w:rPr>
          <w:rFonts w:asciiTheme="minorHAnsi" w:hAnsiTheme="minorHAnsi"/>
          <w:sz w:val="22"/>
          <w:szCs w:val="22"/>
        </w:rPr>
        <w:t>aps znajdującą</w:t>
      </w:r>
      <w:r w:rsidRPr="00DD1CD3">
        <w:rPr>
          <w:rFonts w:asciiTheme="minorHAnsi" w:hAnsiTheme="minorHAnsi"/>
          <w:sz w:val="22"/>
          <w:szCs w:val="22"/>
        </w:rPr>
        <w:t xml:space="preserve"> się pod załączonym  linkiem: </w:t>
      </w:r>
    </w:p>
    <w:p w:rsidR="00415EA3" w:rsidRPr="00DD1CD3" w:rsidRDefault="00526DB2" w:rsidP="00415EA3">
      <w:pPr>
        <w:pStyle w:val="Tekstpodstawowy"/>
        <w:spacing w:after="0"/>
        <w:rPr>
          <w:rFonts w:asciiTheme="minorHAnsi" w:hAnsiTheme="minorHAnsi"/>
          <w:b/>
          <w:sz w:val="22"/>
          <w:szCs w:val="22"/>
          <w:u w:val="single"/>
        </w:rPr>
      </w:pPr>
      <w:hyperlink r:id="rId12" w:history="1">
        <w:r w:rsidR="001F2ECC" w:rsidRPr="00DD1CD3">
          <w:rPr>
            <w:rStyle w:val="Hipercze"/>
            <w:rFonts w:asciiTheme="minorHAnsi" w:hAnsiTheme="minorHAnsi"/>
            <w:b/>
            <w:sz w:val="22"/>
            <w:szCs w:val="22"/>
          </w:rPr>
          <w:t>https://www.google.pl/maps/place/Kolejowa+2,+58-520+Janowice+Wielkie/@50.8781239,15.9206874,17z/data=!3m1!4b1!4m2!3m1!1s0x470ee3079042e2b9:0xf4b742e51c31d427</w:t>
        </w:r>
      </w:hyperlink>
    </w:p>
    <w:p w:rsidR="001F2ECC" w:rsidRPr="00DD1CD3" w:rsidRDefault="001F2ECC" w:rsidP="00415EA3">
      <w:pPr>
        <w:pStyle w:val="Tekstpodstawowy"/>
        <w:spacing w:after="0"/>
        <w:rPr>
          <w:rFonts w:asciiTheme="minorHAnsi" w:hAnsiTheme="minorHAnsi"/>
          <w:sz w:val="22"/>
          <w:szCs w:val="22"/>
        </w:rPr>
      </w:pPr>
      <w:r w:rsidRPr="00DD1CD3">
        <w:rPr>
          <w:rFonts w:asciiTheme="minorHAnsi" w:hAnsiTheme="minorHAnsi"/>
          <w:sz w:val="22"/>
          <w:szCs w:val="22"/>
        </w:rPr>
        <w:t>Wykonawca wpisuje w aplikacji adr</w:t>
      </w:r>
      <w:r w:rsidR="00B869F9" w:rsidRPr="00DD1CD3">
        <w:rPr>
          <w:rFonts w:asciiTheme="minorHAnsi" w:hAnsiTheme="minorHAnsi"/>
          <w:sz w:val="22"/>
          <w:szCs w:val="22"/>
        </w:rPr>
        <w:t>es swojej „bazy” i wybiera opcję najkrótszą</w:t>
      </w:r>
      <w:r w:rsidRPr="00DD1CD3">
        <w:rPr>
          <w:rFonts w:asciiTheme="minorHAnsi" w:hAnsiTheme="minorHAnsi"/>
          <w:sz w:val="22"/>
          <w:szCs w:val="22"/>
        </w:rPr>
        <w:t xml:space="preserve"> trasa.</w:t>
      </w:r>
    </w:p>
    <w:p w:rsidR="001F2ECC" w:rsidRPr="00DD1CD3" w:rsidRDefault="001F2ECC" w:rsidP="00415EA3">
      <w:pPr>
        <w:pStyle w:val="Tekstpodstawowy"/>
        <w:spacing w:after="0"/>
        <w:rPr>
          <w:rFonts w:asciiTheme="minorHAnsi" w:hAnsiTheme="minorHAnsi"/>
          <w:sz w:val="22"/>
          <w:szCs w:val="22"/>
        </w:rPr>
      </w:pPr>
      <w:r w:rsidRPr="00DD1CD3">
        <w:rPr>
          <w:rFonts w:asciiTheme="minorHAnsi" w:hAnsiTheme="minorHAnsi"/>
          <w:sz w:val="22"/>
          <w:szCs w:val="22"/>
        </w:rPr>
        <w:t>Podana przez aplikacje ilość kilometrów będzie stanowiła</w:t>
      </w:r>
      <w:r w:rsidR="008F5998" w:rsidRPr="00DD1CD3">
        <w:rPr>
          <w:rFonts w:asciiTheme="minorHAnsi" w:hAnsiTheme="minorHAnsi"/>
          <w:sz w:val="22"/>
          <w:szCs w:val="22"/>
        </w:rPr>
        <w:t xml:space="preserve"> </w:t>
      </w:r>
      <w:r w:rsidR="008F5998" w:rsidRPr="00DD1CD3">
        <w:rPr>
          <w:rFonts w:asciiTheme="minorHAnsi" w:hAnsiTheme="minorHAnsi"/>
          <w:b/>
          <w:sz w:val="22"/>
          <w:szCs w:val="22"/>
        </w:rPr>
        <w:t>II kryterium</w:t>
      </w:r>
      <w:r w:rsidR="008F5998" w:rsidRPr="00DD1CD3">
        <w:rPr>
          <w:rFonts w:asciiTheme="minorHAnsi" w:hAnsiTheme="minorHAnsi"/>
          <w:sz w:val="22"/>
          <w:szCs w:val="22"/>
        </w:rPr>
        <w:t>.</w:t>
      </w:r>
      <w:r w:rsidR="00F8394F" w:rsidRPr="00DD1CD3">
        <w:rPr>
          <w:rFonts w:asciiTheme="minorHAnsi" w:hAnsiTheme="minorHAnsi"/>
          <w:sz w:val="22"/>
          <w:szCs w:val="22"/>
        </w:rPr>
        <w:t xml:space="preserve"> Ilość kilometrów Wykonawca wpisuje do </w:t>
      </w:r>
      <w:r w:rsidR="00F8394F" w:rsidRPr="00B14600">
        <w:rPr>
          <w:rFonts w:asciiTheme="minorHAnsi" w:hAnsiTheme="minorHAnsi"/>
          <w:b/>
          <w:sz w:val="22"/>
          <w:szCs w:val="22"/>
          <w:u w:val="single"/>
        </w:rPr>
        <w:t xml:space="preserve">załącznika nr </w:t>
      </w:r>
      <w:r w:rsidR="001E0130">
        <w:rPr>
          <w:rFonts w:asciiTheme="minorHAnsi" w:hAnsiTheme="minorHAnsi"/>
          <w:b/>
          <w:sz w:val="22"/>
          <w:szCs w:val="22"/>
          <w:u w:val="single"/>
        </w:rPr>
        <w:t>1</w:t>
      </w:r>
      <w:r w:rsidR="00F8394F" w:rsidRPr="00DD1CD3">
        <w:rPr>
          <w:rFonts w:asciiTheme="minorHAnsi" w:hAnsiTheme="minorHAnsi"/>
          <w:color w:val="FF0000"/>
          <w:sz w:val="22"/>
          <w:szCs w:val="22"/>
        </w:rPr>
        <w:t xml:space="preserve"> </w:t>
      </w:r>
    </w:p>
    <w:p w:rsidR="008F5998" w:rsidRPr="00DD1CD3" w:rsidRDefault="008F5998" w:rsidP="00415EA3">
      <w:pPr>
        <w:pStyle w:val="Tekstpodstawowy"/>
        <w:spacing w:after="0"/>
        <w:rPr>
          <w:rFonts w:asciiTheme="minorHAnsi" w:hAnsiTheme="minorHAnsi"/>
          <w:sz w:val="22"/>
          <w:szCs w:val="22"/>
        </w:rPr>
      </w:pPr>
      <w:r w:rsidRPr="00DD1CD3">
        <w:rPr>
          <w:rFonts w:asciiTheme="minorHAnsi" w:hAnsiTheme="minorHAnsi"/>
          <w:sz w:val="22"/>
          <w:szCs w:val="22"/>
        </w:rPr>
        <w:t xml:space="preserve">Zamawiający zastrzega sobie </w:t>
      </w:r>
      <w:r w:rsidR="00F8394F" w:rsidRPr="00DD1CD3">
        <w:rPr>
          <w:rFonts w:asciiTheme="minorHAnsi" w:hAnsiTheme="minorHAnsi"/>
          <w:sz w:val="22"/>
          <w:szCs w:val="22"/>
        </w:rPr>
        <w:t>prawo do weryfikacji podanych kilometrów przez Wykonawcę.</w:t>
      </w:r>
    </w:p>
    <w:p w:rsidR="00F8394F" w:rsidRPr="00DD1CD3" w:rsidRDefault="00F8394F" w:rsidP="00415EA3">
      <w:pPr>
        <w:pStyle w:val="Tekstpodstawowy"/>
        <w:spacing w:after="0"/>
        <w:rPr>
          <w:rFonts w:asciiTheme="minorHAnsi" w:hAnsiTheme="minorHAnsi"/>
          <w:b/>
          <w:sz w:val="22"/>
          <w:szCs w:val="22"/>
          <w:u w:val="single"/>
        </w:rPr>
      </w:pPr>
      <w:r w:rsidRPr="00DD1CD3">
        <w:rPr>
          <w:rFonts w:asciiTheme="minorHAnsi" w:hAnsiTheme="minorHAnsi"/>
          <w:sz w:val="22"/>
          <w:szCs w:val="22"/>
        </w:rPr>
        <w:t xml:space="preserve">Punkty </w:t>
      </w:r>
      <w:r w:rsidR="00146C6E" w:rsidRPr="00DD1CD3">
        <w:rPr>
          <w:rFonts w:asciiTheme="minorHAnsi" w:hAnsiTheme="minorHAnsi"/>
          <w:sz w:val="22"/>
          <w:szCs w:val="22"/>
        </w:rPr>
        <w:t xml:space="preserve">w </w:t>
      </w:r>
      <w:r w:rsidRPr="00DD1CD3">
        <w:rPr>
          <w:rFonts w:asciiTheme="minorHAnsi" w:hAnsiTheme="minorHAnsi"/>
          <w:b/>
          <w:sz w:val="22"/>
          <w:szCs w:val="22"/>
          <w:u w:val="single"/>
        </w:rPr>
        <w:t xml:space="preserve">Kryterium II </w:t>
      </w:r>
      <w:r w:rsidRPr="00DD1CD3">
        <w:rPr>
          <w:rFonts w:asciiTheme="minorHAnsi" w:hAnsiTheme="minorHAnsi"/>
          <w:b/>
          <w:bCs/>
          <w:sz w:val="22"/>
          <w:szCs w:val="22"/>
        </w:rPr>
        <w:t>Odległość bazy Wykonawcy od siedziby Zamawiającego</w:t>
      </w:r>
      <w:r w:rsidR="00146C6E" w:rsidRPr="00DD1CD3">
        <w:rPr>
          <w:rFonts w:asciiTheme="minorHAnsi" w:hAnsiTheme="minorHAnsi"/>
          <w:b/>
          <w:bCs/>
          <w:sz w:val="22"/>
          <w:szCs w:val="22"/>
        </w:rPr>
        <w:t xml:space="preserve"> </w:t>
      </w:r>
      <w:r w:rsidR="00146C6E" w:rsidRPr="00DD1CD3">
        <w:rPr>
          <w:rFonts w:asciiTheme="minorHAnsi" w:hAnsiTheme="minorHAnsi"/>
          <w:sz w:val="22"/>
          <w:szCs w:val="22"/>
        </w:rPr>
        <w:t>będą</w:t>
      </w:r>
      <w:r w:rsidRPr="00DD1CD3">
        <w:rPr>
          <w:rFonts w:asciiTheme="minorHAnsi" w:hAnsiTheme="minorHAnsi"/>
          <w:sz w:val="22"/>
          <w:szCs w:val="22"/>
        </w:rPr>
        <w:t xml:space="preserve"> przyznawane w następujący  sposób:</w:t>
      </w:r>
    </w:p>
    <w:p w:rsidR="00F8394F" w:rsidRPr="00DD1CD3" w:rsidRDefault="00F8394F" w:rsidP="00F8394F">
      <w:pPr>
        <w:pStyle w:val="Tekstpodstawowy"/>
        <w:numPr>
          <w:ilvl w:val="0"/>
          <w:numId w:val="10"/>
        </w:numPr>
        <w:spacing w:after="0"/>
        <w:rPr>
          <w:rFonts w:asciiTheme="minorHAnsi" w:hAnsiTheme="minorHAnsi"/>
          <w:b/>
          <w:sz w:val="22"/>
          <w:szCs w:val="22"/>
        </w:rPr>
      </w:pPr>
      <w:r w:rsidRPr="00DD1CD3">
        <w:rPr>
          <w:rFonts w:asciiTheme="minorHAnsi" w:hAnsiTheme="minorHAnsi"/>
          <w:b/>
          <w:sz w:val="22"/>
          <w:szCs w:val="22"/>
        </w:rPr>
        <w:t>0-10 km   5 pkt.</w:t>
      </w:r>
    </w:p>
    <w:p w:rsidR="00F8394F" w:rsidRPr="00DD1CD3" w:rsidRDefault="00F8394F" w:rsidP="00F8394F">
      <w:pPr>
        <w:pStyle w:val="Tekstpodstawowy"/>
        <w:numPr>
          <w:ilvl w:val="0"/>
          <w:numId w:val="10"/>
        </w:numPr>
        <w:spacing w:after="0"/>
        <w:rPr>
          <w:rFonts w:asciiTheme="minorHAnsi" w:hAnsiTheme="minorHAnsi"/>
          <w:b/>
          <w:sz w:val="22"/>
          <w:szCs w:val="22"/>
        </w:rPr>
      </w:pPr>
      <w:r w:rsidRPr="00DD1CD3">
        <w:rPr>
          <w:rFonts w:asciiTheme="minorHAnsi" w:hAnsiTheme="minorHAnsi"/>
          <w:b/>
          <w:sz w:val="22"/>
          <w:szCs w:val="22"/>
        </w:rPr>
        <w:t xml:space="preserve">10-20km  4 pkt. </w:t>
      </w:r>
    </w:p>
    <w:p w:rsidR="00F8394F" w:rsidRPr="00DD1CD3" w:rsidRDefault="00F8394F" w:rsidP="00F8394F">
      <w:pPr>
        <w:pStyle w:val="Tekstpodstawowy"/>
        <w:numPr>
          <w:ilvl w:val="0"/>
          <w:numId w:val="10"/>
        </w:numPr>
        <w:spacing w:after="0"/>
        <w:rPr>
          <w:rFonts w:asciiTheme="minorHAnsi" w:hAnsiTheme="minorHAnsi"/>
          <w:b/>
          <w:sz w:val="22"/>
          <w:szCs w:val="22"/>
        </w:rPr>
      </w:pPr>
      <w:r w:rsidRPr="00DD1CD3">
        <w:rPr>
          <w:rFonts w:asciiTheme="minorHAnsi" w:hAnsiTheme="minorHAnsi"/>
          <w:b/>
          <w:sz w:val="22"/>
          <w:szCs w:val="22"/>
        </w:rPr>
        <w:t>20-30km  3 pkt.</w:t>
      </w:r>
    </w:p>
    <w:p w:rsidR="00F8394F" w:rsidRPr="00DD1CD3" w:rsidRDefault="00F8394F" w:rsidP="00F8394F">
      <w:pPr>
        <w:pStyle w:val="Tekstpodstawowy"/>
        <w:numPr>
          <w:ilvl w:val="0"/>
          <w:numId w:val="10"/>
        </w:numPr>
        <w:spacing w:after="0"/>
        <w:rPr>
          <w:rFonts w:asciiTheme="minorHAnsi" w:hAnsiTheme="minorHAnsi"/>
          <w:b/>
          <w:sz w:val="22"/>
          <w:szCs w:val="22"/>
        </w:rPr>
      </w:pPr>
      <w:r w:rsidRPr="00DD1CD3">
        <w:rPr>
          <w:rFonts w:asciiTheme="minorHAnsi" w:hAnsiTheme="minorHAnsi"/>
          <w:b/>
          <w:sz w:val="22"/>
          <w:szCs w:val="22"/>
        </w:rPr>
        <w:t>30-40 km 2 pkt.</w:t>
      </w:r>
    </w:p>
    <w:p w:rsidR="00F8394F" w:rsidRPr="00DD1CD3" w:rsidRDefault="00F8394F" w:rsidP="00F8394F">
      <w:pPr>
        <w:pStyle w:val="Tekstpodstawowy"/>
        <w:numPr>
          <w:ilvl w:val="0"/>
          <w:numId w:val="10"/>
        </w:numPr>
        <w:spacing w:after="0"/>
        <w:rPr>
          <w:rFonts w:asciiTheme="minorHAnsi" w:hAnsiTheme="minorHAnsi"/>
          <w:b/>
          <w:sz w:val="22"/>
          <w:szCs w:val="22"/>
        </w:rPr>
      </w:pPr>
      <w:r w:rsidRPr="00DD1CD3">
        <w:rPr>
          <w:rFonts w:asciiTheme="minorHAnsi" w:hAnsiTheme="minorHAnsi"/>
          <w:b/>
          <w:sz w:val="22"/>
          <w:szCs w:val="22"/>
        </w:rPr>
        <w:t xml:space="preserve">40-50km  1 pkt. </w:t>
      </w:r>
    </w:p>
    <w:p w:rsidR="008D16B5" w:rsidRPr="00DD1CD3" w:rsidRDefault="00F8394F" w:rsidP="008D16B5">
      <w:pPr>
        <w:pStyle w:val="Tekstpodstawowy"/>
        <w:numPr>
          <w:ilvl w:val="0"/>
          <w:numId w:val="10"/>
        </w:numPr>
        <w:spacing w:after="0"/>
        <w:rPr>
          <w:rFonts w:asciiTheme="minorHAnsi" w:hAnsiTheme="minorHAnsi"/>
          <w:b/>
          <w:sz w:val="22"/>
          <w:szCs w:val="22"/>
        </w:rPr>
      </w:pPr>
      <w:r w:rsidRPr="00DD1CD3">
        <w:rPr>
          <w:rFonts w:asciiTheme="minorHAnsi" w:hAnsiTheme="minorHAnsi"/>
          <w:b/>
          <w:sz w:val="22"/>
          <w:szCs w:val="22"/>
        </w:rPr>
        <w:t>Powyżej   50 km –0 pkt.</w:t>
      </w:r>
    </w:p>
    <w:p w:rsidR="00E418B7" w:rsidRPr="00DD1CD3" w:rsidRDefault="00E418B7" w:rsidP="00E418B7">
      <w:pPr>
        <w:pStyle w:val="Tekstpodstawowy"/>
        <w:spacing w:after="0"/>
        <w:ind w:left="720"/>
        <w:rPr>
          <w:rFonts w:asciiTheme="minorHAnsi" w:hAnsiTheme="minorHAnsi"/>
          <w:b/>
          <w:sz w:val="22"/>
          <w:szCs w:val="22"/>
        </w:rPr>
      </w:pPr>
    </w:p>
    <w:p w:rsidR="00E418B7" w:rsidRPr="00B14600" w:rsidRDefault="00E418B7" w:rsidP="00E418B7">
      <w:pPr>
        <w:pStyle w:val="Tekstpodstawowy3"/>
        <w:widowControl/>
        <w:suppressAutoHyphens w:val="0"/>
        <w:overflowPunct w:val="0"/>
        <w:autoSpaceDE w:val="0"/>
        <w:autoSpaceDN w:val="0"/>
        <w:adjustRightInd w:val="0"/>
        <w:spacing w:after="0"/>
        <w:jc w:val="both"/>
        <w:textAlignment w:val="baseline"/>
        <w:rPr>
          <w:rFonts w:asciiTheme="minorHAnsi" w:hAnsiTheme="minorHAnsi"/>
          <w:b/>
          <w:bCs/>
          <w:sz w:val="22"/>
          <w:szCs w:val="22"/>
        </w:rPr>
      </w:pPr>
      <w:r w:rsidRPr="00B14600">
        <w:rPr>
          <w:rFonts w:asciiTheme="minorHAnsi" w:hAnsiTheme="minorHAnsi"/>
          <w:b/>
          <w:sz w:val="22"/>
          <w:szCs w:val="22"/>
          <w:u w:val="single"/>
        </w:rPr>
        <w:t>Kryterium III</w:t>
      </w:r>
      <w:r w:rsidRPr="00B14600">
        <w:rPr>
          <w:rFonts w:asciiTheme="minorHAnsi" w:hAnsiTheme="minorHAnsi"/>
          <w:b/>
          <w:sz w:val="22"/>
          <w:szCs w:val="22"/>
        </w:rPr>
        <w:t xml:space="preserve"> </w:t>
      </w:r>
      <w:r w:rsidRPr="00B14600">
        <w:rPr>
          <w:rFonts w:asciiTheme="minorHAnsi" w:hAnsiTheme="minorHAnsi"/>
          <w:b/>
          <w:bCs/>
          <w:sz w:val="22"/>
          <w:szCs w:val="22"/>
        </w:rPr>
        <w:t xml:space="preserve">Ilość technicznie sprawnych, kompletnych zestawów sprzętowych przeznaczonych do realizacji Zamówienia </w:t>
      </w:r>
    </w:p>
    <w:p w:rsidR="00146C6E" w:rsidRPr="00B14600" w:rsidRDefault="00E418B7" w:rsidP="00146C6E">
      <w:pPr>
        <w:pStyle w:val="Tekstpodstawowy3"/>
        <w:widowControl/>
        <w:suppressAutoHyphens w:val="0"/>
        <w:overflowPunct w:val="0"/>
        <w:autoSpaceDE w:val="0"/>
        <w:autoSpaceDN w:val="0"/>
        <w:adjustRightInd w:val="0"/>
        <w:spacing w:after="0"/>
        <w:jc w:val="both"/>
        <w:textAlignment w:val="baseline"/>
        <w:rPr>
          <w:rFonts w:asciiTheme="minorHAnsi" w:hAnsiTheme="minorHAnsi"/>
          <w:bCs/>
          <w:sz w:val="22"/>
          <w:szCs w:val="22"/>
        </w:rPr>
      </w:pPr>
      <w:r w:rsidRPr="00B14600">
        <w:rPr>
          <w:rFonts w:asciiTheme="minorHAnsi" w:hAnsiTheme="minorHAnsi"/>
          <w:sz w:val="22"/>
          <w:szCs w:val="22"/>
        </w:rPr>
        <w:t xml:space="preserve">Wykonawca musi w tym kryterium </w:t>
      </w:r>
      <w:r w:rsidR="00146C6E" w:rsidRPr="00B14600">
        <w:rPr>
          <w:rFonts w:asciiTheme="minorHAnsi" w:hAnsiTheme="minorHAnsi"/>
          <w:sz w:val="22"/>
          <w:szCs w:val="22"/>
        </w:rPr>
        <w:t xml:space="preserve">wykazać ilość </w:t>
      </w:r>
      <w:r w:rsidR="00146C6E" w:rsidRPr="00B14600">
        <w:rPr>
          <w:rFonts w:asciiTheme="minorHAnsi" w:hAnsiTheme="minorHAnsi"/>
          <w:bCs/>
          <w:sz w:val="22"/>
          <w:szCs w:val="22"/>
        </w:rPr>
        <w:t>technicznie sprawnych, kompletnych zestawów sprzętowych przeznaczonych do realizacji Zamówi</w:t>
      </w:r>
      <w:r w:rsidR="005E3642">
        <w:rPr>
          <w:rFonts w:asciiTheme="minorHAnsi" w:hAnsiTheme="minorHAnsi"/>
          <w:bCs/>
          <w:sz w:val="22"/>
          <w:szCs w:val="22"/>
        </w:rPr>
        <w:t>enia zgodnie z załącznikiem nr 1</w:t>
      </w:r>
      <w:r w:rsidR="00146C6E" w:rsidRPr="00B14600">
        <w:rPr>
          <w:rFonts w:asciiTheme="minorHAnsi" w:hAnsiTheme="minorHAnsi"/>
          <w:bCs/>
          <w:sz w:val="22"/>
          <w:szCs w:val="22"/>
        </w:rPr>
        <w:t xml:space="preserve"> do SIWZ – Formularz oferty. </w:t>
      </w:r>
    </w:p>
    <w:p w:rsidR="00146C6E" w:rsidRPr="00B14600" w:rsidRDefault="00146C6E" w:rsidP="00146C6E">
      <w:pPr>
        <w:pStyle w:val="Tekstpodstawowy"/>
        <w:spacing w:after="0"/>
        <w:rPr>
          <w:rFonts w:asciiTheme="minorHAnsi" w:hAnsiTheme="minorHAnsi"/>
          <w:b/>
          <w:sz w:val="22"/>
          <w:szCs w:val="22"/>
          <w:u w:val="single"/>
        </w:rPr>
      </w:pPr>
      <w:r w:rsidRPr="00B14600">
        <w:rPr>
          <w:rFonts w:asciiTheme="minorHAnsi" w:hAnsiTheme="minorHAnsi"/>
          <w:sz w:val="22"/>
          <w:szCs w:val="22"/>
        </w:rPr>
        <w:t xml:space="preserve">Punkty w </w:t>
      </w:r>
      <w:r w:rsidRPr="00B14600">
        <w:rPr>
          <w:rFonts w:asciiTheme="minorHAnsi" w:hAnsiTheme="minorHAnsi"/>
          <w:b/>
          <w:sz w:val="22"/>
          <w:szCs w:val="22"/>
          <w:u w:val="single"/>
        </w:rPr>
        <w:t>Kryterium III</w:t>
      </w:r>
      <w:r w:rsidRPr="00B14600">
        <w:rPr>
          <w:rFonts w:asciiTheme="minorHAnsi" w:hAnsiTheme="minorHAnsi"/>
          <w:b/>
          <w:sz w:val="22"/>
          <w:szCs w:val="22"/>
        </w:rPr>
        <w:t xml:space="preserve"> </w:t>
      </w:r>
      <w:r w:rsidRPr="00B14600">
        <w:rPr>
          <w:rFonts w:asciiTheme="minorHAnsi" w:hAnsiTheme="minorHAnsi"/>
          <w:b/>
          <w:bCs/>
          <w:sz w:val="22"/>
          <w:szCs w:val="22"/>
        </w:rPr>
        <w:t>Ilość technicznie sprawnych, kompletnych zestawów sprzętowych przeznaczonych do realizacji Zamówienia</w:t>
      </w:r>
      <w:r w:rsidRPr="00B14600">
        <w:rPr>
          <w:rFonts w:asciiTheme="minorHAnsi" w:hAnsiTheme="minorHAnsi"/>
          <w:b/>
          <w:sz w:val="22"/>
          <w:szCs w:val="22"/>
        </w:rPr>
        <w:t xml:space="preserve"> </w:t>
      </w:r>
      <w:r w:rsidRPr="00B14600">
        <w:rPr>
          <w:rFonts w:asciiTheme="minorHAnsi" w:hAnsiTheme="minorHAnsi"/>
          <w:sz w:val="22"/>
          <w:szCs w:val="22"/>
        </w:rPr>
        <w:t>będą przyznawane w następujący  sposób:</w:t>
      </w:r>
    </w:p>
    <w:p w:rsidR="00146C6E" w:rsidRPr="00B14600" w:rsidRDefault="00146C6E" w:rsidP="00146C6E">
      <w:pPr>
        <w:pStyle w:val="Tekstpodstawowy"/>
        <w:numPr>
          <w:ilvl w:val="0"/>
          <w:numId w:val="10"/>
        </w:numPr>
        <w:spacing w:after="0"/>
        <w:rPr>
          <w:rFonts w:asciiTheme="minorHAnsi" w:hAnsiTheme="minorHAnsi"/>
          <w:b/>
          <w:sz w:val="22"/>
          <w:szCs w:val="22"/>
        </w:rPr>
      </w:pPr>
      <w:r w:rsidRPr="00B14600">
        <w:rPr>
          <w:rFonts w:asciiTheme="minorHAnsi" w:hAnsiTheme="minorHAnsi"/>
          <w:b/>
          <w:sz w:val="22"/>
          <w:szCs w:val="22"/>
        </w:rPr>
        <w:t>3 zestawy - 0 pkt.</w:t>
      </w:r>
    </w:p>
    <w:p w:rsidR="00146C6E" w:rsidRPr="00B14600" w:rsidRDefault="00146C6E" w:rsidP="00146C6E">
      <w:pPr>
        <w:pStyle w:val="Tekstpodstawowy"/>
        <w:numPr>
          <w:ilvl w:val="0"/>
          <w:numId w:val="10"/>
        </w:numPr>
        <w:spacing w:after="0"/>
        <w:rPr>
          <w:rFonts w:asciiTheme="minorHAnsi" w:hAnsiTheme="minorHAnsi"/>
          <w:b/>
          <w:sz w:val="22"/>
          <w:szCs w:val="22"/>
        </w:rPr>
      </w:pPr>
      <w:r w:rsidRPr="00B14600">
        <w:rPr>
          <w:rFonts w:asciiTheme="minorHAnsi" w:hAnsiTheme="minorHAnsi"/>
          <w:b/>
          <w:sz w:val="22"/>
          <w:szCs w:val="22"/>
        </w:rPr>
        <w:t xml:space="preserve">4 zestawy - 1 pkt. </w:t>
      </w:r>
    </w:p>
    <w:p w:rsidR="00146C6E" w:rsidRPr="00B14600" w:rsidRDefault="00146C6E" w:rsidP="00146C6E">
      <w:pPr>
        <w:pStyle w:val="Tekstpodstawowy"/>
        <w:numPr>
          <w:ilvl w:val="0"/>
          <w:numId w:val="10"/>
        </w:numPr>
        <w:spacing w:after="0"/>
        <w:rPr>
          <w:rFonts w:asciiTheme="minorHAnsi" w:hAnsiTheme="minorHAnsi"/>
          <w:b/>
          <w:sz w:val="22"/>
          <w:szCs w:val="22"/>
        </w:rPr>
      </w:pPr>
      <w:r w:rsidRPr="00B14600">
        <w:rPr>
          <w:rFonts w:asciiTheme="minorHAnsi" w:hAnsiTheme="minorHAnsi"/>
          <w:b/>
          <w:sz w:val="22"/>
          <w:szCs w:val="22"/>
        </w:rPr>
        <w:t>5 zestawów - 2 pkt.</w:t>
      </w:r>
    </w:p>
    <w:p w:rsidR="00E418B7" w:rsidRPr="00B14600" w:rsidRDefault="00146C6E" w:rsidP="00E418B7">
      <w:pPr>
        <w:pStyle w:val="Tekstpodstawowy"/>
        <w:numPr>
          <w:ilvl w:val="0"/>
          <w:numId w:val="10"/>
        </w:numPr>
        <w:spacing w:after="0"/>
        <w:rPr>
          <w:rFonts w:asciiTheme="minorHAnsi" w:hAnsiTheme="minorHAnsi"/>
          <w:b/>
          <w:sz w:val="22"/>
          <w:szCs w:val="22"/>
        </w:rPr>
      </w:pPr>
      <w:r w:rsidRPr="00B14600">
        <w:rPr>
          <w:rFonts w:asciiTheme="minorHAnsi" w:hAnsiTheme="minorHAnsi"/>
          <w:b/>
          <w:sz w:val="22"/>
          <w:szCs w:val="22"/>
        </w:rPr>
        <w:t>6 zestawów i więcej – 3 pkt.</w:t>
      </w:r>
    </w:p>
    <w:p w:rsidR="00146C6E" w:rsidRPr="00DD1CD3" w:rsidRDefault="00146C6E" w:rsidP="00146C6E">
      <w:pPr>
        <w:pStyle w:val="Tekstpodstawowy"/>
        <w:spacing w:after="0"/>
        <w:ind w:left="720"/>
        <w:rPr>
          <w:rFonts w:asciiTheme="minorHAnsi" w:hAnsiTheme="minorHAnsi"/>
          <w:b/>
          <w:sz w:val="22"/>
          <w:szCs w:val="22"/>
        </w:rPr>
      </w:pP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 xml:space="preserve">4. </w:t>
      </w:r>
      <w:r w:rsidRPr="00DD1CD3">
        <w:rPr>
          <w:rFonts w:asciiTheme="minorHAnsi" w:hAnsiTheme="minorHAnsi"/>
          <w:sz w:val="22"/>
          <w:szCs w:val="22"/>
        </w:rPr>
        <w:t>Zamawiający udzieli zamówienia temu(tym) wykonawcy(wykonawcom), którego(rych) oferta</w:t>
      </w:r>
      <w:r w:rsidR="00012C8D" w:rsidRPr="00DD1CD3">
        <w:rPr>
          <w:rFonts w:asciiTheme="minorHAnsi" w:hAnsiTheme="minorHAnsi"/>
          <w:sz w:val="22"/>
          <w:szCs w:val="22"/>
        </w:rPr>
        <w:t xml:space="preserve"> uzyska najwyższą ilość punktów w każdej </w:t>
      </w:r>
      <w:r w:rsidR="00FF5647" w:rsidRPr="00DD1CD3">
        <w:rPr>
          <w:rFonts w:asciiTheme="minorHAnsi" w:hAnsiTheme="minorHAnsi"/>
          <w:sz w:val="22"/>
          <w:szCs w:val="22"/>
        </w:rPr>
        <w:t>części.</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5.</w:t>
      </w:r>
      <w:r w:rsidRPr="00DD1CD3">
        <w:rPr>
          <w:rFonts w:asciiTheme="minorHAnsi" w:hAnsiTheme="minorHAnsi"/>
          <w:sz w:val="22"/>
          <w:szCs w:val="22"/>
        </w:rPr>
        <w:t xml:space="preserve"> Jeżeli Zamawiający nie może dokonać wyboru oferty najkorzystniejszej ze względu na to, że zostały złożone oferty o tej samej cenie umownej (= ryczałtowej), Zamawiający wezwie wykonawców, którzy złożyli te oferty, do złożenia w terminie określonym przez Zamawiającego – ofert dodatkowych.</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6.</w:t>
      </w:r>
      <w:r w:rsidRPr="00DD1CD3">
        <w:rPr>
          <w:rFonts w:asciiTheme="minorHAnsi" w:hAnsiTheme="minorHAnsi"/>
          <w:sz w:val="22"/>
          <w:szCs w:val="22"/>
        </w:rPr>
        <w:t xml:space="preserve"> Wykonawcy, składający oferty dodatkowe, nie mogą zaoferować cen umownych (=ryczałtowych) wyższych niż zaoferowane w złożonych ofertach.</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7.</w:t>
      </w:r>
      <w:r w:rsidRPr="00DD1CD3">
        <w:rPr>
          <w:rFonts w:asciiTheme="minorHAnsi" w:hAnsiTheme="minorHAnsi"/>
          <w:sz w:val="22"/>
          <w:szCs w:val="22"/>
        </w:rPr>
        <w:t xml:space="preserve"> Zamawiający unieważni postępowanie o udzielenie zamówienia, jeżeli zostały złożone oferty dodatkowe o takiej samej cenie (= wynagrodzeniu ryczałtowym).</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8.</w:t>
      </w:r>
      <w:r w:rsidRPr="00DD1CD3">
        <w:rPr>
          <w:rFonts w:asciiTheme="minorHAnsi" w:hAnsiTheme="minorHAnsi"/>
          <w:sz w:val="22"/>
          <w:szCs w:val="22"/>
        </w:rPr>
        <w:t xml:space="preserve"> Zamawiający poprawi:</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a) oczywiste omyłki pisarskie,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b) oczywiste omyłki rachunkowe, z uwzględnieniem konsekwencji rachunkowych dokonanych poprawek,</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lastRenderedPageBreak/>
        <w:t>c) inne omyłki polegające na niezgodności oferty z SIWZ, niepowodujące istotnych zmian w treści oferty</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 niezwłocznie zawiadamiając o tym wykonawcę, którego oferta została poprawiona.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Wykonawca jest zobowiązany w terminie 3 dni od daty doręczenia zawiadomienia poinformować Zamawiającego o zgodzie na poprawienie omyłki, o której mowa w c).</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9.</w:t>
      </w:r>
      <w:r w:rsidRPr="00DD1CD3">
        <w:rPr>
          <w:rFonts w:asciiTheme="minorHAnsi" w:hAnsiTheme="minorHAnsi"/>
          <w:sz w:val="22"/>
          <w:szCs w:val="22"/>
        </w:rPr>
        <w:t xml:space="preserve"> W przypadku złożenia oferty przez  wykonawcę zagranicznego, Zamawiający w celu oceny takiej oferty dolicza do przedstawionej w niej ceny podatek od towarów i usług, który miałby obowiązek wpłacić zgodnie z obowiązującymi przepisami ( podatek VAT uiszcza Zamawiający zgodnie z przepisami o podatku od towarów i  usług w zakresie dotyczącym wewnątrzwspólnotowego nabycia towarów).</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10.</w:t>
      </w:r>
      <w:r w:rsidRPr="00DD1CD3">
        <w:rPr>
          <w:rFonts w:asciiTheme="minorHAnsi" w:hAnsiTheme="minorHAnsi"/>
          <w:sz w:val="22"/>
          <w:szCs w:val="22"/>
        </w:rPr>
        <w:t xml:space="preserve"> Zamawiający nie przewiduje aukcji elektronicznej.</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 25.    Oferta z rażąco niską ceną</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 xml:space="preserve">1. </w:t>
      </w:r>
      <w:r w:rsidRPr="00DD1CD3">
        <w:rPr>
          <w:rFonts w:asciiTheme="minorHAnsi" w:hAnsiTheme="minorHAnsi"/>
          <w:sz w:val="22"/>
          <w:szCs w:val="22"/>
        </w:rPr>
        <w:t>Zamawiający w celu ustalenia, czy oferta zawiera rażąco niską cenę w stosunku do przedmiotu zamówienia, zwróci się do wykonawcy o udzielenia w określonym terminie wyjaśnień dotyczących elementów oferty mających wpływ na wysokość ceny.</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Zamawiający, oceniając wyjaśnienia, weźmie pod uwagę obiektywne czynniki, w szczególności oszczędność metody wykonania zamówienia, wybrane rozwiązania techniczne, wyjątkowo sprzyjające warunki wykonywania zamówienia dostępne dla wykonawcy, oryginalność projektu wykonawcy oraz wpływ pomocy publicznej udzielonej na podstawie odrębnych przepisów.</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3.</w:t>
      </w:r>
      <w:r w:rsidRPr="00DD1CD3">
        <w:rPr>
          <w:rFonts w:asciiTheme="minorHAnsi" w:hAnsiTheme="minorHAnsi"/>
          <w:sz w:val="22"/>
          <w:szCs w:val="22"/>
        </w:rPr>
        <w:t xml:space="preserve"> Zamawiający odrzuca ofertę:</w:t>
      </w: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sz w:val="22"/>
          <w:szCs w:val="22"/>
        </w:rPr>
        <w:t xml:space="preserve"> a) wykonawcy, który nie złożył wyjaśnień   </w:t>
      </w:r>
      <w:r w:rsidRPr="00DD1CD3">
        <w:rPr>
          <w:rFonts w:asciiTheme="minorHAnsi" w:hAnsiTheme="minorHAnsi"/>
          <w:b/>
          <w:bCs/>
          <w:sz w:val="22"/>
          <w:szCs w:val="22"/>
        </w:rPr>
        <w:t>lub</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 xml:space="preserve"> </w:t>
      </w:r>
      <w:r w:rsidRPr="00DD1CD3">
        <w:rPr>
          <w:rFonts w:asciiTheme="minorHAnsi" w:hAnsiTheme="minorHAnsi"/>
          <w:sz w:val="22"/>
          <w:szCs w:val="22"/>
        </w:rPr>
        <w:t>b) jeżeli dokonana ocena wyjaśnień potwierdza, że oferta zawiera rażąco niską cenę w stosunku do przedmiotu zamówienia.</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 26.    Uzupełnienia oferty i wezwanie do złożenia wyjaśnień, oświadczeń i dokumentów</w:t>
      </w:r>
    </w:p>
    <w:p w:rsidR="00CB0FAA" w:rsidRPr="00CB0FAA" w:rsidRDefault="006E3CB8" w:rsidP="00CB0FAA">
      <w:pPr>
        <w:widowControl/>
        <w:tabs>
          <w:tab w:val="left" w:pos="658"/>
        </w:tabs>
        <w:suppressAutoHyphens w:val="0"/>
        <w:spacing w:line="238" w:lineRule="auto"/>
        <w:ind w:right="20"/>
        <w:jc w:val="both"/>
        <w:rPr>
          <w:rFonts w:asciiTheme="minorHAnsi" w:eastAsia="Arial" w:hAnsiTheme="minorHAnsi"/>
          <w:sz w:val="22"/>
          <w:szCs w:val="22"/>
        </w:rPr>
      </w:pPr>
      <w:r w:rsidRPr="00CB0FAA">
        <w:rPr>
          <w:rFonts w:asciiTheme="minorHAnsi" w:hAnsiTheme="minorHAnsi"/>
          <w:sz w:val="22"/>
          <w:szCs w:val="22"/>
        </w:rPr>
        <w:t>Stosownie do treści art. 26 ust.</w:t>
      </w:r>
      <w:r w:rsidR="00CB0FAA" w:rsidRPr="00CB0FAA">
        <w:rPr>
          <w:rFonts w:asciiTheme="minorHAnsi" w:hAnsiTheme="minorHAnsi"/>
          <w:sz w:val="22"/>
          <w:szCs w:val="22"/>
        </w:rPr>
        <w:t xml:space="preserve"> 3 u.p.z.p.</w:t>
      </w:r>
      <w:r w:rsidRPr="00CB0FAA">
        <w:rPr>
          <w:rFonts w:asciiTheme="minorHAnsi" w:hAnsiTheme="minorHAnsi"/>
          <w:sz w:val="22"/>
          <w:szCs w:val="22"/>
        </w:rPr>
        <w:t xml:space="preserve"> </w:t>
      </w:r>
      <w:r w:rsidR="00CB0FAA" w:rsidRPr="00CB0FAA">
        <w:rPr>
          <w:rFonts w:asciiTheme="minorHAnsi" w:eastAsia="Arial" w:hAnsiTheme="minorHAnsi"/>
          <w:sz w:val="22"/>
          <w:szCs w:val="22"/>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6E3CB8" w:rsidRPr="00DD1CD3" w:rsidRDefault="006E3CB8" w:rsidP="00250FF5">
      <w:pPr>
        <w:pStyle w:val="Tekstpodstawowy"/>
        <w:spacing w:after="0"/>
        <w:rPr>
          <w:rFonts w:asciiTheme="minorHAnsi" w:hAnsiTheme="minorHAnsi"/>
          <w:color w:val="FF0000"/>
          <w:sz w:val="22"/>
          <w:szCs w:val="22"/>
        </w:rPr>
      </w:pP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E228BE">
      <w:pPr>
        <w:pStyle w:val="Tekstpodstawowy"/>
        <w:numPr>
          <w:ilvl w:val="0"/>
          <w:numId w:val="3"/>
        </w:numPr>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Tryb oceny oferty </w:t>
      </w:r>
    </w:p>
    <w:p w:rsidR="006E3CB8" w:rsidRPr="00DD1CD3" w:rsidRDefault="006E3CB8" w:rsidP="00250FF5">
      <w:pPr>
        <w:pStyle w:val="Tekstpodstawowy"/>
        <w:spacing w:after="0"/>
        <w:ind w:left="60"/>
        <w:rPr>
          <w:rFonts w:asciiTheme="minorHAnsi" w:hAnsiTheme="minorHAnsi"/>
          <w:sz w:val="22"/>
          <w:szCs w:val="22"/>
        </w:rPr>
      </w:pPr>
      <w:r w:rsidRPr="00DD1CD3">
        <w:rPr>
          <w:rFonts w:asciiTheme="minorHAnsi" w:hAnsiTheme="minorHAnsi"/>
          <w:b/>
          <w:bCs/>
          <w:sz w:val="22"/>
          <w:szCs w:val="22"/>
        </w:rPr>
        <w:t xml:space="preserve">1. </w:t>
      </w:r>
      <w:r w:rsidRPr="00DD1CD3">
        <w:rPr>
          <w:rFonts w:asciiTheme="minorHAnsi" w:hAnsiTheme="minorHAnsi"/>
          <w:sz w:val="22"/>
          <w:szCs w:val="22"/>
        </w:rPr>
        <w:t>W</w:t>
      </w:r>
      <w:r w:rsidRPr="00DD1CD3">
        <w:rPr>
          <w:rFonts w:asciiTheme="minorHAnsi" w:hAnsiTheme="minorHAnsi"/>
          <w:b/>
          <w:bCs/>
          <w:sz w:val="22"/>
          <w:szCs w:val="22"/>
        </w:rPr>
        <w:t xml:space="preserve"> </w:t>
      </w:r>
      <w:r w:rsidRPr="00DD1CD3">
        <w:rPr>
          <w:rFonts w:asciiTheme="minorHAnsi" w:hAnsiTheme="minorHAnsi"/>
          <w:sz w:val="22"/>
          <w:szCs w:val="22"/>
        </w:rPr>
        <w:t>toku badania i oceny ofert Zamawiający może żądać od wykonawców wyjaśnień dotyczących treści złożonych ofert. Niedopuszczalne jest prowadzenie między Zamawiającym a wykonawcą negocjacji dotyczących złożonej oferty oraz, z zastrzeżeniem treści następnego punktu, dokonywanie jakiejkolwiek zmiany w jej treści.</w:t>
      </w:r>
    </w:p>
    <w:p w:rsidR="006E3CB8" w:rsidRPr="00DD1CD3" w:rsidRDefault="006E3CB8" w:rsidP="00250FF5">
      <w:pPr>
        <w:pStyle w:val="Tekstpodstawowy"/>
        <w:spacing w:after="0"/>
        <w:ind w:left="6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Zamawiający poprawia oczywiste omyłki pisarskie, oczywiste omyłki rachunkowe, z uwzględnieniem konsekwencji rachunkowych dokonanych poprawek, inne omyłki polegające na niezgodności oferty z SIWZ, nie powodujące istotnych zmian w treści oferty – niezwłocznie zawiadamiając o tym wykonawcę, którego oferta została poprawiona.</w:t>
      </w:r>
    </w:p>
    <w:p w:rsidR="006E3CB8" w:rsidRPr="00DD1CD3" w:rsidRDefault="006E3CB8" w:rsidP="00250FF5">
      <w:pPr>
        <w:pStyle w:val="Tekstpodstawowy"/>
        <w:spacing w:after="0"/>
        <w:ind w:left="60"/>
        <w:rPr>
          <w:rFonts w:asciiTheme="minorHAnsi" w:hAnsiTheme="minorHAnsi"/>
          <w:sz w:val="22"/>
          <w:szCs w:val="22"/>
        </w:rPr>
      </w:pPr>
      <w:r w:rsidRPr="00DD1CD3">
        <w:rPr>
          <w:rFonts w:asciiTheme="minorHAnsi" w:hAnsiTheme="minorHAnsi"/>
          <w:b/>
          <w:bCs/>
          <w:sz w:val="22"/>
          <w:szCs w:val="22"/>
        </w:rPr>
        <w:t>3.</w:t>
      </w:r>
      <w:r w:rsidRPr="00DD1CD3">
        <w:rPr>
          <w:rFonts w:asciiTheme="minorHAnsi" w:hAnsiTheme="minorHAnsi"/>
          <w:sz w:val="22"/>
          <w:szCs w:val="22"/>
        </w:rPr>
        <w:t xml:space="preserve"> Ocena zgodności oferty z treścią SIWZ przeprowadzona zostanie wyłącznie</w:t>
      </w:r>
      <w:r w:rsidRPr="00DD1CD3">
        <w:rPr>
          <w:rFonts w:asciiTheme="minorHAnsi" w:hAnsiTheme="minorHAnsi"/>
          <w:b/>
          <w:bCs/>
          <w:sz w:val="22"/>
          <w:szCs w:val="22"/>
        </w:rPr>
        <w:t xml:space="preserve"> </w:t>
      </w:r>
      <w:r w:rsidRPr="00DD1CD3">
        <w:rPr>
          <w:rFonts w:asciiTheme="minorHAnsi" w:hAnsiTheme="minorHAnsi"/>
          <w:sz w:val="22"/>
          <w:szCs w:val="22"/>
        </w:rPr>
        <w:t>na podstawie analizy dokumentów i oświadczeń, jakie wykonawca zawarł w swojej ofercie</w:t>
      </w:r>
      <w:r w:rsidRPr="00DD1CD3">
        <w:rPr>
          <w:rFonts w:asciiTheme="minorHAnsi" w:hAnsiTheme="minorHAnsi"/>
          <w:b/>
          <w:bCs/>
          <w:sz w:val="22"/>
          <w:szCs w:val="22"/>
        </w:rPr>
        <w:t xml:space="preserve">, </w:t>
      </w:r>
      <w:r w:rsidRPr="00DD1CD3">
        <w:rPr>
          <w:rFonts w:asciiTheme="minorHAnsi" w:hAnsiTheme="minorHAnsi"/>
          <w:sz w:val="22"/>
          <w:szCs w:val="22"/>
        </w:rPr>
        <w:t>z zastrzeżeniem treści art. 26 ust.3 u.p.z.p.</w:t>
      </w:r>
    </w:p>
    <w:p w:rsidR="006E3CB8" w:rsidRPr="00DD1CD3" w:rsidRDefault="006E3CB8" w:rsidP="00250FF5">
      <w:pPr>
        <w:pStyle w:val="Tekstpodstawowy"/>
        <w:spacing w:after="0"/>
        <w:ind w:left="60"/>
        <w:rPr>
          <w:rFonts w:asciiTheme="minorHAnsi" w:hAnsiTheme="minorHAnsi"/>
          <w:sz w:val="22"/>
          <w:szCs w:val="22"/>
        </w:rPr>
      </w:pPr>
      <w:r w:rsidRPr="00DD1CD3">
        <w:rPr>
          <w:rFonts w:asciiTheme="minorHAnsi" w:hAnsiTheme="minorHAnsi"/>
          <w:b/>
          <w:bCs/>
          <w:sz w:val="22"/>
          <w:szCs w:val="22"/>
        </w:rPr>
        <w:t>4.</w:t>
      </w:r>
      <w:r w:rsidRPr="00DD1CD3">
        <w:rPr>
          <w:rFonts w:asciiTheme="minorHAnsi" w:hAnsiTheme="minorHAnsi"/>
          <w:sz w:val="22"/>
          <w:szCs w:val="22"/>
        </w:rPr>
        <w:t xml:space="preserve"> Zamawiający zastrzega sobie prawo sprawdzenia w toku oceny oferty wiarygodności przedstawionych przez wykonawców dokumentów, oświadczeń, wykazów, danych i informacji.</w:t>
      </w:r>
    </w:p>
    <w:p w:rsidR="006E3CB8" w:rsidRPr="00DD1CD3" w:rsidRDefault="006E3CB8" w:rsidP="00250FF5">
      <w:pPr>
        <w:pStyle w:val="Tekstpodstawowy"/>
        <w:spacing w:after="0"/>
        <w:ind w:left="60"/>
        <w:rPr>
          <w:rFonts w:asciiTheme="minorHAnsi" w:hAnsiTheme="minorHAnsi"/>
          <w:sz w:val="22"/>
          <w:szCs w:val="22"/>
        </w:rPr>
      </w:pPr>
      <w:r w:rsidRPr="00DD1CD3">
        <w:rPr>
          <w:rFonts w:asciiTheme="minorHAnsi" w:hAnsiTheme="minorHAnsi"/>
          <w:b/>
          <w:bCs/>
          <w:sz w:val="22"/>
          <w:szCs w:val="22"/>
        </w:rPr>
        <w:t>5</w:t>
      </w:r>
      <w:r w:rsidRPr="00DD1CD3">
        <w:rPr>
          <w:rFonts w:asciiTheme="minorHAnsi" w:hAnsiTheme="minorHAnsi"/>
          <w:sz w:val="22"/>
          <w:szCs w:val="22"/>
        </w:rPr>
        <w:t>. W przypadku stwierdzenia przez Zamawiającego w trakcie sprawdzania ofert, że złożenie oferty stanowi czyn nieuczciwej konkurencji – oferta zostanie przez Zamawiającego odrzucona n</w:t>
      </w:r>
      <w:r w:rsidR="00FE7CB7" w:rsidRPr="00DD1CD3">
        <w:rPr>
          <w:rFonts w:asciiTheme="minorHAnsi" w:hAnsiTheme="minorHAnsi"/>
          <w:sz w:val="22"/>
          <w:szCs w:val="22"/>
        </w:rPr>
        <w:t>a podstawie art. 89 ust.1 pkt 3</w:t>
      </w:r>
      <w:r w:rsidRPr="00DD1CD3">
        <w:rPr>
          <w:rFonts w:asciiTheme="minorHAnsi" w:hAnsiTheme="minorHAnsi"/>
          <w:sz w:val="22"/>
          <w:szCs w:val="22"/>
        </w:rPr>
        <w:t xml:space="preserve"> u.p.z.p.’</w:t>
      </w:r>
    </w:p>
    <w:p w:rsidR="006E3CB8" w:rsidRPr="00DD1CD3" w:rsidRDefault="006E3CB8" w:rsidP="00250FF5">
      <w:pPr>
        <w:pStyle w:val="Tekstpodstawowy"/>
        <w:spacing w:after="0"/>
        <w:ind w:left="60"/>
        <w:rPr>
          <w:rFonts w:asciiTheme="minorHAnsi" w:hAnsiTheme="minorHAnsi"/>
          <w:sz w:val="22"/>
          <w:szCs w:val="22"/>
        </w:rPr>
      </w:pPr>
      <w:r w:rsidRPr="00DD1CD3">
        <w:rPr>
          <w:rFonts w:asciiTheme="minorHAnsi" w:hAnsiTheme="minorHAnsi"/>
          <w:b/>
          <w:bCs/>
          <w:sz w:val="22"/>
          <w:szCs w:val="22"/>
        </w:rPr>
        <w:t>6</w:t>
      </w:r>
      <w:r w:rsidRPr="00DD1CD3">
        <w:rPr>
          <w:rFonts w:asciiTheme="minorHAnsi" w:hAnsiTheme="minorHAnsi"/>
          <w:sz w:val="22"/>
          <w:szCs w:val="22"/>
        </w:rPr>
        <w:t>. Przedstawienie przez wykonawcę informacji nieprawdziwych mających wpływ na wynik postępowania o udzielenie niniejszego zamówienia skutkować będzie wykluczeniem wykonawcy z prowadzonego postępowania</w:t>
      </w:r>
      <w:r w:rsidR="00FE7CB7" w:rsidRPr="00DD1CD3">
        <w:rPr>
          <w:rFonts w:asciiTheme="minorHAnsi" w:hAnsiTheme="minorHAnsi"/>
          <w:sz w:val="22"/>
          <w:szCs w:val="22"/>
        </w:rPr>
        <w:t>, zgodnie z art. 24. ust. 1 pkt 16</w:t>
      </w:r>
      <w:r w:rsidRPr="00DD1CD3">
        <w:rPr>
          <w:rFonts w:asciiTheme="minorHAnsi" w:hAnsiTheme="minorHAnsi"/>
          <w:sz w:val="22"/>
          <w:szCs w:val="22"/>
        </w:rPr>
        <w:t xml:space="preserve"> u.p.z.p., niezależnie od innych skutków przewidzianych prawem.</w:t>
      </w:r>
    </w:p>
    <w:p w:rsidR="006E3CB8" w:rsidRPr="00DD1CD3" w:rsidRDefault="006E3CB8" w:rsidP="00250FF5">
      <w:pPr>
        <w:pStyle w:val="Tekstpodstawowy"/>
        <w:spacing w:after="0"/>
        <w:ind w:left="60"/>
        <w:rPr>
          <w:rFonts w:asciiTheme="minorHAnsi" w:hAnsiTheme="minorHAnsi"/>
          <w:sz w:val="16"/>
          <w:szCs w:val="16"/>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28.    Wykluczenie wykonawcy </w:t>
      </w:r>
    </w:p>
    <w:p w:rsidR="006E3CB8" w:rsidRPr="00DD1CD3" w:rsidRDefault="006E3CB8" w:rsidP="00250FF5">
      <w:pPr>
        <w:pStyle w:val="Tekstpodstawowy"/>
        <w:spacing w:after="0"/>
        <w:ind w:left="60"/>
        <w:rPr>
          <w:rFonts w:asciiTheme="minorHAnsi" w:hAnsiTheme="minorHAnsi"/>
          <w:sz w:val="22"/>
          <w:szCs w:val="22"/>
        </w:rPr>
      </w:pPr>
      <w:r w:rsidRPr="00DD1CD3">
        <w:rPr>
          <w:rFonts w:asciiTheme="minorHAnsi" w:hAnsiTheme="minorHAnsi"/>
          <w:b/>
          <w:bCs/>
          <w:sz w:val="22"/>
          <w:szCs w:val="22"/>
        </w:rPr>
        <w:t>1.</w:t>
      </w:r>
      <w:r w:rsidRPr="00DD1CD3">
        <w:rPr>
          <w:rFonts w:asciiTheme="minorHAnsi" w:hAnsiTheme="minorHAnsi"/>
          <w:sz w:val="22"/>
          <w:szCs w:val="22"/>
        </w:rPr>
        <w:t xml:space="preserve"> Zamawiający wykluczy wykonawców z postępowania o udzielenie niniejszego zamówienia s</w:t>
      </w:r>
      <w:r w:rsidR="00720B12" w:rsidRPr="00DD1CD3">
        <w:rPr>
          <w:rFonts w:asciiTheme="minorHAnsi" w:hAnsiTheme="minorHAnsi"/>
          <w:sz w:val="22"/>
          <w:szCs w:val="22"/>
        </w:rPr>
        <w:t>tosownie do treści art. 24 ust. 1</w:t>
      </w:r>
      <w:r w:rsidRPr="00DD1CD3">
        <w:rPr>
          <w:rFonts w:asciiTheme="minorHAnsi" w:hAnsiTheme="minorHAnsi"/>
          <w:sz w:val="22"/>
          <w:szCs w:val="22"/>
        </w:rPr>
        <w:t xml:space="preserve"> u.p.z.p.</w:t>
      </w:r>
    </w:p>
    <w:p w:rsidR="006E3CB8" w:rsidRPr="00DD1CD3" w:rsidRDefault="006E3CB8" w:rsidP="00250FF5">
      <w:pPr>
        <w:pStyle w:val="Tekstpodstawowy"/>
        <w:spacing w:after="0"/>
        <w:ind w:left="6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Niezwłocznie po wyborze najkorzystniejszej oferty Zamawiający zawiadomi wykonawców, którzy złożyli oferty o wykonawcach, którzy zostali wykluczeni z postępowania o udzielenie zamówienia podając uzasadnienie faktyczne i prawne.</w:t>
      </w:r>
    </w:p>
    <w:p w:rsidR="006E3CB8" w:rsidRPr="00DD1CD3" w:rsidRDefault="006E3CB8" w:rsidP="00250FF5">
      <w:pPr>
        <w:pStyle w:val="Tekstpodstawowy"/>
        <w:spacing w:after="0"/>
        <w:rPr>
          <w:rFonts w:asciiTheme="minorHAnsi" w:hAnsiTheme="minorHAnsi"/>
          <w:b/>
          <w:bCs/>
          <w:sz w:val="16"/>
          <w:szCs w:val="16"/>
          <w:highlight w:val="lightGray"/>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 29.    Odrzucenie oferty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1.</w:t>
      </w:r>
      <w:r w:rsidRPr="00DD1CD3">
        <w:rPr>
          <w:rFonts w:asciiTheme="minorHAnsi" w:hAnsiTheme="minorHAnsi"/>
          <w:sz w:val="22"/>
          <w:szCs w:val="22"/>
        </w:rPr>
        <w:t xml:space="preserve"> Zamawiający odrzuci ofertę w przypadkach określonych w art. 89 ust. 1 u.p.z.p.</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Niezwłocznie po wyborze najkorzystniejszej oferty Zamawiający zawiadomi wykonawców, którzy złożyli oferty, o wykonawcach, których oferty zostały odrzucone podając uzasadnienie faktyczne i prawne.</w:t>
      </w:r>
    </w:p>
    <w:p w:rsidR="006E3CB8" w:rsidRPr="00DD1CD3" w:rsidRDefault="006E3CB8" w:rsidP="00250FF5">
      <w:pPr>
        <w:pStyle w:val="Tekstpodstawowy"/>
        <w:spacing w:after="0"/>
        <w:rPr>
          <w:rFonts w:asciiTheme="minorHAnsi" w:hAnsiTheme="minorHAnsi"/>
          <w:sz w:val="16"/>
          <w:szCs w:val="16"/>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30.   Wybór oferty i zawiadomienie o wyniku postępowania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1.</w:t>
      </w:r>
      <w:r w:rsidRPr="00DD1CD3">
        <w:rPr>
          <w:rFonts w:asciiTheme="minorHAnsi" w:hAnsiTheme="minorHAnsi"/>
          <w:sz w:val="22"/>
          <w:szCs w:val="22"/>
        </w:rPr>
        <w:t xml:space="preserve"> Zamawiający udzieli zamówienia wykonawcy, którego oferta uznana za najkorzystniejszą.</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Niezwłocznie po wyborze najkorzystniejszej oferty Zamawiający jednocześnie zawiadomi wykonawców, którzy złożyli oferty:</w:t>
      </w:r>
    </w:p>
    <w:p w:rsidR="006E3CB8" w:rsidRPr="00DD1CD3" w:rsidRDefault="006E3CB8" w:rsidP="00E228BE">
      <w:pPr>
        <w:pStyle w:val="Tekstpodstawowy"/>
        <w:numPr>
          <w:ilvl w:val="0"/>
          <w:numId w:val="4"/>
        </w:numPr>
        <w:spacing w:after="0"/>
        <w:rPr>
          <w:rFonts w:asciiTheme="minorHAnsi" w:hAnsiTheme="minorHAnsi"/>
          <w:sz w:val="22"/>
          <w:szCs w:val="22"/>
        </w:rPr>
      </w:pPr>
      <w:r w:rsidRPr="00DD1CD3">
        <w:rPr>
          <w:rFonts w:asciiTheme="minorHAnsi" w:hAnsiTheme="minorHAnsi"/>
          <w:sz w:val="22"/>
          <w:szCs w:val="22"/>
        </w:rPr>
        <w:t>o wyborze najkorzystniejszej oferty, podając nazwę (firmę) albo imię i nazwisko, siedzibę albo adres zamieszkania i adres wykonawcy, którego ofertę wybrano oraz uzasadnienie jej wyboru oraz nazwy (firmy) albo imiona i nazwiska, siedziby albo miejsca zamieszkania i adresy wykonawców, którzy złożyli oferty, a także punktację przyznaną wykonawcom w kryterium oceny ofert i łączną punktację,</w:t>
      </w:r>
    </w:p>
    <w:p w:rsidR="006E3CB8" w:rsidRPr="00DD1CD3" w:rsidRDefault="006E3CB8" w:rsidP="00E228BE">
      <w:pPr>
        <w:pStyle w:val="Tekstpodstawowy"/>
        <w:numPr>
          <w:ilvl w:val="0"/>
          <w:numId w:val="4"/>
        </w:numPr>
        <w:spacing w:after="0"/>
        <w:rPr>
          <w:rFonts w:asciiTheme="minorHAnsi" w:hAnsiTheme="minorHAnsi"/>
          <w:sz w:val="22"/>
          <w:szCs w:val="22"/>
        </w:rPr>
      </w:pPr>
      <w:r w:rsidRPr="00DD1CD3">
        <w:rPr>
          <w:rFonts w:asciiTheme="minorHAnsi" w:hAnsiTheme="minorHAnsi"/>
          <w:sz w:val="22"/>
          <w:szCs w:val="22"/>
        </w:rPr>
        <w:t>o terminie, po upływie którego umowa (=kontrakt na roboty) w sprawie zamówienia publicznego może być zawarta.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3.</w:t>
      </w:r>
      <w:r w:rsidRPr="00DD1CD3">
        <w:rPr>
          <w:rFonts w:asciiTheme="minorHAnsi" w:hAnsiTheme="minorHAnsi"/>
          <w:sz w:val="22"/>
          <w:szCs w:val="22"/>
        </w:rPr>
        <w:t xml:space="preserve"> Wykonawcy, którego ofertę wybrano, zostanie wskazane miejsce i termin podpisania umowy.</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4.</w:t>
      </w:r>
      <w:r w:rsidRPr="00DD1CD3">
        <w:rPr>
          <w:rFonts w:asciiTheme="minorHAnsi" w:hAnsiTheme="minorHAnsi"/>
          <w:sz w:val="22"/>
          <w:szCs w:val="22"/>
        </w:rPr>
        <w:t xml:space="preserve"> Jeżeli wykonawca, którego oferta została wybrana, będzie uchylać się od zawarcia umowy lub nie wniesie wymaganego zabezpieczenia należytego wykonania umowy- Zamawiający będzie mógł wybrać ofertę najkorzystniejszą spośród pozostałych ofert bez przeprowadzania ich ponownego badania i oceny, chyba, że zachodzić będą przesłanki unieważnienia postępowania, o których mowa w art. 93 ust.1 u.p.z.p.</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31.   Unieważnienie postępowania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1.</w:t>
      </w:r>
      <w:r w:rsidRPr="00DD1CD3">
        <w:rPr>
          <w:rFonts w:asciiTheme="minorHAnsi" w:hAnsiTheme="minorHAnsi"/>
          <w:sz w:val="22"/>
          <w:szCs w:val="22"/>
        </w:rPr>
        <w:t xml:space="preserve"> Zamawiający unieważni postępowanie o udzielenie niniejszego zamówienia w sytuacjach określonych w art. 93 ust. 1 u.p.z.p.</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O unieważnieniu postępowania o udzielenie zamówienia Zamawiający zawiadamia równocześnie wszystkich wykonawców, którzy:</w:t>
      </w:r>
    </w:p>
    <w:p w:rsidR="006E3CB8" w:rsidRPr="00DD1CD3" w:rsidRDefault="006E3CB8" w:rsidP="00E228BE">
      <w:pPr>
        <w:pStyle w:val="Tekstpodstawowy"/>
        <w:numPr>
          <w:ilvl w:val="0"/>
          <w:numId w:val="5"/>
        </w:numPr>
        <w:spacing w:after="0"/>
        <w:rPr>
          <w:rFonts w:asciiTheme="minorHAnsi" w:hAnsiTheme="minorHAnsi"/>
          <w:sz w:val="22"/>
          <w:szCs w:val="22"/>
        </w:rPr>
      </w:pPr>
      <w:r w:rsidRPr="00DD1CD3">
        <w:rPr>
          <w:rFonts w:asciiTheme="minorHAnsi" w:hAnsiTheme="minorHAnsi"/>
          <w:sz w:val="22"/>
          <w:szCs w:val="22"/>
        </w:rPr>
        <w:t>ubiegali się o udzielenie zamówienia- w przypadku unieważnienia postępowania przed upływem terminu składania ofert,</w:t>
      </w:r>
    </w:p>
    <w:p w:rsidR="006E3CB8" w:rsidRPr="00DD1CD3" w:rsidRDefault="006E3CB8" w:rsidP="00E228BE">
      <w:pPr>
        <w:pStyle w:val="Tekstpodstawowy"/>
        <w:numPr>
          <w:ilvl w:val="0"/>
          <w:numId w:val="5"/>
        </w:numPr>
        <w:spacing w:after="0"/>
        <w:rPr>
          <w:rFonts w:asciiTheme="minorHAnsi" w:hAnsiTheme="minorHAnsi"/>
          <w:sz w:val="22"/>
          <w:szCs w:val="22"/>
        </w:rPr>
      </w:pPr>
      <w:r w:rsidRPr="00DD1CD3">
        <w:rPr>
          <w:rFonts w:asciiTheme="minorHAnsi" w:hAnsiTheme="minorHAnsi"/>
          <w:sz w:val="22"/>
          <w:szCs w:val="22"/>
        </w:rPr>
        <w:t>złożyli oferty- w przypadku unieważnienia postępowania po upływie terminu składania ofert podając uzasadnienie faktyczne i prawne.</w:t>
      </w:r>
    </w:p>
    <w:p w:rsidR="006E3CB8" w:rsidRPr="00DD1CD3" w:rsidRDefault="006E3CB8" w:rsidP="00250FF5">
      <w:pPr>
        <w:pStyle w:val="Tekstpodstawowy"/>
        <w:spacing w:after="0"/>
        <w:ind w:left="72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32.   Informacje ogólne dotyczące kwestii formalnych umowy w sprawie niniejszego zamówienia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Według załączonego wzoru umowy.</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33.   Środki ochrony prawnej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1.</w:t>
      </w:r>
      <w:r w:rsidRPr="00DD1CD3">
        <w:rPr>
          <w:rFonts w:asciiTheme="minorHAnsi" w:hAnsiTheme="minorHAnsi"/>
          <w:sz w:val="22"/>
          <w:szCs w:val="22"/>
        </w:rPr>
        <w:t xml:space="preserve"> Wykonawcom oraz innym osobom i podmiotom wskazanym w art. 179 ust. 1 u.p.z.p., jeżeli mają lub miały interes w uzyskaniu niniejszego zamówienia oraz poniosły lub mogą ponieść szkodę w wyniku naruszenia przez Zamawiającego przepisów ustawy przysługują środki ochrony prawnej. Środki ochrony prawnej wobec ogłoszenia o zamówienia oraz niniejszej SIWZ przysługują również organizacjom wpisanym na listę, o której mowa w art. 154 pkt. 5 u.p.z.p.</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Środkami ochrony prawnej są:</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a) odwołanie</w:t>
      </w:r>
      <w:r w:rsidRPr="00DD1CD3">
        <w:rPr>
          <w:rFonts w:asciiTheme="minorHAnsi" w:hAnsiTheme="minorHAnsi"/>
          <w:sz w:val="22"/>
          <w:szCs w:val="22"/>
        </w:rPr>
        <w:tab/>
      </w:r>
      <w:r w:rsidRPr="00DD1CD3">
        <w:rPr>
          <w:rFonts w:asciiTheme="minorHAnsi" w:hAnsiTheme="minorHAnsi"/>
          <w:sz w:val="22"/>
          <w:szCs w:val="22"/>
        </w:rPr>
        <w:tab/>
        <w:t>-art. 180 u.p.z.p. i następne,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b) skarga do sądu</w:t>
      </w:r>
      <w:r w:rsidRPr="00DD1CD3">
        <w:rPr>
          <w:rFonts w:asciiTheme="minorHAnsi" w:hAnsiTheme="minorHAnsi"/>
          <w:sz w:val="22"/>
          <w:szCs w:val="22"/>
        </w:rPr>
        <w:tab/>
        <w:t>- art. 198a u.p.z.p. i następne.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3.</w:t>
      </w:r>
      <w:r w:rsidRPr="00DD1CD3">
        <w:rPr>
          <w:rFonts w:asciiTheme="minorHAnsi" w:hAnsiTheme="minorHAnsi"/>
          <w:sz w:val="22"/>
          <w:szCs w:val="22"/>
        </w:rPr>
        <w:t xml:space="preserve"> Odwołanie przysługuje wyłącznie wobec:</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a) opisu sposobu dokonywania oceny spełnienia warunków udziału w postępowaniu,</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b) wykluczenia odwołującego z postępowania o udzielenie zamówienia,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lastRenderedPageBreak/>
        <w:t>c) odrzucenia oferty odwołującego się.</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4.</w:t>
      </w:r>
      <w:r w:rsidRPr="00DD1CD3">
        <w:rPr>
          <w:rFonts w:asciiTheme="minorHAnsi" w:hAnsiTheme="minorHAnsi"/>
          <w:sz w:val="22"/>
          <w:szCs w:val="22"/>
        </w:rPr>
        <w:t xml:space="preserve"> Odwołanie powinno wskazać czynność lub zaniechanie czynności Zamawiającego, której zarzuca się niezgodność z przepisami u.p.z.p., zawierać zwięzłe przedstawienie zarzutów, określać żądanie oraz wskazywać okoliczności faktyczne i prawne uzasadniające wniesienie odwołania.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Odwołanie wnosi się do Prezesa Krajowej Izby Odwoławczej.</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5.</w:t>
      </w:r>
      <w:r w:rsidRPr="00DD1CD3">
        <w:rPr>
          <w:rFonts w:asciiTheme="minorHAnsi" w:hAnsiTheme="minorHAnsi"/>
          <w:sz w:val="22"/>
          <w:szCs w:val="22"/>
        </w:rPr>
        <w:t xml:space="preserve"> Skarga do sądu przysługuje stronom oraz uczestnikom postępowania odwoławczego na orzeczenie Krajowej Izby Odwoławczej.</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34.   Podwykonawstwo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 xml:space="preserve">Wykonawca wskaże w </w:t>
      </w:r>
      <w:r w:rsidRPr="00DD1CD3">
        <w:rPr>
          <w:rFonts w:asciiTheme="minorHAnsi" w:hAnsiTheme="minorHAnsi"/>
          <w:b/>
          <w:sz w:val="22"/>
          <w:szCs w:val="22"/>
          <w:u w:val="single"/>
        </w:rPr>
        <w:t>załączniku nr 1</w:t>
      </w:r>
      <w:r w:rsidRPr="00DD1CD3">
        <w:rPr>
          <w:rFonts w:asciiTheme="minorHAnsi" w:hAnsiTheme="minorHAnsi"/>
          <w:sz w:val="22"/>
          <w:szCs w:val="22"/>
        </w:rPr>
        <w:t xml:space="preserve"> część zamówienia, której wykonanie powierzy podwykonawcom.</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35.   Zmiana postanowień zawartej umowy.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 xml:space="preserve">1. Zamawiający nie przewiduje </w:t>
      </w:r>
      <w:r w:rsidR="003F66B3" w:rsidRPr="00DD1CD3">
        <w:rPr>
          <w:rFonts w:asciiTheme="minorHAnsi" w:hAnsiTheme="minorHAnsi"/>
          <w:sz w:val="22"/>
          <w:szCs w:val="22"/>
        </w:rPr>
        <w:t>możliwości</w:t>
      </w:r>
      <w:r w:rsidRPr="00DD1CD3">
        <w:rPr>
          <w:rFonts w:asciiTheme="minorHAnsi" w:hAnsiTheme="minorHAnsi"/>
          <w:sz w:val="22"/>
          <w:szCs w:val="22"/>
        </w:rPr>
        <w:t xml:space="preserve"> zmiany zawartej umowy, z zastrzeżeniem zmiany obowiązujących przepisów , jeżeli zgodnie z nimi  będzie to konieczne. Planowana zmiana ustawy podatkowej, w tym zmiana stawki akcyzy za paliwo, stawki podatku VAT nie zmienia wynagrodzenia w przedmiocie zamówienia.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Zmiany umowy nie wymaga: zmiana danych teleadresowych, zmiana osób wskazanych do kontaktów między stronami, zmiana danych związanych z obsługą administracyjno- organizacyjną umowy (np. zmiana rachunku bankowego).</w:t>
      </w: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36.   Załączniki do SIWZ</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
        <w:gridCol w:w="2976"/>
        <w:gridCol w:w="5701"/>
      </w:tblGrid>
      <w:tr w:rsidR="006E3CB8" w:rsidRPr="00DD1CD3">
        <w:tc>
          <w:tcPr>
            <w:tcW w:w="11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Lp.</w:t>
            </w:r>
          </w:p>
        </w:tc>
        <w:tc>
          <w:tcPr>
            <w:tcW w:w="2976"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Oznaczenie załącznika</w:t>
            </w:r>
          </w:p>
        </w:tc>
        <w:tc>
          <w:tcPr>
            <w:tcW w:w="57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Nazwa załącznika</w:t>
            </w:r>
          </w:p>
        </w:tc>
      </w:tr>
      <w:tr w:rsidR="006E3CB8" w:rsidRPr="00DD1CD3">
        <w:tc>
          <w:tcPr>
            <w:tcW w:w="11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1.</w:t>
            </w:r>
          </w:p>
        </w:tc>
        <w:tc>
          <w:tcPr>
            <w:tcW w:w="2976"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Załącznik nr 1</w:t>
            </w:r>
          </w:p>
        </w:tc>
        <w:tc>
          <w:tcPr>
            <w:tcW w:w="5701" w:type="dxa"/>
            <w:vAlign w:val="center"/>
          </w:tcPr>
          <w:p w:rsidR="006E3CB8" w:rsidRPr="00DD1CD3" w:rsidRDefault="002643BC" w:rsidP="00250FF5">
            <w:pPr>
              <w:pStyle w:val="Tekstpodstawowy"/>
              <w:spacing w:after="0"/>
              <w:rPr>
                <w:rFonts w:asciiTheme="minorHAnsi" w:hAnsiTheme="minorHAnsi"/>
                <w:sz w:val="20"/>
                <w:szCs w:val="20"/>
              </w:rPr>
            </w:pPr>
            <w:r>
              <w:rPr>
                <w:rFonts w:asciiTheme="minorHAnsi" w:hAnsiTheme="minorHAnsi"/>
                <w:sz w:val="20"/>
                <w:szCs w:val="20"/>
              </w:rPr>
              <w:t>Wzór formularza oferty</w:t>
            </w:r>
          </w:p>
        </w:tc>
      </w:tr>
      <w:tr w:rsidR="006E3CB8" w:rsidRPr="00DD1CD3">
        <w:tc>
          <w:tcPr>
            <w:tcW w:w="11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2.</w:t>
            </w:r>
          </w:p>
        </w:tc>
        <w:tc>
          <w:tcPr>
            <w:tcW w:w="2976"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Załącznik nr 2</w:t>
            </w:r>
          </w:p>
        </w:tc>
        <w:tc>
          <w:tcPr>
            <w:tcW w:w="5701"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Wzór oświadczenia wykonawcy o spełnieniu warunków udziału w postępowaniu- art. 22 ust.1</w:t>
            </w:r>
          </w:p>
        </w:tc>
      </w:tr>
      <w:tr w:rsidR="006E3CB8" w:rsidRPr="00DD1CD3">
        <w:tc>
          <w:tcPr>
            <w:tcW w:w="11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3.</w:t>
            </w:r>
          </w:p>
        </w:tc>
        <w:tc>
          <w:tcPr>
            <w:tcW w:w="2976"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Załącznik nr 3</w:t>
            </w:r>
          </w:p>
        </w:tc>
        <w:tc>
          <w:tcPr>
            <w:tcW w:w="5701"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Wzór oświadczenia wykonawcy o braku okoliczności wykluczenia z postępowania- art. 24 ust.1</w:t>
            </w:r>
          </w:p>
        </w:tc>
      </w:tr>
      <w:tr w:rsidR="006E3CB8" w:rsidRPr="00DD1CD3">
        <w:tc>
          <w:tcPr>
            <w:tcW w:w="11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4.</w:t>
            </w:r>
          </w:p>
        </w:tc>
        <w:tc>
          <w:tcPr>
            <w:tcW w:w="2976"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Załącznik nr 4</w:t>
            </w:r>
          </w:p>
        </w:tc>
        <w:tc>
          <w:tcPr>
            <w:tcW w:w="5701" w:type="dxa"/>
            <w:vAlign w:val="center"/>
          </w:tcPr>
          <w:p w:rsidR="006E3CB8" w:rsidRPr="00DD1CD3" w:rsidRDefault="00621359" w:rsidP="00621359">
            <w:pPr>
              <w:rPr>
                <w:rFonts w:asciiTheme="minorHAnsi" w:hAnsiTheme="minorHAnsi"/>
                <w:sz w:val="20"/>
                <w:szCs w:val="20"/>
              </w:rPr>
            </w:pPr>
            <w:r w:rsidRPr="00DD1CD3">
              <w:rPr>
                <w:rFonts w:asciiTheme="minorHAnsi" w:hAnsiTheme="minorHAnsi"/>
                <w:sz w:val="20"/>
                <w:szCs w:val="20"/>
              </w:rPr>
              <w:t>Wykaz sprzętu, dostępnego wykonawcy przewidzianego do realizacji zamówienia</w:t>
            </w:r>
          </w:p>
        </w:tc>
      </w:tr>
      <w:tr w:rsidR="006E3CB8" w:rsidRPr="00DD1CD3">
        <w:tc>
          <w:tcPr>
            <w:tcW w:w="11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5.</w:t>
            </w:r>
          </w:p>
        </w:tc>
        <w:tc>
          <w:tcPr>
            <w:tcW w:w="2976"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Załącznik nr 5</w:t>
            </w:r>
          </w:p>
        </w:tc>
        <w:tc>
          <w:tcPr>
            <w:tcW w:w="5701"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Umowa (projekt)</w:t>
            </w:r>
          </w:p>
        </w:tc>
      </w:tr>
      <w:tr w:rsidR="006E3CB8" w:rsidRPr="00DD1CD3">
        <w:tc>
          <w:tcPr>
            <w:tcW w:w="11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6.</w:t>
            </w:r>
          </w:p>
        </w:tc>
        <w:tc>
          <w:tcPr>
            <w:tcW w:w="2976"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Załącznik nr 6</w:t>
            </w:r>
          </w:p>
        </w:tc>
        <w:tc>
          <w:tcPr>
            <w:tcW w:w="5701"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Wzór oświadczenia o posiadaniu uprawnień.</w:t>
            </w:r>
          </w:p>
        </w:tc>
      </w:tr>
      <w:tr w:rsidR="006E3CB8" w:rsidRPr="00DD1CD3">
        <w:tc>
          <w:tcPr>
            <w:tcW w:w="11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7.</w:t>
            </w:r>
          </w:p>
        </w:tc>
        <w:tc>
          <w:tcPr>
            <w:tcW w:w="2976"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Załącznik nr 7</w:t>
            </w:r>
          </w:p>
        </w:tc>
        <w:tc>
          <w:tcPr>
            <w:tcW w:w="5701"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Wzór pisemnego zobowiązania podmiotu do udostępnienia zasobów</w:t>
            </w:r>
          </w:p>
        </w:tc>
      </w:tr>
      <w:tr w:rsidR="006E3CB8" w:rsidRPr="00DD1CD3" w:rsidTr="00F8685B">
        <w:trPr>
          <w:trHeight w:val="489"/>
        </w:trPr>
        <w:tc>
          <w:tcPr>
            <w:tcW w:w="1101" w:type="dxa"/>
            <w:vAlign w:val="center"/>
          </w:tcPr>
          <w:p w:rsidR="006E3CB8" w:rsidRPr="00DD1CD3" w:rsidRDefault="006E3CB8" w:rsidP="00F8685B">
            <w:pPr>
              <w:pStyle w:val="Tekstpodstawowy"/>
              <w:spacing w:after="0"/>
              <w:rPr>
                <w:rFonts w:asciiTheme="minorHAnsi" w:hAnsiTheme="minorHAnsi"/>
                <w:sz w:val="20"/>
                <w:szCs w:val="20"/>
              </w:rPr>
            </w:pPr>
            <w:r w:rsidRPr="00DD1CD3">
              <w:rPr>
                <w:rFonts w:asciiTheme="minorHAnsi" w:hAnsiTheme="minorHAnsi"/>
                <w:sz w:val="20"/>
                <w:szCs w:val="20"/>
              </w:rPr>
              <w:t>8.</w:t>
            </w:r>
          </w:p>
        </w:tc>
        <w:tc>
          <w:tcPr>
            <w:tcW w:w="2976" w:type="dxa"/>
            <w:vAlign w:val="center"/>
          </w:tcPr>
          <w:p w:rsidR="006E3CB8" w:rsidRPr="00DD1CD3" w:rsidRDefault="006E3CB8" w:rsidP="00F8685B">
            <w:pPr>
              <w:pStyle w:val="Tekstpodstawowy"/>
              <w:spacing w:after="0"/>
              <w:rPr>
                <w:rFonts w:asciiTheme="minorHAnsi" w:hAnsiTheme="minorHAnsi"/>
                <w:sz w:val="20"/>
                <w:szCs w:val="20"/>
              </w:rPr>
            </w:pPr>
            <w:r w:rsidRPr="00DD1CD3">
              <w:rPr>
                <w:rFonts w:asciiTheme="minorHAnsi" w:hAnsiTheme="minorHAnsi"/>
                <w:sz w:val="20"/>
                <w:szCs w:val="20"/>
              </w:rPr>
              <w:t>Załącznik nr 8</w:t>
            </w:r>
          </w:p>
        </w:tc>
        <w:tc>
          <w:tcPr>
            <w:tcW w:w="5701" w:type="dxa"/>
            <w:vAlign w:val="center"/>
          </w:tcPr>
          <w:p w:rsidR="00F8685B" w:rsidRDefault="00F8685B" w:rsidP="00F8685B">
            <w:pPr>
              <w:shd w:val="clear" w:color="auto" w:fill="FFFFFF"/>
              <w:rPr>
                <w:rFonts w:asciiTheme="minorHAnsi" w:hAnsiTheme="minorHAnsi"/>
                <w:color w:val="222222"/>
                <w:sz w:val="20"/>
                <w:szCs w:val="20"/>
              </w:rPr>
            </w:pPr>
          </w:p>
          <w:p w:rsidR="008D2A95" w:rsidRPr="00DD1CD3" w:rsidRDefault="00F8685B" w:rsidP="00F8685B">
            <w:pPr>
              <w:shd w:val="clear" w:color="auto" w:fill="FFFFFF"/>
              <w:rPr>
                <w:rFonts w:asciiTheme="minorHAnsi" w:hAnsiTheme="minorHAnsi"/>
                <w:color w:val="222222"/>
                <w:sz w:val="20"/>
                <w:szCs w:val="20"/>
              </w:rPr>
            </w:pPr>
            <w:r>
              <w:rPr>
                <w:rFonts w:asciiTheme="minorHAnsi" w:hAnsiTheme="minorHAnsi"/>
                <w:color w:val="222222"/>
                <w:sz w:val="20"/>
                <w:szCs w:val="20"/>
              </w:rPr>
              <w:t>Zbiorczy wykaz dróg</w:t>
            </w:r>
          </w:p>
          <w:p w:rsidR="006E3CB8" w:rsidRPr="00DD1CD3" w:rsidRDefault="006E3CB8" w:rsidP="00F8685B">
            <w:pPr>
              <w:pStyle w:val="Tekstpodstawowy"/>
              <w:spacing w:after="0"/>
              <w:rPr>
                <w:rFonts w:asciiTheme="minorHAnsi" w:hAnsiTheme="minorHAnsi"/>
                <w:sz w:val="20"/>
                <w:szCs w:val="20"/>
              </w:rPr>
            </w:pPr>
          </w:p>
        </w:tc>
      </w:tr>
      <w:tr w:rsidR="008D2A95" w:rsidRPr="00DD1CD3" w:rsidTr="008D2A95">
        <w:trPr>
          <w:trHeight w:val="553"/>
        </w:trPr>
        <w:tc>
          <w:tcPr>
            <w:tcW w:w="1101" w:type="dxa"/>
            <w:tcBorders>
              <w:bottom w:val="single" w:sz="4" w:space="0" w:color="auto"/>
            </w:tcBorders>
            <w:vAlign w:val="center"/>
          </w:tcPr>
          <w:p w:rsidR="008D2A95" w:rsidRPr="00DD1CD3" w:rsidRDefault="008D2A95"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9.</w:t>
            </w:r>
          </w:p>
        </w:tc>
        <w:tc>
          <w:tcPr>
            <w:tcW w:w="2976" w:type="dxa"/>
            <w:tcBorders>
              <w:bottom w:val="single" w:sz="4" w:space="0" w:color="auto"/>
            </w:tcBorders>
            <w:vAlign w:val="center"/>
          </w:tcPr>
          <w:p w:rsidR="008D2A95" w:rsidRPr="00DD1CD3" w:rsidRDefault="008D2A95" w:rsidP="00720B12">
            <w:pPr>
              <w:pStyle w:val="Tekstpodstawowy"/>
              <w:spacing w:after="0"/>
              <w:rPr>
                <w:rFonts w:asciiTheme="minorHAnsi" w:hAnsiTheme="minorHAnsi"/>
                <w:sz w:val="20"/>
                <w:szCs w:val="20"/>
              </w:rPr>
            </w:pPr>
            <w:r w:rsidRPr="00DD1CD3">
              <w:rPr>
                <w:rFonts w:asciiTheme="minorHAnsi" w:hAnsiTheme="minorHAnsi"/>
                <w:sz w:val="20"/>
                <w:szCs w:val="20"/>
              </w:rPr>
              <w:t>Załącznik</w:t>
            </w:r>
            <w:r w:rsidR="00720B12" w:rsidRPr="00DD1CD3">
              <w:rPr>
                <w:rFonts w:asciiTheme="minorHAnsi" w:hAnsiTheme="minorHAnsi"/>
                <w:sz w:val="20"/>
                <w:szCs w:val="20"/>
              </w:rPr>
              <w:t xml:space="preserve"> nr 9</w:t>
            </w:r>
          </w:p>
        </w:tc>
        <w:tc>
          <w:tcPr>
            <w:tcW w:w="5701" w:type="dxa"/>
            <w:tcBorders>
              <w:bottom w:val="single" w:sz="4" w:space="0" w:color="auto"/>
            </w:tcBorders>
            <w:vAlign w:val="center"/>
          </w:tcPr>
          <w:p w:rsidR="008D2A95" w:rsidRPr="002643BC" w:rsidRDefault="002643BC" w:rsidP="00250FF5">
            <w:pPr>
              <w:pStyle w:val="Tekstpodstawowy"/>
              <w:spacing w:after="0"/>
              <w:rPr>
                <w:rFonts w:asciiTheme="minorHAnsi" w:hAnsiTheme="minorHAnsi"/>
                <w:sz w:val="20"/>
                <w:szCs w:val="20"/>
              </w:rPr>
            </w:pPr>
            <w:r w:rsidRPr="002643BC">
              <w:rPr>
                <w:rFonts w:asciiTheme="minorHAnsi" w:hAnsiTheme="minorHAnsi"/>
                <w:sz w:val="20"/>
                <w:szCs w:val="20"/>
              </w:rPr>
              <w:t xml:space="preserve">Wykaz dróg powiatowych i gminnych do zimowego utrzymywania dróg - </w:t>
            </w:r>
            <w:r w:rsidRPr="002643BC">
              <w:rPr>
                <w:rFonts w:ascii="Calibri" w:hAnsi="Calibri"/>
                <w:sz w:val="22"/>
                <w:szCs w:val="22"/>
              </w:rPr>
              <w:t>Rejon I  Radomierz –Komarno</w:t>
            </w:r>
          </w:p>
        </w:tc>
      </w:tr>
      <w:tr w:rsidR="002643BC" w:rsidRPr="00DD1CD3" w:rsidTr="002643BC">
        <w:trPr>
          <w:trHeight w:val="553"/>
        </w:trPr>
        <w:tc>
          <w:tcPr>
            <w:tcW w:w="1101" w:type="dxa"/>
            <w:tcBorders>
              <w:top w:val="single" w:sz="4" w:space="0" w:color="000000"/>
              <w:left w:val="single" w:sz="4" w:space="0" w:color="000000"/>
              <w:bottom w:val="single" w:sz="4" w:space="0" w:color="auto"/>
              <w:right w:val="single" w:sz="4" w:space="0" w:color="000000"/>
            </w:tcBorders>
            <w:vAlign w:val="center"/>
          </w:tcPr>
          <w:p w:rsidR="002643BC" w:rsidRPr="00DD1CD3" w:rsidRDefault="002643BC" w:rsidP="002643BC">
            <w:pPr>
              <w:pStyle w:val="Tekstpodstawowy"/>
              <w:spacing w:after="0"/>
              <w:jc w:val="center"/>
              <w:rPr>
                <w:rFonts w:asciiTheme="minorHAnsi" w:hAnsiTheme="minorHAnsi"/>
                <w:sz w:val="20"/>
                <w:szCs w:val="20"/>
              </w:rPr>
            </w:pPr>
            <w:r>
              <w:rPr>
                <w:rFonts w:asciiTheme="minorHAnsi" w:hAnsiTheme="minorHAnsi"/>
                <w:sz w:val="20"/>
                <w:szCs w:val="20"/>
              </w:rPr>
              <w:t>10</w:t>
            </w:r>
            <w:r w:rsidRPr="00DD1CD3">
              <w:rPr>
                <w:rFonts w:asciiTheme="minorHAnsi" w:hAnsiTheme="minorHAnsi"/>
                <w:sz w:val="20"/>
                <w:szCs w:val="20"/>
              </w:rPr>
              <w:t>.</w:t>
            </w:r>
          </w:p>
        </w:tc>
        <w:tc>
          <w:tcPr>
            <w:tcW w:w="2976" w:type="dxa"/>
            <w:tcBorders>
              <w:top w:val="single" w:sz="4" w:space="0" w:color="000000"/>
              <w:left w:val="single" w:sz="4" w:space="0" w:color="000000"/>
              <w:bottom w:val="single" w:sz="4" w:space="0" w:color="auto"/>
              <w:right w:val="single" w:sz="4" w:space="0" w:color="000000"/>
            </w:tcBorders>
            <w:vAlign w:val="center"/>
          </w:tcPr>
          <w:p w:rsidR="002643BC" w:rsidRPr="00DD1CD3" w:rsidRDefault="002643BC" w:rsidP="002643BC">
            <w:pPr>
              <w:pStyle w:val="Tekstpodstawowy"/>
              <w:spacing w:after="0"/>
              <w:rPr>
                <w:rFonts w:asciiTheme="minorHAnsi" w:hAnsiTheme="minorHAnsi"/>
                <w:sz w:val="20"/>
                <w:szCs w:val="20"/>
              </w:rPr>
            </w:pPr>
            <w:r w:rsidRPr="00DD1CD3">
              <w:rPr>
                <w:rFonts w:asciiTheme="minorHAnsi" w:hAnsiTheme="minorHAnsi"/>
                <w:sz w:val="20"/>
                <w:szCs w:val="20"/>
              </w:rPr>
              <w:t xml:space="preserve">Załącznik nr </w:t>
            </w:r>
            <w:r>
              <w:rPr>
                <w:rFonts w:asciiTheme="minorHAnsi" w:hAnsiTheme="minorHAnsi"/>
                <w:sz w:val="20"/>
                <w:szCs w:val="20"/>
              </w:rPr>
              <w:t>10</w:t>
            </w:r>
          </w:p>
        </w:tc>
        <w:tc>
          <w:tcPr>
            <w:tcW w:w="5701" w:type="dxa"/>
            <w:tcBorders>
              <w:top w:val="single" w:sz="4" w:space="0" w:color="000000"/>
              <w:left w:val="single" w:sz="4" w:space="0" w:color="000000"/>
              <w:bottom w:val="single" w:sz="4" w:space="0" w:color="auto"/>
              <w:right w:val="single" w:sz="4" w:space="0" w:color="000000"/>
            </w:tcBorders>
            <w:vAlign w:val="center"/>
          </w:tcPr>
          <w:p w:rsidR="002643BC" w:rsidRPr="002643BC" w:rsidRDefault="002643BC" w:rsidP="002643BC">
            <w:pPr>
              <w:pStyle w:val="Tekstpodstawowy"/>
              <w:spacing w:after="0"/>
              <w:rPr>
                <w:rFonts w:asciiTheme="minorHAnsi" w:hAnsiTheme="minorHAnsi"/>
                <w:sz w:val="20"/>
                <w:szCs w:val="20"/>
              </w:rPr>
            </w:pPr>
            <w:r w:rsidRPr="002643BC">
              <w:rPr>
                <w:rFonts w:asciiTheme="minorHAnsi" w:hAnsiTheme="minorHAnsi"/>
                <w:sz w:val="20"/>
                <w:szCs w:val="20"/>
              </w:rPr>
              <w:t xml:space="preserve">Wykaz dróg powiatowych i gminnych do zimowego utrzymywania dróg - </w:t>
            </w:r>
            <w:r w:rsidRPr="002643BC">
              <w:rPr>
                <w:rFonts w:ascii="Calibri" w:hAnsi="Calibri"/>
                <w:sz w:val="22"/>
                <w:szCs w:val="22"/>
              </w:rPr>
              <w:t>Rejon II Janowice Wielkie</w:t>
            </w:r>
          </w:p>
        </w:tc>
      </w:tr>
      <w:tr w:rsidR="002643BC" w:rsidRPr="00DD1CD3" w:rsidTr="002643BC">
        <w:trPr>
          <w:trHeight w:val="553"/>
        </w:trPr>
        <w:tc>
          <w:tcPr>
            <w:tcW w:w="1101" w:type="dxa"/>
            <w:tcBorders>
              <w:top w:val="single" w:sz="4" w:space="0" w:color="000000"/>
              <w:left w:val="single" w:sz="4" w:space="0" w:color="000000"/>
              <w:bottom w:val="single" w:sz="4" w:space="0" w:color="auto"/>
              <w:right w:val="single" w:sz="4" w:space="0" w:color="000000"/>
            </w:tcBorders>
            <w:vAlign w:val="center"/>
          </w:tcPr>
          <w:p w:rsidR="002643BC" w:rsidRPr="00DD1CD3" w:rsidRDefault="002643BC" w:rsidP="002643BC">
            <w:pPr>
              <w:pStyle w:val="Tekstpodstawowy"/>
              <w:spacing w:after="0"/>
              <w:jc w:val="center"/>
              <w:rPr>
                <w:rFonts w:asciiTheme="minorHAnsi" w:hAnsiTheme="minorHAnsi"/>
                <w:sz w:val="20"/>
                <w:szCs w:val="20"/>
              </w:rPr>
            </w:pPr>
            <w:r>
              <w:rPr>
                <w:rFonts w:asciiTheme="minorHAnsi" w:hAnsiTheme="minorHAnsi"/>
                <w:sz w:val="20"/>
                <w:szCs w:val="20"/>
              </w:rPr>
              <w:t>11</w:t>
            </w:r>
            <w:r w:rsidRPr="00DD1CD3">
              <w:rPr>
                <w:rFonts w:asciiTheme="minorHAnsi" w:hAnsiTheme="minorHAnsi"/>
                <w:sz w:val="20"/>
                <w:szCs w:val="20"/>
              </w:rPr>
              <w:t>.</w:t>
            </w:r>
          </w:p>
        </w:tc>
        <w:tc>
          <w:tcPr>
            <w:tcW w:w="2976" w:type="dxa"/>
            <w:tcBorders>
              <w:top w:val="single" w:sz="4" w:space="0" w:color="000000"/>
              <w:left w:val="single" w:sz="4" w:space="0" w:color="000000"/>
              <w:bottom w:val="single" w:sz="4" w:space="0" w:color="auto"/>
              <w:right w:val="single" w:sz="4" w:space="0" w:color="000000"/>
            </w:tcBorders>
            <w:vAlign w:val="center"/>
          </w:tcPr>
          <w:p w:rsidR="002643BC" w:rsidRPr="00DD1CD3" w:rsidRDefault="002643BC" w:rsidP="002643BC">
            <w:pPr>
              <w:pStyle w:val="Tekstpodstawowy"/>
              <w:spacing w:after="0"/>
              <w:rPr>
                <w:rFonts w:asciiTheme="minorHAnsi" w:hAnsiTheme="minorHAnsi"/>
                <w:sz w:val="20"/>
                <w:szCs w:val="20"/>
              </w:rPr>
            </w:pPr>
            <w:r w:rsidRPr="00DD1CD3">
              <w:rPr>
                <w:rFonts w:asciiTheme="minorHAnsi" w:hAnsiTheme="minorHAnsi"/>
                <w:sz w:val="20"/>
                <w:szCs w:val="20"/>
              </w:rPr>
              <w:t xml:space="preserve">Załącznik nr </w:t>
            </w:r>
            <w:r>
              <w:rPr>
                <w:rFonts w:asciiTheme="minorHAnsi" w:hAnsiTheme="minorHAnsi"/>
                <w:sz w:val="20"/>
                <w:szCs w:val="20"/>
              </w:rPr>
              <w:t>11</w:t>
            </w:r>
          </w:p>
        </w:tc>
        <w:tc>
          <w:tcPr>
            <w:tcW w:w="5701" w:type="dxa"/>
            <w:tcBorders>
              <w:top w:val="single" w:sz="4" w:space="0" w:color="000000"/>
              <w:left w:val="single" w:sz="4" w:space="0" w:color="000000"/>
              <w:bottom w:val="single" w:sz="4" w:space="0" w:color="auto"/>
              <w:right w:val="single" w:sz="4" w:space="0" w:color="000000"/>
            </w:tcBorders>
            <w:vAlign w:val="center"/>
          </w:tcPr>
          <w:p w:rsidR="002643BC" w:rsidRPr="002643BC" w:rsidRDefault="002643BC" w:rsidP="002643BC">
            <w:pPr>
              <w:pStyle w:val="Tekstpodstawowy"/>
              <w:spacing w:after="0"/>
              <w:rPr>
                <w:rFonts w:asciiTheme="minorHAnsi" w:hAnsiTheme="minorHAnsi"/>
                <w:sz w:val="20"/>
                <w:szCs w:val="20"/>
              </w:rPr>
            </w:pPr>
            <w:r w:rsidRPr="002643BC">
              <w:rPr>
                <w:rFonts w:asciiTheme="minorHAnsi" w:hAnsiTheme="minorHAnsi"/>
                <w:sz w:val="20"/>
                <w:szCs w:val="20"/>
              </w:rPr>
              <w:t xml:space="preserve">Wykaz dróg powiatowych i gminnych do zimowego utrzymywania dróg - </w:t>
            </w:r>
            <w:r w:rsidRPr="002643BC">
              <w:rPr>
                <w:rFonts w:ascii="Calibri" w:hAnsi="Calibri"/>
                <w:sz w:val="22"/>
                <w:szCs w:val="22"/>
              </w:rPr>
              <w:t>Rejon III – Janowice Wielkie</w:t>
            </w:r>
          </w:p>
        </w:tc>
      </w:tr>
      <w:tr w:rsidR="002643BC" w:rsidRPr="00DD1CD3" w:rsidTr="002643BC">
        <w:trPr>
          <w:trHeight w:val="553"/>
        </w:trPr>
        <w:tc>
          <w:tcPr>
            <w:tcW w:w="1101" w:type="dxa"/>
            <w:tcBorders>
              <w:top w:val="single" w:sz="4" w:space="0" w:color="000000"/>
              <w:left w:val="single" w:sz="4" w:space="0" w:color="000000"/>
              <w:bottom w:val="single" w:sz="4" w:space="0" w:color="auto"/>
              <w:right w:val="single" w:sz="4" w:space="0" w:color="000000"/>
            </w:tcBorders>
            <w:vAlign w:val="center"/>
          </w:tcPr>
          <w:p w:rsidR="002643BC" w:rsidRPr="00DD1CD3" w:rsidRDefault="002643BC" w:rsidP="002643BC">
            <w:pPr>
              <w:pStyle w:val="Tekstpodstawowy"/>
              <w:spacing w:after="0"/>
              <w:jc w:val="center"/>
              <w:rPr>
                <w:rFonts w:asciiTheme="minorHAnsi" w:hAnsiTheme="minorHAnsi"/>
                <w:sz w:val="20"/>
                <w:szCs w:val="20"/>
              </w:rPr>
            </w:pPr>
            <w:r>
              <w:rPr>
                <w:rFonts w:asciiTheme="minorHAnsi" w:hAnsiTheme="minorHAnsi"/>
                <w:sz w:val="20"/>
                <w:szCs w:val="20"/>
              </w:rPr>
              <w:t>12</w:t>
            </w:r>
            <w:r w:rsidRPr="00DD1CD3">
              <w:rPr>
                <w:rFonts w:asciiTheme="minorHAnsi" w:hAnsiTheme="minorHAnsi"/>
                <w:sz w:val="20"/>
                <w:szCs w:val="20"/>
              </w:rPr>
              <w:t>.</w:t>
            </w:r>
          </w:p>
        </w:tc>
        <w:tc>
          <w:tcPr>
            <w:tcW w:w="2976" w:type="dxa"/>
            <w:tcBorders>
              <w:top w:val="single" w:sz="4" w:space="0" w:color="000000"/>
              <w:left w:val="single" w:sz="4" w:space="0" w:color="000000"/>
              <w:bottom w:val="single" w:sz="4" w:space="0" w:color="auto"/>
              <w:right w:val="single" w:sz="4" w:space="0" w:color="000000"/>
            </w:tcBorders>
            <w:vAlign w:val="center"/>
          </w:tcPr>
          <w:p w:rsidR="002643BC" w:rsidRPr="00DD1CD3" w:rsidRDefault="002643BC" w:rsidP="002643BC">
            <w:pPr>
              <w:pStyle w:val="Tekstpodstawowy"/>
              <w:spacing w:after="0"/>
              <w:rPr>
                <w:rFonts w:asciiTheme="minorHAnsi" w:hAnsiTheme="minorHAnsi"/>
                <w:sz w:val="20"/>
                <w:szCs w:val="20"/>
              </w:rPr>
            </w:pPr>
            <w:r w:rsidRPr="00DD1CD3">
              <w:rPr>
                <w:rFonts w:asciiTheme="minorHAnsi" w:hAnsiTheme="minorHAnsi"/>
                <w:sz w:val="20"/>
                <w:szCs w:val="20"/>
              </w:rPr>
              <w:t xml:space="preserve">Załącznik nr </w:t>
            </w:r>
            <w:r>
              <w:rPr>
                <w:rFonts w:asciiTheme="minorHAnsi" w:hAnsiTheme="minorHAnsi"/>
                <w:sz w:val="20"/>
                <w:szCs w:val="20"/>
              </w:rPr>
              <w:t>12</w:t>
            </w:r>
          </w:p>
        </w:tc>
        <w:tc>
          <w:tcPr>
            <w:tcW w:w="5701" w:type="dxa"/>
            <w:tcBorders>
              <w:top w:val="single" w:sz="4" w:space="0" w:color="000000"/>
              <w:left w:val="single" w:sz="4" w:space="0" w:color="000000"/>
              <w:bottom w:val="single" w:sz="4" w:space="0" w:color="auto"/>
              <w:right w:val="single" w:sz="4" w:space="0" w:color="000000"/>
            </w:tcBorders>
            <w:vAlign w:val="center"/>
          </w:tcPr>
          <w:p w:rsidR="002643BC" w:rsidRPr="002643BC" w:rsidRDefault="002643BC" w:rsidP="002643BC">
            <w:pPr>
              <w:pStyle w:val="Tekstpodstawowy"/>
              <w:spacing w:after="0"/>
              <w:rPr>
                <w:rFonts w:asciiTheme="minorHAnsi" w:hAnsiTheme="minorHAnsi"/>
                <w:sz w:val="20"/>
                <w:szCs w:val="20"/>
              </w:rPr>
            </w:pPr>
            <w:r w:rsidRPr="002643BC">
              <w:rPr>
                <w:rFonts w:asciiTheme="minorHAnsi" w:hAnsiTheme="minorHAnsi"/>
                <w:sz w:val="20"/>
                <w:szCs w:val="20"/>
              </w:rPr>
              <w:t xml:space="preserve">Wykaz dróg powiatowych i gminnych do zimowego utrzymywania dróg - </w:t>
            </w:r>
            <w:r w:rsidRPr="002643BC">
              <w:rPr>
                <w:rFonts w:ascii="Calibri" w:hAnsi="Calibri"/>
                <w:sz w:val="22"/>
                <w:szCs w:val="22"/>
              </w:rPr>
              <w:t>Rejon IV- Trzcińsko</w:t>
            </w:r>
          </w:p>
        </w:tc>
      </w:tr>
    </w:tbl>
    <w:p w:rsidR="002643BC" w:rsidRPr="002643BC" w:rsidRDefault="002643BC" w:rsidP="002643BC">
      <w:pPr>
        <w:autoSpaceDE w:val="0"/>
        <w:autoSpaceDN w:val="0"/>
        <w:adjustRightInd w:val="0"/>
        <w:ind w:left="720"/>
        <w:jc w:val="both"/>
        <w:rPr>
          <w:rFonts w:ascii="Calibri" w:hAnsi="Calibri"/>
          <w:sz w:val="22"/>
          <w:szCs w:val="22"/>
        </w:rPr>
      </w:pPr>
    </w:p>
    <w:p w:rsidR="006E3CB8" w:rsidRPr="00DD1CD3" w:rsidRDefault="006E3CB8" w:rsidP="00250FF5">
      <w:pPr>
        <w:pStyle w:val="Tekstpodstawowy"/>
        <w:spacing w:after="0"/>
        <w:rPr>
          <w:rFonts w:asciiTheme="minorHAnsi" w:hAnsiTheme="minorHAnsi"/>
          <w:sz w:val="22"/>
          <w:szCs w:val="22"/>
        </w:rPr>
      </w:pPr>
    </w:p>
    <w:sectPr w:rsidR="006E3CB8" w:rsidRPr="00DD1CD3" w:rsidSect="002D52EE">
      <w:footerReference w:type="default" r:id="rId13"/>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684" w:rsidRDefault="006D7684">
      <w:r>
        <w:separator/>
      </w:r>
    </w:p>
  </w:endnote>
  <w:endnote w:type="continuationSeparator" w:id="1">
    <w:p w:rsidR="006D7684" w:rsidRDefault="006D76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Optima">
    <w:altName w:val="CG Omega"/>
    <w:charset w:val="00"/>
    <w:family w:val="swiss"/>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MS Reference Sans Serif">
    <w:panose1 w:val="020B0604030504040204"/>
    <w:charset w:val="EE"/>
    <w:family w:val="swiss"/>
    <w:pitch w:val="variable"/>
    <w:sig w:usb0="20000287" w:usb1="00000000" w:usb2="00000000" w:usb3="00000000" w:csb0="0000019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7BB" w:rsidRDefault="00526DB2" w:rsidP="002D52EE">
    <w:pPr>
      <w:pStyle w:val="Stopka"/>
      <w:framePr w:wrap="auto" w:vAnchor="text" w:hAnchor="margin" w:xAlign="right" w:y="1"/>
      <w:rPr>
        <w:rStyle w:val="Numerstrony"/>
      </w:rPr>
    </w:pPr>
    <w:r>
      <w:rPr>
        <w:rStyle w:val="Numerstrony"/>
      </w:rPr>
      <w:fldChar w:fldCharType="begin"/>
    </w:r>
    <w:r w:rsidR="008327BB">
      <w:rPr>
        <w:rStyle w:val="Numerstrony"/>
      </w:rPr>
      <w:instrText xml:space="preserve">PAGE  </w:instrText>
    </w:r>
    <w:r>
      <w:rPr>
        <w:rStyle w:val="Numerstrony"/>
      </w:rPr>
      <w:fldChar w:fldCharType="separate"/>
    </w:r>
    <w:r w:rsidR="00DF0E24">
      <w:rPr>
        <w:rStyle w:val="Numerstrony"/>
        <w:noProof/>
      </w:rPr>
      <w:t>15</w:t>
    </w:r>
    <w:r>
      <w:rPr>
        <w:rStyle w:val="Numerstrony"/>
      </w:rPr>
      <w:fldChar w:fldCharType="end"/>
    </w:r>
  </w:p>
  <w:p w:rsidR="008327BB" w:rsidRDefault="008327BB" w:rsidP="00076120">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684" w:rsidRDefault="006D7684">
      <w:r>
        <w:separator/>
      </w:r>
    </w:p>
  </w:footnote>
  <w:footnote w:type="continuationSeparator" w:id="1">
    <w:p w:rsidR="006D7684" w:rsidRDefault="006D76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2786916"/>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decimal"/>
      <w:lvlText w:null="1"/>
      <w:lvlJc w:val="left"/>
    </w:lvl>
  </w:abstractNum>
  <w:abstractNum w:abstractNumId="1">
    <w:nsid w:val="00000002"/>
    <w:multiLevelType w:val="singleLevel"/>
    <w:tmpl w:val="00000002"/>
    <w:name w:val="WW8Num8"/>
    <w:lvl w:ilvl="0">
      <w:start w:val="1"/>
      <w:numFmt w:val="bullet"/>
      <w:lvlText w:val=""/>
      <w:lvlJc w:val="left"/>
      <w:pPr>
        <w:tabs>
          <w:tab w:val="num" w:pos="567"/>
        </w:tabs>
        <w:ind w:left="567" w:hanging="567"/>
      </w:pPr>
      <w:rPr>
        <w:rFonts w:ascii="Symbol" w:hAnsi="Symbol" w:cs="Symbol"/>
      </w:rPr>
    </w:lvl>
  </w:abstractNum>
  <w:abstractNum w:abstractNumId="2">
    <w:nsid w:val="00000003"/>
    <w:multiLevelType w:val="singleLevel"/>
    <w:tmpl w:val="00000003"/>
    <w:lvl w:ilvl="0">
      <w:start w:val="1"/>
      <w:numFmt w:val="bullet"/>
      <w:lvlText w:val=""/>
      <w:lvlJc w:val="left"/>
      <w:pPr>
        <w:tabs>
          <w:tab w:val="num" w:pos="567"/>
        </w:tabs>
        <w:ind w:left="567" w:hanging="567"/>
      </w:pPr>
      <w:rPr>
        <w:rFonts w:ascii="Symbol" w:hAnsi="Symbol" w:cs="Symbol"/>
      </w:rPr>
    </w:lvl>
  </w:abstractNum>
  <w:abstractNum w:abstractNumId="3">
    <w:nsid w:val="00000004"/>
    <w:multiLevelType w:val="singleLevel"/>
    <w:tmpl w:val="00000004"/>
    <w:name w:val="WW8Num23"/>
    <w:lvl w:ilvl="0">
      <w:start w:val="1"/>
      <w:numFmt w:val="lowerLetter"/>
      <w:lvlText w:val="%1)"/>
      <w:lvlJc w:val="left"/>
      <w:pPr>
        <w:tabs>
          <w:tab w:val="num" w:pos="851"/>
        </w:tabs>
        <w:ind w:left="851" w:hanging="511"/>
      </w:pPr>
    </w:lvl>
  </w:abstractNum>
  <w:abstractNum w:abstractNumId="4">
    <w:nsid w:val="00000005"/>
    <w:multiLevelType w:val="multilevel"/>
    <w:tmpl w:val="00000005"/>
    <w:name w:val="WW8Num19"/>
    <w:lvl w:ilvl="0">
      <w:start w:val="8"/>
      <w:numFmt w:val="decimal"/>
      <w:lvlText w:val="%1."/>
      <w:lvlJc w:val="left"/>
      <w:pPr>
        <w:tabs>
          <w:tab w:val="num" w:pos="660"/>
        </w:tabs>
        <w:ind w:left="660" w:hanging="660"/>
      </w:pPr>
      <w:rPr>
        <w:b/>
        <w:bCs/>
        <w:i/>
        <w:iCs/>
      </w:rPr>
    </w:lvl>
    <w:lvl w:ilvl="1">
      <w:start w:val="2"/>
      <w:numFmt w:val="decimal"/>
      <w:lvlText w:val="%1.%2."/>
      <w:lvlJc w:val="left"/>
      <w:pPr>
        <w:tabs>
          <w:tab w:val="num" w:pos="660"/>
        </w:tabs>
        <w:ind w:left="660" w:hanging="660"/>
      </w:pPr>
      <w:rPr>
        <w:b/>
        <w:bCs/>
        <w:i/>
        <w:iCs/>
      </w:rPr>
    </w:lvl>
    <w:lvl w:ilvl="2">
      <w:start w:val="10"/>
      <w:numFmt w:val="decimal"/>
      <w:lvlText w:val="%1.%2.%3."/>
      <w:lvlJc w:val="left"/>
      <w:pPr>
        <w:tabs>
          <w:tab w:val="num" w:pos="720"/>
        </w:tabs>
        <w:ind w:left="720" w:hanging="720"/>
      </w:pPr>
      <w:rPr>
        <w:b/>
        <w:bCs/>
        <w:i/>
        <w:iCs/>
      </w:rPr>
    </w:lvl>
    <w:lvl w:ilvl="3">
      <w:start w:val="1"/>
      <w:numFmt w:val="decimal"/>
      <w:lvlText w:val="%1.%2.%3.%4."/>
      <w:lvlJc w:val="left"/>
      <w:pPr>
        <w:tabs>
          <w:tab w:val="num" w:pos="720"/>
        </w:tabs>
        <w:ind w:left="720" w:hanging="720"/>
      </w:pPr>
      <w:rPr>
        <w:b/>
        <w:bCs/>
        <w:i/>
        <w:iCs/>
      </w:rPr>
    </w:lvl>
    <w:lvl w:ilvl="4">
      <w:start w:val="1"/>
      <w:numFmt w:val="decimal"/>
      <w:lvlText w:val="%1.%2.%3.%4.%5."/>
      <w:lvlJc w:val="left"/>
      <w:pPr>
        <w:tabs>
          <w:tab w:val="num" w:pos="1080"/>
        </w:tabs>
        <w:ind w:left="1080" w:hanging="1080"/>
      </w:pPr>
      <w:rPr>
        <w:b/>
        <w:bCs/>
        <w:i/>
        <w:iCs/>
      </w:rPr>
    </w:lvl>
    <w:lvl w:ilvl="5">
      <w:start w:val="1"/>
      <w:numFmt w:val="decimal"/>
      <w:lvlText w:val="%1.%2.%3.%4.%5.%6."/>
      <w:lvlJc w:val="left"/>
      <w:pPr>
        <w:tabs>
          <w:tab w:val="num" w:pos="1080"/>
        </w:tabs>
        <w:ind w:left="1080" w:hanging="1080"/>
      </w:pPr>
      <w:rPr>
        <w:b/>
        <w:bCs/>
        <w:i/>
        <w:iCs/>
      </w:rPr>
    </w:lvl>
    <w:lvl w:ilvl="6">
      <w:start w:val="1"/>
      <w:numFmt w:val="decimal"/>
      <w:lvlText w:val="%1.%2.%3.%4.%5.%6.%7."/>
      <w:lvlJc w:val="left"/>
      <w:pPr>
        <w:tabs>
          <w:tab w:val="num" w:pos="1440"/>
        </w:tabs>
        <w:ind w:left="1440" w:hanging="1440"/>
      </w:pPr>
      <w:rPr>
        <w:b/>
        <w:bCs/>
        <w:i/>
        <w:iCs/>
      </w:rPr>
    </w:lvl>
    <w:lvl w:ilvl="7">
      <w:start w:val="1"/>
      <w:numFmt w:val="decimal"/>
      <w:lvlText w:val="%1.%2.%3.%4.%5.%6.%7.%8."/>
      <w:lvlJc w:val="left"/>
      <w:pPr>
        <w:tabs>
          <w:tab w:val="num" w:pos="1440"/>
        </w:tabs>
        <w:ind w:left="1440" w:hanging="1440"/>
      </w:pPr>
      <w:rPr>
        <w:b/>
        <w:bCs/>
        <w:i/>
        <w:iCs/>
      </w:rPr>
    </w:lvl>
    <w:lvl w:ilvl="8">
      <w:start w:val="1"/>
      <w:numFmt w:val="decimal"/>
      <w:lvlText w:val="%1.%2.%3.%4.%5.%6.%7.%8.%9."/>
      <w:lvlJc w:val="left"/>
      <w:pPr>
        <w:tabs>
          <w:tab w:val="num" w:pos="1800"/>
        </w:tabs>
        <w:ind w:left="1800" w:hanging="1800"/>
      </w:pPr>
      <w:rPr>
        <w:b/>
        <w:bCs/>
        <w:i/>
        <w:iCs/>
      </w:rPr>
    </w:lvl>
  </w:abstractNum>
  <w:abstractNum w:abstractNumId="5">
    <w:nsid w:val="00000006"/>
    <w:multiLevelType w:val="multilevel"/>
    <w:tmpl w:val="00000006"/>
    <w:name w:val="WW8Num25"/>
    <w:lvl w:ilvl="0">
      <w:start w:val="9"/>
      <w:numFmt w:val="decimal"/>
      <w:lvlText w:val="%1."/>
      <w:lvlJc w:val="left"/>
      <w:pPr>
        <w:tabs>
          <w:tab w:val="num" w:pos="510"/>
        </w:tabs>
        <w:ind w:left="510" w:hanging="510"/>
      </w:pPr>
      <w:rPr>
        <w:b/>
        <w:bCs/>
      </w:rPr>
    </w:lvl>
    <w:lvl w:ilvl="1">
      <w:start w:val="2"/>
      <w:numFmt w:val="decimal"/>
      <w:lvlText w:val="%1.%2."/>
      <w:lvlJc w:val="left"/>
      <w:pPr>
        <w:tabs>
          <w:tab w:val="num" w:pos="510"/>
        </w:tabs>
        <w:ind w:left="510" w:hanging="510"/>
      </w:pPr>
      <w:rPr>
        <w:b/>
        <w:bCs/>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720"/>
        </w:tabs>
        <w:ind w:left="720" w:hanging="720"/>
      </w:pPr>
      <w:rPr>
        <w:b/>
        <w:bCs/>
      </w:rPr>
    </w:lvl>
    <w:lvl w:ilvl="4">
      <w:start w:val="1"/>
      <w:numFmt w:val="decimal"/>
      <w:lvlText w:val="%1.%2.%3.%4.%5."/>
      <w:lvlJc w:val="left"/>
      <w:pPr>
        <w:tabs>
          <w:tab w:val="num" w:pos="1080"/>
        </w:tabs>
        <w:ind w:left="1080" w:hanging="1080"/>
      </w:pPr>
      <w:rPr>
        <w:b/>
        <w:bCs/>
      </w:rPr>
    </w:lvl>
    <w:lvl w:ilvl="5">
      <w:start w:val="1"/>
      <w:numFmt w:val="decimal"/>
      <w:lvlText w:val="%1.%2.%3.%4.%5.%6."/>
      <w:lvlJc w:val="left"/>
      <w:pPr>
        <w:tabs>
          <w:tab w:val="num" w:pos="1080"/>
        </w:tabs>
        <w:ind w:left="1080" w:hanging="1080"/>
      </w:pPr>
      <w:rPr>
        <w:b/>
        <w:bCs/>
      </w:rPr>
    </w:lvl>
    <w:lvl w:ilvl="6">
      <w:start w:val="1"/>
      <w:numFmt w:val="decimal"/>
      <w:lvlText w:val="%1.%2.%3.%4.%5.%6.%7."/>
      <w:lvlJc w:val="left"/>
      <w:pPr>
        <w:tabs>
          <w:tab w:val="num" w:pos="1440"/>
        </w:tabs>
        <w:ind w:left="1440" w:hanging="1440"/>
      </w:pPr>
      <w:rPr>
        <w:b/>
        <w:bCs/>
      </w:rPr>
    </w:lvl>
    <w:lvl w:ilvl="7">
      <w:start w:val="1"/>
      <w:numFmt w:val="decimal"/>
      <w:lvlText w:val="%1.%2.%3.%4.%5.%6.%7.%8."/>
      <w:lvlJc w:val="left"/>
      <w:pPr>
        <w:tabs>
          <w:tab w:val="num" w:pos="1440"/>
        </w:tabs>
        <w:ind w:left="1440" w:hanging="1440"/>
      </w:pPr>
      <w:rPr>
        <w:b/>
        <w:bCs/>
      </w:rPr>
    </w:lvl>
    <w:lvl w:ilvl="8">
      <w:start w:val="1"/>
      <w:numFmt w:val="decimal"/>
      <w:lvlText w:val="%1.%2.%3.%4.%5.%6.%7.%8.%9."/>
      <w:lvlJc w:val="left"/>
      <w:pPr>
        <w:tabs>
          <w:tab w:val="num" w:pos="1800"/>
        </w:tabs>
        <w:ind w:left="1800" w:hanging="1800"/>
      </w:pPr>
      <w:rPr>
        <w:b/>
        <w:bCs/>
      </w:rPr>
    </w:lvl>
  </w:abstractNum>
  <w:abstractNum w:abstractNumId="6">
    <w:nsid w:val="00000007"/>
    <w:multiLevelType w:val="singleLevel"/>
    <w:tmpl w:val="00000007"/>
    <w:name w:val="WW8Num14"/>
    <w:lvl w:ilvl="0">
      <w:start w:val="1"/>
      <w:numFmt w:val="lowerLetter"/>
      <w:lvlText w:val="%1)"/>
      <w:lvlJc w:val="left"/>
      <w:pPr>
        <w:tabs>
          <w:tab w:val="num" w:pos="780"/>
        </w:tabs>
        <w:ind w:left="780" w:hanging="360"/>
      </w:pPr>
    </w:lvl>
  </w:abstractNum>
  <w:abstractNum w:abstractNumId="7">
    <w:nsid w:val="00000008"/>
    <w:multiLevelType w:val="singleLevel"/>
    <w:tmpl w:val="00000008"/>
    <w:name w:val="WW8Num15"/>
    <w:lvl w:ilvl="0">
      <w:start w:val="1"/>
      <w:numFmt w:val="lowerLetter"/>
      <w:lvlText w:val="%1)"/>
      <w:lvlJc w:val="left"/>
      <w:pPr>
        <w:tabs>
          <w:tab w:val="num" w:pos="397"/>
        </w:tabs>
        <w:ind w:left="397" w:hanging="397"/>
      </w:pPr>
    </w:lvl>
  </w:abstractNum>
  <w:abstractNum w:abstractNumId="8">
    <w:nsid w:val="00000009"/>
    <w:multiLevelType w:val="singleLevel"/>
    <w:tmpl w:val="00000009"/>
    <w:name w:val="WW8Num1"/>
    <w:lvl w:ilvl="0">
      <w:start w:val="12"/>
      <w:numFmt w:val="decimal"/>
      <w:lvlText w:val="%1."/>
      <w:lvlJc w:val="left"/>
      <w:pPr>
        <w:tabs>
          <w:tab w:val="num" w:pos="720"/>
        </w:tabs>
        <w:ind w:left="720" w:hanging="360"/>
      </w:pPr>
      <w:rPr>
        <w:b/>
        <w:bCs/>
        <w:sz w:val="28"/>
        <w:szCs w:val="28"/>
      </w:rPr>
    </w:lvl>
  </w:abstractNum>
  <w:abstractNum w:abstractNumId="9">
    <w:nsid w:val="0000000A"/>
    <w:multiLevelType w:val="singleLevel"/>
    <w:tmpl w:val="0000000A"/>
    <w:name w:val="WW8Num21"/>
    <w:lvl w:ilvl="0">
      <w:start w:val="1"/>
      <w:numFmt w:val="bullet"/>
      <w:lvlText w:val="-"/>
      <w:lvlJc w:val="left"/>
      <w:pPr>
        <w:tabs>
          <w:tab w:val="num" w:pos="720"/>
        </w:tabs>
        <w:ind w:left="720" w:hanging="360"/>
      </w:pPr>
      <w:rPr>
        <w:rFonts w:ascii="Times New Roman" w:hAnsi="Times New Roman" w:cs="Times New Roman"/>
      </w:rPr>
    </w:lvl>
  </w:abstractNum>
  <w:abstractNum w:abstractNumId="10">
    <w:nsid w:val="0000000B"/>
    <w:multiLevelType w:val="singleLevel"/>
    <w:tmpl w:val="0000000B"/>
    <w:name w:val="WW8Num16"/>
    <w:lvl w:ilvl="0">
      <w:start w:val="1"/>
      <w:numFmt w:val="decimal"/>
      <w:lvlText w:val="%1)"/>
      <w:lvlJc w:val="left"/>
      <w:pPr>
        <w:tabs>
          <w:tab w:val="num" w:pos="360"/>
        </w:tabs>
        <w:ind w:left="360" w:hanging="360"/>
      </w:pPr>
    </w:lvl>
  </w:abstractNum>
  <w:abstractNum w:abstractNumId="11">
    <w:nsid w:val="0000000C"/>
    <w:multiLevelType w:val="singleLevel"/>
    <w:tmpl w:val="0000000C"/>
    <w:name w:val="WW8Num4"/>
    <w:lvl w:ilvl="0">
      <w:start w:val="1"/>
      <w:numFmt w:val="decimal"/>
      <w:lvlText w:val="%1."/>
      <w:lvlJc w:val="left"/>
      <w:pPr>
        <w:tabs>
          <w:tab w:val="num" w:pos="340"/>
        </w:tabs>
        <w:ind w:left="340" w:hanging="340"/>
      </w:pPr>
    </w:lvl>
  </w:abstractNum>
  <w:abstractNum w:abstractNumId="12">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nsid w:val="0000000E"/>
    <w:multiLevelType w:val="singleLevel"/>
    <w:tmpl w:val="0000000E"/>
    <w:name w:val="WW8Num9"/>
    <w:lvl w:ilvl="0">
      <w:start w:val="1"/>
      <w:numFmt w:val="bullet"/>
      <w:lvlText w:val="-"/>
      <w:lvlJc w:val="left"/>
      <w:pPr>
        <w:tabs>
          <w:tab w:val="num" w:pos="907"/>
        </w:tabs>
        <w:ind w:left="907" w:hanging="340"/>
      </w:pPr>
      <w:rPr>
        <w:rFonts w:ascii="Times New Roman" w:hAnsi="Times New Roman" w:cs="Times New Roman"/>
      </w:rPr>
    </w:lvl>
  </w:abstractNum>
  <w:abstractNum w:abstractNumId="14">
    <w:nsid w:val="0000000F"/>
    <w:multiLevelType w:val="singleLevel"/>
    <w:tmpl w:val="0000000F"/>
    <w:name w:val="WW8Num12"/>
    <w:lvl w:ilvl="0">
      <w:start w:val="4"/>
      <w:numFmt w:val="decimal"/>
      <w:lvlText w:val="%1."/>
      <w:lvlJc w:val="left"/>
      <w:pPr>
        <w:tabs>
          <w:tab w:val="num" w:pos="340"/>
        </w:tabs>
        <w:ind w:left="340" w:hanging="340"/>
      </w:pPr>
    </w:lvl>
  </w:abstractNum>
  <w:abstractNum w:abstractNumId="15">
    <w:nsid w:val="00000010"/>
    <w:multiLevelType w:val="singleLevel"/>
    <w:tmpl w:val="00000010"/>
    <w:name w:val="WW8Num27"/>
    <w:lvl w:ilvl="0">
      <w:start w:val="1"/>
      <w:numFmt w:val="decimal"/>
      <w:lvlText w:val="%1."/>
      <w:lvlJc w:val="left"/>
      <w:pPr>
        <w:tabs>
          <w:tab w:val="num" w:pos="720"/>
        </w:tabs>
        <w:ind w:left="720" w:hanging="360"/>
      </w:pPr>
    </w:lvl>
  </w:abstractNum>
  <w:abstractNum w:abstractNumId="16">
    <w:nsid w:val="00000011"/>
    <w:multiLevelType w:val="singleLevel"/>
    <w:tmpl w:val="00000011"/>
    <w:name w:val="WW8Num5"/>
    <w:lvl w:ilvl="0">
      <w:start w:val="1"/>
      <w:numFmt w:val="decimal"/>
      <w:lvlText w:val="%1."/>
      <w:lvlJc w:val="left"/>
      <w:pPr>
        <w:tabs>
          <w:tab w:val="num" w:pos="720"/>
        </w:tabs>
        <w:ind w:left="720" w:hanging="360"/>
      </w:pPr>
      <w:rPr>
        <w:rFonts w:ascii="Times New Roman" w:hAnsi="Times New Roman" w:cs="Times New Roman"/>
      </w:rPr>
    </w:lvl>
  </w:abstractNum>
  <w:abstractNum w:abstractNumId="17">
    <w:nsid w:val="00000012"/>
    <w:multiLevelType w:val="singleLevel"/>
    <w:tmpl w:val="00000012"/>
    <w:name w:val="WW8Num6"/>
    <w:lvl w:ilvl="0">
      <w:start w:val="1"/>
      <w:numFmt w:val="decimal"/>
      <w:lvlText w:val="%1."/>
      <w:lvlJc w:val="left"/>
      <w:pPr>
        <w:tabs>
          <w:tab w:val="num" w:pos="720"/>
        </w:tabs>
        <w:ind w:left="720" w:hanging="360"/>
      </w:pPr>
      <w:rPr>
        <w:b/>
        <w:bCs/>
      </w:rPr>
    </w:lvl>
  </w:abstractNum>
  <w:abstractNum w:abstractNumId="18">
    <w:nsid w:val="00000013"/>
    <w:multiLevelType w:val="singleLevel"/>
    <w:tmpl w:val="00000013"/>
    <w:name w:val="WW8Num20"/>
    <w:lvl w:ilvl="0">
      <w:start w:val="1"/>
      <w:numFmt w:val="bullet"/>
      <w:lvlText w:val=""/>
      <w:lvlJc w:val="left"/>
      <w:pPr>
        <w:tabs>
          <w:tab w:val="num" w:pos="720"/>
        </w:tabs>
        <w:ind w:left="720" w:hanging="360"/>
      </w:pPr>
      <w:rPr>
        <w:rFonts w:ascii="Symbol" w:hAnsi="Symbol" w:cs="Symbol"/>
        <w:sz w:val="20"/>
        <w:szCs w:val="20"/>
      </w:rPr>
    </w:lvl>
  </w:abstractNum>
  <w:abstractNum w:abstractNumId="19">
    <w:nsid w:val="00000014"/>
    <w:multiLevelType w:val="singleLevel"/>
    <w:tmpl w:val="00000014"/>
    <w:name w:val="WW8Num24"/>
    <w:lvl w:ilvl="0">
      <w:start w:val="1"/>
      <w:numFmt w:val="lowerLetter"/>
      <w:lvlText w:val="%1)"/>
      <w:lvlJc w:val="left"/>
      <w:pPr>
        <w:tabs>
          <w:tab w:val="num" w:pos="720"/>
        </w:tabs>
        <w:ind w:left="720" w:hanging="360"/>
      </w:pPr>
      <w:rPr>
        <w:rFonts w:ascii="Times New Roman" w:hAnsi="Times New Roman" w:cs="Times New Roman"/>
      </w:rPr>
    </w:lvl>
  </w:abstractNum>
  <w:abstractNum w:abstractNumId="20">
    <w:nsid w:val="00000015"/>
    <w:multiLevelType w:val="singleLevel"/>
    <w:tmpl w:val="00000015"/>
    <w:name w:val="WW8Num3"/>
    <w:lvl w:ilvl="0">
      <w:start w:val="1"/>
      <w:numFmt w:val="decimal"/>
      <w:lvlText w:val="%1)"/>
      <w:lvlJc w:val="left"/>
      <w:pPr>
        <w:tabs>
          <w:tab w:val="num" w:pos="720"/>
        </w:tabs>
        <w:ind w:left="720" w:hanging="360"/>
      </w:pPr>
      <w:rPr>
        <w:rFonts w:ascii="Times New Roman" w:hAnsi="Times New Roman" w:cs="Times New Roman"/>
      </w:rPr>
    </w:lvl>
  </w:abstractNum>
  <w:abstractNum w:abstractNumId="21">
    <w:nsid w:val="00000016"/>
    <w:multiLevelType w:val="singleLevel"/>
    <w:tmpl w:val="00000016"/>
    <w:name w:val="WW8Num7"/>
    <w:lvl w:ilvl="0">
      <w:start w:val="1"/>
      <w:numFmt w:val="decimal"/>
      <w:lvlText w:val="%1."/>
      <w:lvlJc w:val="left"/>
      <w:pPr>
        <w:tabs>
          <w:tab w:val="num" w:pos="720"/>
        </w:tabs>
        <w:ind w:left="720" w:hanging="360"/>
      </w:pPr>
    </w:lvl>
  </w:abstractNum>
  <w:abstractNum w:abstractNumId="22">
    <w:nsid w:val="04DD2F3D"/>
    <w:multiLevelType w:val="hybridMultilevel"/>
    <w:tmpl w:val="B748B9AA"/>
    <w:lvl w:ilvl="0" w:tplc="0D0847B8">
      <w:start w:val="27"/>
      <w:numFmt w:val="decimal"/>
      <w:lvlText w:val="%1."/>
      <w:lvlJc w:val="left"/>
      <w:pPr>
        <w:tabs>
          <w:tab w:val="num" w:pos="540"/>
        </w:tabs>
        <w:ind w:left="540" w:hanging="480"/>
      </w:pPr>
      <w:rPr>
        <w:rFonts w:hint="default"/>
      </w:rPr>
    </w:lvl>
    <w:lvl w:ilvl="1" w:tplc="04150019">
      <w:start w:val="1"/>
      <w:numFmt w:val="lowerLetter"/>
      <w:lvlText w:val="%2."/>
      <w:lvlJc w:val="left"/>
      <w:pPr>
        <w:tabs>
          <w:tab w:val="num" w:pos="1140"/>
        </w:tabs>
        <w:ind w:left="1140" w:hanging="360"/>
      </w:p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3">
    <w:nsid w:val="16B95E84"/>
    <w:multiLevelType w:val="multilevel"/>
    <w:tmpl w:val="C9B6E2EE"/>
    <w:lvl w:ilvl="0">
      <w:start w:val="12"/>
      <w:numFmt w:val="decimal"/>
      <w:lvlText w:val="%1."/>
      <w:lvlJc w:val="left"/>
      <w:pPr>
        <w:ind w:left="480" w:hanging="480"/>
      </w:pPr>
      <w:rPr>
        <w:rFonts w:hint="default"/>
      </w:rPr>
    </w:lvl>
    <w:lvl w:ilvl="1">
      <w:start w:val="1"/>
      <w:numFmt w:val="decimal"/>
      <w:lvlText w:val="%1.%2."/>
      <w:lvlJc w:val="left"/>
      <w:pPr>
        <w:ind w:left="622" w:hanging="480"/>
      </w:pPr>
      <w:rPr>
        <w:rFonts w:ascii="Calibri" w:hAnsi="Calibri" w:hint="default"/>
        <w:b w:val="0"/>
        <w:strike w:val="0"/>
        <w:sz w:val="20"/>
        <w:szCs w:val="20"/>
      </w:rPr>
    </w:lvl>
    <w:lvl w:ilvl="2">
      <w:start w:val="1"/>
      <w:numFmt w:val="lowerLetter"/>
      <w:lvlText w:val="%3)"/>
      <w:lvlJc w:val="left"/>
      <w:pPr>
        <w:ind w:left="720" w:hanging="720"/>
      </w:pPr>
      <w:rPr>
        <w:rFonts w:ascii="Calibri" w:eastAsia="Times New Roman" w:hAnsi="Calibri"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C09395F"/>
    <w:multiLevelType w:val="hybridMultilevel"/>
    <w:tmpl w:val="FAFEAC9C"/>
    <w:lvl w:ilvl="0" w:tplc="0415000F">
      <w:start w:val="1"/>
      <w:numFmt w:val="decimal"/>
      <w:lvlText w:val="%1."/>
      <w:lvlJc w:val="left"/>
      <w:pPr>
        <w:tabs>
          <w:tab w:val="num" w:pos="360"/>
        </w:tabs>
        <w:ind w:left="360" w:hanging="360"/>
      </w:pPr>
    </w:lvl>
    <w:lvl w:ilvl="1" w:tplc="7352B2C2">
      <w:start w:val="1"/>
      <w:numFmt w:val="lowerLetter"/>
      <w:lvlText w:val="%2)"/>
      <w:lvlJc w:val="left"/>
      <w:pPr>
        <w:tabs>
          <w:tab w:val="num" w:pos="1080"/>
        </w:tabs>
        <w:ind w:left="1080" w:hanging="360"/>
      </w:pPr>
      <w:rPr>
        <w:rFonts w:hint="default"/>
        <w:b w:val="0"/>
        <w:color w:val="auto"/>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nsid w:val="225A177F"/>
    <w:multiLevelType w:val="hybridMultilevel"/>
    <w:tmpl w:val="390CE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9696622"/>
    <w:multiLevelType w:val="hybridMultilevel"/>
    <w:tmpl w:val="72B40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A291CEA"/>
    <w:multiLevelType w:val="hybridMultilevel"/>
    <w:tmpl w:val="979C9FD0"/>
    <w:lvl w:ilvl="0" w:tplc="CB68FCD2">
      <w:start w:val="100"/>
      <w:numFmt w:val="decimal"/>
      <w:lvlText w:val="%1"/>
      <w:lvlJc w:val="left"/>
      <w:pPr>
        <w:tabs>
          <w:tab w:val="num" w:pos="1620"/>
        </w:tabs>
        <w:ind w:left="1620" w:hanging="90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8">
    <w:nsid w:val="3ADE14D7"/>
    <w:multiLevelType w:val="hybridMultilevel"/>
    <w:tmpl w:val="C8D06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C927AAB"/>
    <w:multiLevelType w:val="hybridMultilevel"/>
    <w:tmpl w:val="F064C6B2"/>
    <w:lvl w:ilvl="0" w:tplc="BAB659E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3915282"/>
    <w:multiLevelType w:val="hybridMultilevel"/>
    <w:tmpl w:val="72B40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3985D33"/>
    <w:multiLevelType w:val="multilevel"/>
    <w:tmpl w:val="5AFCC830"/>
    <w:lvl w:ilvl="0">
      <w:start w:val="4"/>
      <w:numFmt w:val="decimal"/>
      <w:lvlText w:val="%1"/>
      <w:lvlJc w:val="left"/>
      <w:pPr>
        <w:ind w:left="405" w:hanging="405"/>
      </w:pPr>
      <w:rPr>
        <w:rFonts w:hint="default"/>
      </w:rPr>
    </w:lvl>
    <w:lvl w:ilvl="1">
      <w:start w:val="6"/>
      <w:numFmt w:val="decimal"/>
      <w:lvlText w:val="%1.%2"/>
      <w:lvlJc w:val="left"/>
      <w:pPr>
        <w:ind w:left="583" w:hanging="405"/>
      </w:pPr>
      <w:rPr>
        <w:rFonts w:hint="default"/>
      </w:rPr>
    </w:lvl>
    <w:lvl w:ilvl="2">
      <w:start w:val="4"/>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32">
    <w:nsid w:val="515B5B27"/>
    <w:multiLevelType w:val="hybridMultilevel"/>
    <w:tmpl w:val="55307A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350650D"/>
    <w:multiLevelType w:val="hybridMultilevel"/>
    <w:tmpl w:val="483E0578"/>
    <w:lvl w:ilvl="0" w:tplc="227EA536">
      <w:start w:val="1"/>
      <w:numFmt w:val="lowerLetter"/>
      <w:lvlText w:val="%1)"/>
      <w:lvlJc w:val="left"/>
      <w:pPr>
        <w:ind w:left="720" w:hanging="360"/>
      </w:pPr>
      <w:rPr>
        <w:rFonts w:eastAsia="Arial"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4A61E7A"/>
    <w:multiLevelType w:val="hybridMultilevel"/>
    <w:tmpl w:val="DAF21D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552839F2"/>
    <w:multiLevelType w:val="hybridMultilevel"/>
    <w:tmpl w:val="036ED340"/>
    <w:lvl w:ilvl="0" w:tplc="69CAF650">
      <w:start w:val="16"/>
      <w:numFmt w:val="bullet"/>
      <w:lvlText w:val=""/>
      <w:lvlJc w:val="left"/>
      <w:pPr>
        <w:ind w:left="720" w:hanging="360"/>
      </w:pPr>
      <w:rPr>
        <w:rFonts w:ascii="Symbol" w:eastAsia="Arial Unicode MS"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6">
    <w:nsid w:val="62407381"/>
    <w:multiLevelType w:val="multilevel"/>
    <w:tmpl w:val="C2024620"/>
    <w:lvl w:ilvl="0">
      <w:start w:val="1"/>
      <w:numFmt w:val="decimal"/>
      <w:lvlText w:val="%1."/>
      <w:lvlJc w:val="left"/>
      <w:pPr>
        <w:ind w:left="720" w:hanging="360"/>
      </w:pPr>
      <w:rPr>
        <w:rFonts w:eastAsia="Arial" w:hint="default"/>
        <w:b/>
        <w:u w:val="single"/>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27"/>
  </w:num>
  <w:num w:numId="3">
    <w:abstractNumId w:val="22"/>
  </w:num>
  <w:num w:numId="4">
    <w:abstractNumId w:val="32"/>
  </w:num>
  <w:num w:numId="5">
    <w:abstractNumId w:val="34"/>
  </w:num>
  <w:num w:numId="6">
    <w:abstractNumId w:val="26"/>
  </w:num>
  <w:num w:numId="7">
    <w:abstractNumId w:val="2"/>
  </w:num>
  <w:num w:numId="8">
    <w:abstractNumId w:val="36"/>
  </w:num>
  <w:num w:numId="9">
    <w:abstractNumId w:val="28"/>
  </w:num>
  <w:num w:numId="10">
    <w:abstractNumId w:val="25"/>
  </w:num>
  <w:num w:numId="11">
    <w:abstractNumId w:val="23"/>
  </w:num>
  <w:num w:numId="12">
    <w:abstractNumId w:val="29"/>
  </w:num>
  <w:num w:numId="13">
    <w:abstractNumId w:val="24"/>
  </w:num>
  <w:num w:numId="14">
    <w:abstractNumId w:val="0"/>
  </w:num>
  <w:num w:numId="15">
    <w:abstractNumId w:val="30"/>
  </w:num>
  <w:num w:numId="16">
    <w:abstractNumId w:val="31"/>
  </w:num>
  <w:num w:numId="17">
    <w:abstractNumId w:val="3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0"/>
    <w:footnote w:id="1"/>
  </w:footnotePr>
  <w:endnotePr>
    <w:endnote w:id="0"/>
    <w:endnote w:id="1"/>
  </w:endnotePr>
  <w:compat/>
  <w:rsids>
    <w:rsidRoot w:val="000878C8"/>
    <w:rsid w:val="000003C1"/>
    <w:rsid w:val="00012C8D"/>
    <w:rsid w:val="00014AC3"/>
    <w:rsid w:val="0002328B"/>
    <w:rsid w:val="000249A6"/>
    <w:rsid w:val="000272B7"/>
    <w:rsid w:val="00031585"/>
    <w:rsid w:val="00032BF2"/>
    <w:rsid w:val="00036C85"/>
    <w:rsid w:val="00037783"/>
    <w:rsid w:val="00037CE3"/>
    <w:rsid w:val="0004125A"/>
    <w:rsid w:val="000438D1"/>
    <w:rsid w:val="0004631A"/>
    <w:rsid w:val="00047F3A"/>
    <w:rsid w:val="000623F4"/>
    <w:rsid w:val="0006547D"/>
    <w:rsid w:val="0007469B"/>
    <w:rsid w:val="00075B39"/>
    <w:rsid w:val="00076120"/>
    <w:rsid w:val="00086792"/>
    <w:rsid w:val="000878C8"/>
    <w:rsid w:val="00087E40"/>
    <w:rsid w:val="00090ECE"/>
    <w:rsid w:val="000923CF"/>
    <w:rsid w:val="000964A0"/>
    <w:rsid w:val="00097295"/>
    <w:rsid w:val="000A4685"/>
    <w:rsid w:val="000B14BE"/>
    <w:rsid w:val="000B311A"/>
    <w:rsid w:val="000B3CD7"/>
    <w:rsid w:val="000B7324"/>
    <w:rsid w:val="000C0B87"/>
    <w:rsid w:val="000C526A"/>
    <w:rsid w:val="000C53C8"/>
    <w:rsid w:val="000C7116"/>
    <w:rsid w:val="000D46C9"/>
    <w:rsid w:val="000D53D2"/>
    <w:rsid w:val="000E0047"/>
    <w:rsid w:val="000E3A24"/>
    <w:rsid w:val="000E6670"/>
    <w:rsid w:val="000E7106"/>
    <w:rsid w:val="000F2A96"/>
    <w:rsid w:val="0010068B"/>
    <w:rsid w:val="00102C75"/>
    <w:rsid w:val="00112771"/>
    <w:rsid w:val="00120206"/>
    <w:rsid w:val="0012479A"/>
    <w:rsid w:val="00125141"/>
    <w:rsid w:val="00135A10"/>
    <w:rsid w:val="00141E4B"/>
    <w:rsid w:val="001424D9"/>
    <w:rsid w:val="00142CC8"/>
    <w:rsid w:val="00146C6E"/>
    <w:rsid w:val="001479FD"/>
    <w:rsid w:val="0015095A"/>
    <w:rsid w:val="001520F7"/>
    <w:rsid w:val="00157FDA"/>
    <w:rsid w:val="00160EDC"/>
    <w:rsid w:val="00161C8D"/>
    <w:rsid w:val="0016272B"/>
    <w:rsid w:val="001649F1"/>
    <w:rsid w:val="00165D06"/>
    <w:rsid w:val="00166199"/>
    <w:rsid w:val="001769CC"/>
    <w:rsid w:val="0018110F"/>
    <w:rsid w:val="001856E3"/>
    <w:rsid w:val="00190086"/>
    <w:rsid w:val="00194E75"/>
    <w:rsid w:val="00197805"/>
    <w:rsid w:val="001A190A"/>
    <w:rsid w:val="001A3D62"/>
    <w:rsid w:val="001A7B8D"/>
    <w:rsid w:val="001C18E9"/>
    <w:rsid w:val="001C6F1B"/>
    <w:rsid w:val="001C7BDF"/>
    <w:rsid w:val="001D3233"/>
    <w:rsid w:val="001E0130"/>
    <w:rsid w:val="001E0EE1"/>
    <w:rsid w:val="001E1D7C"/>
    <w:rsid w:val="001E2CA7"/>
    <w:rsid w:val="001E2FD9"/>
    <w:rsid w:val="001E4A52"/>
    <w:rsid w:val="001F083A"/>
    <w:rsid w:val="001F2BB4"/>
    <w:rsid w:val="001F2ECC"/>
    <w:rsid w:val="001F6172"/>
    <w:rsid w:val="001F78ED"/>
    <w:rsid w:val="00200453"/>
    <w:rsid w:val="00200BB0"/>
    <w:rsid w:val="00202DF8"/>
    <w:rsid w:val="00205413"/>
    <w:rsid w:val="00207F9B"/>
    <w:rsid w:val="00210226"/>
    <w:rsid w:val="00210D0D"/>
    <w:rsid w:val="00216874"/>
    <w:rsid w:val="0022317D"/>
    <w:rsid w:val="0023134E"/>
    <w:rsid w:val="00232C1C"/>
    <w:rsid w:val="00236F79"/>
    <w:rsid w:val="00237136"/>
    <w:rsid w:val="0024020D"/>
    <w:rsid w:val="002463A9"/>
    <w:rsid w:val="00250FF5"/>
    <w:rsid w:val="00251604"/>
    <w:rsid w:val="00251FD6"/>
    <w:rsid w:val="002520A1"/>
    <w:rsid w:val="002575A1"/>
    <w:rsid w:val="00261786"/>
    <w:rsid w:val="002643BC"/>
    <w:rsid w:val="002661AC"/>
    <w:rsid w:val="00270E51"/>
    <w:rsid w:val="0027318B"/>
    <w:rsid w:val="002736F1"/>
    <w:rsid w:val="00280672"/>
    <w:rsid w:val="00281E2F"/>
    <w:rsid w:val="002827C5"/>
    <w:rsid w:val="00285CD0"/>
    <w:rsid w:val="002867AB"/>
    <w:rsid w:val="00291B41"/>
    <w:rsid w:val="002A0495"/>
    <w:rsid w:val="002A3D26"/>
    <w:rsid w:val="002B31CC"/>
    <w:rsid w:val="002B3659"/>
    <w:rsid w:val="002B496B"/>
    <w:rsid w:val="002B5F0A"/>
    <w:rsid w:val="002B7365"/>
    <w:rsid w:val="002C7195"/>
    <w:rsid w:val="002C7517"/>
    <w:rsid w:val="002D2121"/>
    <w:rsid w:val="002D3970"/>
    <w:rsid w:val="002D4EF0"/>
    <w:rsid w:val="002D52EE"/>
    <w:rsid w:val="002E13EB"/>
    <w:rsid w:val="002E394F"/>
    <w:rsid w:val="002F3132"/>
    <w:rsid w:val="00302C72"/>
    <w:rsid w:val="00305CAE"/>
    <w:rsid w:val="003074B6"/>
    <w:rsid w:val="00312A7E"/>
    <w:rsid w:val="00313CC0"/>
    <w:rsid w:val="003200DB"/>
    <w:rsid w:val="003206FF"/>
    <w:rsid w:val="00324AED"/>
    <w:rsid w:val="0032534B"/>
    <w:rsid w:val="00336DF0"/>
    <w:rsid w:val="00337D09"/>
    <w:rsid w:val="00341B2C"/>
    <w:rsid w:val="00342F8F"/>
    <w:rsid w:val="003542E6"/>
    <w:rsid w:val="003678AF"/>
    <w:rsid w:val="00367F04"/>
    <w:rsid w:val="003751C6"/>
    <w:rsid w:val="00376537"/>
    <w:rsid w:val="00380641"/>
    <w:rsid w:val="0038732C"/>
    <w:rsid w:val="00387FBD"/>
    <w:rsid w:val="003915A1"/>
    <w:rsid w:val="003B0149"/>
    <w:rsid w:val="003B1C34"/>
    <w:rsid w:val="003B2230"/>
    <w:rsid w:val="003C2A50"/>
    <w:rsid w:val="003C46FD"/>
    <w:rsid w:val="003C70A8"/>
    <w:rsid w:val="003F1A42"/>
    <w:rsid w:val="003F302E"/>
    <w:rsid w:val="003F6108"/>
    <w:rsid w:val="003F66B3"/>
    <w:rsid w:val="004010C4"/>
    <w:rsid w:val="004013EB"/>
    <w:rsid w:val="00402FDB"/>
    <w:rsid w:val="004057CD"/>
    <w:rsid w:val="00405DC5"/>
    <w:rsid w:val="00406473"/>
    <w:rsid w:val="00412176"/>
    <w:rsid w:val="00412B1C"/>
    <w:rsid w:val="00414F11"/>
    <w:rsid w:val="00415EA3"/>
    <w:rsid w:val="00416A30"/>
    <w:rsid w:val="004172F8"/>
    <w:rsid w:val="00424983"/>
    <w:rsid w:val="00435085"/>
    <w:rsid w:val="00437B2D"/>
    <w:rsid w:val="004405F0"/>
    <w:rsid w:val="00444B9C"/>
    <w:rsid w:val="00450049"/>
    <w:rsid w:val="004503D3"/>
    <w:rsid w:val="004505C6"/>
    <w:rsid w:val="00450A13"/>
    <w:rsid w:val="004527DF"/>
    <w:rsid w:val="00454083"/>
    <w:rsid w:val="00464BB4"/>
    <w:rsid w:val="00473B2C"/>
    <w:rsid w:val="00490897"/>
    <w:rsid w:val="00491995"/>
    <w:rsid w:val="004A24E7"/>
    <w:rsid w:val="004A28CB"/>
    <w:rsid w:val="004A2E1D"/>
    <w:rsid w:val="004B5A55"/>
    <w:rsid w:val="004B7172"/>
    <w:rsid w:val="004C08AC"/>
    <w:rsid w:val="004C5E21"/>
    <w:rsid w:val="004D3A3E"/>
    <w:rsid w:val="004D4AA5"/>
    <w:rsid w:val="004D597A"/>
    <w:rsid w:val="004D628F"/>
    <w:rsid w:val="004E5FFF"/>
    <w:rsid w:val="004E7A4F"/>
    <w:rsid w:val="004F0C44"/>
    <w:rsid w:val="004F11E2"/>
    <w:rsid w:val="004F1CEA"/>
    <w:rsid w:val="004F25A5"/>
    <w:rsid w:val="005040AA"/>
    <w:rsid w:val="00504E36"/>
    <w:rsid w:val="005050B5"/>
    <w:rsid w:val="0051529D"/>
    <w:rsid w:val="00526DB2"/>
    <w:rsid w:val="00533495"/>
    <w:rsid w:val="005377CF"/>
    <w:rsid w:val="00542AD7"/>
    <w:rsid w:val="0054533A"/>
    <w:rsid w:val="00555ED5"/>
    <w:rsid w:val="0057489D"/>
    <w:rsid w:val="00580E24"/>
    <w:rsid w:val="0058279B"/>
    <w:rsid w:val="00583445"/>
    <w:rsid w:val="00586414"/>
    <w:rsid w:val="0059092C"/>
    <w:rsid w:val="005971FC"/>
    <w:rsid w:val="0059727A"/>
    <w:rsid w:val="00597E55"/>
    <w:rsid w:val="005B2E57"/>
    <w:rsid w:val="005B519F"/>
    <w:rsid w:val="005B6CD6"/>
    <w:rsid w:val="005B7BAD"/>
    <w:rsid w:val="005E0369"/>
    <w:rsid w:val="005E3642"/>
    <w:rsid w:val="005E6786"/>
    <w:rsid w:val="005F1F41"/>
    <w:rsid w:val="005F2467"/>
    <w:rsid w:val="0060236E"/>
    <w:rsid w:val="00604E3D"/>
    <w:rsid w:val="0060611F"/>
    <w:rsid w:val="00614F94"/>
    <w:rsid w:val="00621359"/>
    <w:rsid w:val="00621A5A"/>
    <w:rsid w:val="0063624C"/>
    <w:rsid w:val="0063790F"/>
    <w:rsid w:val="00650BCD"/>
    <w:rsid w:val="00651C7F"/>
    <w:rsid w:val="00654562"/>
    <w:rsid w:val="00655592"/>
    <w:rsid w:val="00663AA7"/>
    <w:rsid w:val="00671E0A"/>
    <w:rsid w:val="00676B79"/>
    <w:rsid w:val="006810EF"/>
    <w:rsid w:val="006877EC"/>
    <w:rsid w:val="00693375"/>
    <w:rsid w:val="00693946"/>
    <w:rsid w:val="00693CC2"/>
    <w:rsid w:val="006A0F73"/>
    <w:rsid w:val="006A4B81"/>
    <w:rsid w:val="006C0FA7"/>
    <w:rsid w:val="006C2CAC"/>
    <w:rsid w:val="006C3061"/>
    <w:rsid w:val="006C6679"/>
    <w:rsid w:val="006C692D"/>
    <w:rsid w:val="006C71CB"/>
    <w:rsid w:val="006D1D0C"/>
    <w:rsid w:val="006D4255"/>
    <w:rsid w:val="006D6872"/>
    <w:rsid w:val="006D7684"/>
    <w:rsid w:val="006E3CB8"/>
    <w:rsid w:val="006E5B6A"/>
    <w:rsid w:val="006E6AA6"/>
    <w:rsid w:val="006F1906"/>
    <w:rsid w:val="00715460"/>
    <w:rsid w:val="007171E7"/>
    <w:rsid w:val="00720B12"/>
    <w:rsid w:val="007240F4"/>
    <w:rsid w:val="00725D4B"/>
    <w:rsid w:val="007264CE"/>
    <w:rsid w:val="00727C6E"/>
    <w:rsid w:val="00730D7D"/>
    <w:rsid w:val="0073160C"/>
    <w:rsid w:val="00747227"/>
    <w:rsid w:val="007477BF"/>
    <w:rsid w:val="00752EA4"/>
    <w:rsid w:val="00754FFD"/>
    <w:rsid w:val="007575A9"/>
    <w:rsid w:val="00757B55"/>
    <w:rsid w:val="00761332"/>
    <w:rsid w:val="0077565D"/>
    <w:rsid w:val="0077583A"/>
    <w:rsid w:val="00787E5B"/>
    <w:rsid w:val="0079256D"/>
    <w:rsid w:val="007A0E3E"/>
    <w:rsid w:val="007A1F31"/>
    <w:rsid w:val="007A2C7F"/>
    <w:rsid w:val="007B518A"/>
    <w:rsid w:val="007C022D"/>
    <w:rsid w:val="007C3A7B"/>
    <w:rsid w:val="007C502D"/>
    <w:rsid w:val="007C7FDF"/>
    <w:rsid w:val="007D334B"/>
    <w:rsid w:val="007D3724"/>
    <w:rsid w:val="007D3A93"/>
    <w:rsid w:val="007E100F"/>
    <w:rsid w:val="007E390C"/>
    <w:rsid w:val="007E5544"/>
    <w:rsid w:val="007E7028"/>
    <w:rsid w:val="007F2976"/>
    <w:rsid w:val="007F4AB9"/>
    <w:rsid w:val="007F6FE7"/>
    <w:rsid w:val="00800655"/>
    <w:rsid w:val="00800A4C"/>
    <w:rsid w:val="00805D07"/>
    <w:rsid w:val="00806EC5"/>
    <w:rsid w:val="00807F6F"/>
    <w:rsid w:val="008108B0"/>
    <w:rsid w:val="00810B8F"/>
    <w:rsid w:val="0081219F"/>
    <w:rsid w:val="00816742"/>
    <w:rsid w:val="0081684B"/>
    <w:rsid w:val="008209AA"/>
    <w:rsid w:val="00827658"/>
    <w:rsid w:val="00827844"/>
    <w:rsid w:val="00827E0E"/>
    <w:rsid w:val="0083011E"/>
    <w:rsid w:val="0083118E"/>
    <w:rsid w:val="008327BB"/>
    <w:rsid w:val="00833985"/>
    <w:rsid w:val="00836CB3"/>
    <w:rsid w:val="008446F6"/>
    <w:rsid w:val="00850806"/>
    <w:rsid w:val="00854100"/>
    <w:rsid w:val="00855A15"/>
    <w:rsid w:val="008606A4"/>
    <w:rsid w:val="0086256A"/>
    <w:rsid w:val="008639D2"/>
    <w:rsid w:val="00863C6D"/>
    <w:rsid w:val="00877119"/>
    <w:rsid w:val="0088205A"/>
    <w:rsid w:val="00883493"/>
    <w:rsid w:val="00895223"/>
    <w:rsid w:val="00895952"/>
    <w:rsid w:val="008A04EE"/>
    <w:rsid w:val="008A324B"/>
    <w:rsid w:val="008A44C3"/>
    <w:rsid w:val="008A4A86"/>
    <w:rsid w:val="008A60E6"/>
    <w:rsid w:val="008B45C6"/>
    <w:rsid w:val="008B56F6"/>
    <w:rsid w:val="008B6B93"/>
    <w:rsid w:val="008C08BB"/>
    <w:rsid w:val="008C1283"/>
    <w:rsid w:val="008C38A1"/>
    <w:rsid w:val="008C5037"/>
    <w:rsid w:val="008C550C"/>
    <w:rsid w:val="008C7443"/>
    <w:rsid w:val="008D16B5"/>
    <w:rsid w:val="008D1DE3"/>
    <w:rsid w:val="008D2A95"/>
    <w:rsid w:val="008D318D"/>
    <w:rsid w:val="008D6235"/>
    <w:rsid w:val="008E0E82"/>
    <w:rsid w:val="008E1775"/>
    <w:rsid w:val="008E1B23"/>
    <w:rsid w:val="008E2832"/>
    <w:rsid w:val="008E68EF"/>
    <w:rsid w:val="008F1A9E"/>
    <w:rsid w:val="008F5998"/>
    <w:rsid w:val="00904C5D"/>
    <w:rsid w:val="0090742D"/>
    <w:rsid w:val="00910097"/>
    <w:rsid w:val="00920C5F"/>
    <w:rsid w:val="009215E3"/>
    <w:rsid w:val="00922F09"/>
    <w:rsid w:val="009277D4"/>
    <w:rsid w:val="00940DF5"/>
    <w:rsid w:val="00961F18"/>
    <w:rsid w:val="00967E44"/>
    <w:rsid w:val="00970D94"/>
    <w:rsid w:val="00991A58"/>
    <w:rsid w:val="0099478D"/>
    <w:rsid w:val="009951EB"/>
    <w:rsid w:val="00996097"/>
    <w:rsid w:val="009A7386"/>
    <w:rsid w:val="009B5FF9"/>
    <w:rsid w:val="009B6252"/>
    <w:rsid w:val="009B6E9B"/>
    <w:rsid w:val="009C46B8"/>
    <w:rsid w:val="009C7755"/>
    <w:rsid w:val="009D74D9"/>
    <w:rsid w:val="009E0E93"/>
    <w:rsid w:val="009E385E"/>
    <w:rsid w:val="009E3ACC"/>
    <w:rsid w:val="009E5996"/>
    <w:rsid w:val="009F1E10"/>
    <w:rsid w:val="009F31BB"/>
    <w:rsid w:val="00A00E1A"/>
    <w:rsid w:val="00A0579D"/>
    <w:rsid w:val="00A05A89"/>
    <w:rsid w:val="00A076A0"/>
    <w:rsid w:val="00A0772B"/>
    <w:rsid w:val="00A10863"/>
    <w:rsid w:val="00A12839"/>
    <w:rsid w:val="00A13FF5"/>
    <w:rsid w:val="00A22D93"/>
    <w:rsid w:val="00A26520"/>
    <w:rsid w:val="00A355A5"/>
    <w:rsid w:val="00A4575A"/>
    <w:rsid w:val="00A47156"/>
    <w:rsid w:val="00A50CA6"/>
    <w:rsid w:val="00A63FB9"/>
    <w:rsid w:val="00A65ED8"/>
    <w:rsid w:val="00A76E3F"/>
    <w:rsid w:val="00A84654"/>
    <w:rsid w:val="00A85637"/>
    <w:rsid w:val="00A8600D"/>
    <w:rsid w:val="00A914F7"/>
    <w:rsid w:val="00A939B2"/>
    <w:rsid w:val="00AA0AB3"/>
    <w:rsid w:val="00AA3904"/>
    <w:rsid w:val="00AA4521"/>
    <w:rsid w:val="00AB3431"/>
    <w:rsid w:val="00AB6F99"/>
    <w:rsid w:val="00AC186C"/>
    <w:rsid w:val="00AC2E88"/>
    <w:rsid w:val="00AC3B83"/>
    <w:rsid w:val="00AC49BD"/>
    <w:rsid w:val="00AC73B6"/>
    <w:rsid w:val="00AD3912"/>
    <w:rsid w:val="00AD3EDA"/>
    <w:rsid w:val="00AD59EE"/>
    <w:rsid w:val="00AD7E2E"/>
    <w:rsid w:val="00AE40C4"/>
    <w:rsid w:val="00AE43E6"/>
    <w:rsid w:val="00AE6495"/>
    <w:rsid w:val="00AE6A3A"/>
    <w:rsid w:val="00AF17ED"/>
    <w:rsid w:val="00AF3979"/>
    <w:rsid w:val="00AF713D"/>
    <w:rsid w:val="00B0244E"/>
    <w:rsid w:val="00B05349"/>
    <w:rsid w:val="00B06B3C"/>
    <w:rsid w:val="00B14600"/>
    <w:rsid w:val="00B14D37"/>
    <w:rsid w:val="00B1765C"/>
    <w:rsid w:val="00B227FB"/>
    <w:rsid w:val="00B2492C"/>
    <w:rsid w:val="00B25EB0"/>
    <w:rsid w:val="00B36C09"/>
    <w:rsid w:val="00B37349"/>
    <w:rsid w:val="00B37897"/>
    <w:rsid w:val="00B44C68"/>
    <w:rsid w:val="00B5379D"/>
    <w:rsid w:val="00B54710"/>
    <w:rsid w:val="00B611C1"/>
    <w:rsid w:val="00B70B37"/>
    <w:rsid w:val="00B76A32"/>
    <w:rsid w:val="00B8660D"/>
    <w:rsid w:val="00B869F9"/>
    <w:rsid w:val="00B91B2F"/>
    <w:rsid w:val="00B9360E"/>
    <w:rsid w:val="00B9500B"/>
    <w:rsid w:val="00BA2056"/>
    <w:rsid w:val="00BA3E1B"/>
    <w:rsid w:val="00BA5442"/>
    <w:rsid w:val="00BA5475"/>
    <w:rsid w:val="00BA5644"/>
    <w:rsid w:val="00BB6CC5"/>
    <w:rsid w:val="00BB7A15"/>
    <w:rsid w:val="00BC579A"/>
    <w:rsid w:val="00BD26FC"/>
    <w:rsid w:val="00BD36D3"/>
    <w:rsid w:val="00BD37EC"/>
    <w:rsid w:val="00BE27D1"/>
    <w:rsid w:val="00BF076B"/>
    <w:rsid w:val="00BF2623"/>
    <w:rsid w:val="00C01AFF"/>
    <w:rsid w:val="00C12A7D"/>
    <w:rsid w:val="00C14D0A"/>
    <w:rsid w:val="00C24F64"/>
    <w:rsid w:val="00C31631"/>
    <w:rsid w:val="00C341CF"/>
    <w:rsid w:val="00C40744"/>
    <w:rsid w:val="00C4226F"/>
    <w:rsid w:val="00C515B4"/>
    <w:rsid w:val="00C5344D"/>
    <w:rsid w:val="00C57F58"/>
    <w:rsid w:val="00C629AF"/>
    <w:rsid w:val="00C64B0F"/>
    <w:rsid w:val="00C67DCE"/>
    <w:rsid w:val="00C729B5"/>
    <w:rsid w:val="00C80B6D"/>
    <w:rsid w:val="00C8429F"/>
    <w:rsid w:val="00C97148"/>
    <w:rsid w:val="00CA675F"/>
    <w:rsid w:val="00CB0379"/>
    <w:rsid w:val="00CB0FAA"/>
    <w:rsid w:val="00CB5074"/>
    <w:rsid w:val="00CB772D"/>
    <w:rsid w:val="00CC0064"/>
    <w:rsid w:val="00CC347E"/>
    <w:rsid w:val="00CC68A8"/>
    <w:rsid w:val="00CD3ACA"/>
    <w:rsid w:val="00CD7CB9"/>
    <w:rsid w:val="00CD7CED"/>
    <w:rsid w:val="00CE1072"/>
    <w:rsid w:val="00CE4B80"/>
    <w:rsid w:val="00CE664C"/>
    <w:rsid w:val="00CF676E"/>
    <w:rsid w:val="00CF7D4D"/>
    <w:rsid w:val="00D11F77"/>
    <w:rsid w:val="00D133AD"/>
    <w:rsid w:val="00D178A9"/>
    <w:rsid w:val="00D26715"/>
    <w:rsid w:val="00D31FC1"/>
    <w:rsid w:val="00D34AA4"/>
    <w:rsid w:val="00D36830"/>
    <w:rsid w:val="00D4511F"/>
    <w:rsid w:val="00D46438"/>
    <w:rsid w:val="00D473F8"/>
    <w:rsid w:val="00D526B5"/>
    <w:rsid w:val="00D57A9B"/>
    <w:rsid w:val="00D613F5"/>
    <w:rsid w:val="00D6226C"/>
    <w:rsid w:val="00D6701A"/>
    <w:rsid w:val="00D71444"/>
    <w:rsid w:val="00D74C48"/>
    <w:rsid w:val="00D7512A"/>
    <w:rsid w:val="00D84584"/>
    <w:rsid w:val="00D85A1C"/>
    <w:rsid w:val="00D9192B"/>
    <w:rsid w:val="00DA0291"/>
    <w:rsid w:val="00DB4CD0"/>
    <w:rsid w:val="00DB535C"/>
    <w:rsid w:val="00DB6602"/>
    <w:rsid w:val="00DC2815"/>
    <w:rsid w:val="00DC37D2"/>
    <w:rsid w:val="00DC73FA"/>
    <w:rsid w:val="00DD1CD3"/>
    <w:rsid w:val="00DD3689"/>
    <w:rsid w:val="00DD6CA9"/>
    <w:rsid w:val="00DD749C"/>
    <w:rsid w:val="00DE19F7"/>
    <w:rsid w:val="00DE7AED"/>
    <w:rsid w:val="00DF0D16"/>
    <w:rsid w:val="00DF0E24"/>
    <w:rsid w:val="00DF2F72"/>
    <w:rsid w:val="00DF36C1"/>
    <w:rsid w:val="00DF3748"/>
    <w:rsid w:val="00DF6587"/>
    <w:rsid w:val="00DF792F"/>
    <w:rsid w:val="00E01B54"/>
    <w:rsid w:val="00E1553E"/>
    <w:rsid w:val="00E17172"/>
    <w:rsid w:val="00E228BE"/>
    <w:rsid w:val="00E31263"/>
    <w:rsid w:val="00E356B5"/>
    <w:rsid w:val="00E377DE"/>
    <w:rsid w:val="00E418B7"/>
    <w:rsid w:val="00E43418"/>
    <w:rsid w:val="00E43ED1"/>
    <w:rsid w:val="00E44A9B"/>
    <w:rsid w:val="00E62AB7"/>
    <w:rsid w:val="00E658AE"/>
    <w:rsid w:val="00E751C2"/>
    <w:rsid w:val="00E80444"/>
    <w:rsid w:val="00E811BD"/>
    <w:rsid w:val="00E821C5"/>
    <w:rsid w:val="00E82D5F"/>
    <w:rsid w:val="00E84D64"/>
    <w:rsid w:val="00E85F09"/>
    <w:rsid w:val="00E870BC"/>
    <w:rsid w:val="00EA0D83"/>
    <w:rsid w:val="00EA1CB3"/>
    <w:rsid w:val="00EB5238"/>
    <w:rsid w:val="00EB635A"/>
    <w:rsid w:val="00EC10DA"/>
    <w:rsid w:val="00EC32BD"/>
    <w:rsid w:val="00ED54F3"/>
    <w:rsid w:val="00ED5FAC"/>
    <w:rsid w:val="00ED61AC"/>
    <w:rsid w:val="00EE21DE"/>
    <w:rsid w:val="00EE6BD1"/>
    <w:rsid w:val="00EF65FF"/>
    <w:rsid w:val="00F04247"/>
    <w:rsid w:val="00F06A8C"/>
    <w:rsid w:val="00F25CF1"/>
    <w:rsid w:val="00F30ACF"/>
    <w:rsid w:val="00F33007"/>
    <w:rsid w:val="00F37F4B"/>
    <w:rsid w:val="00F406D2"/>
    <w:rsid w:val="00F41416"/>
    <w:rsid w:val="00F45BAA"/>
    <w:rsid w:val="00F51421"/>
    <w:rsid w:val="00F617DB"/>
    <w:rsid w:val="00F620B0"/>
    <w:rsid w:val="00F62358"/>
    <w:rsid w:val="00F6352B"/>
    <w:rsid w:val="00F664C1"/>
    <w:rsid w:val="00F66BBF"/>
    <w:rsid w:val="00F70511"/>
    <w:rsid w:val="00F70630"/>
    <w:rsid w:val="00F70D30"/>
    <w:rsid w:val="00F8394F"/>
    <w:rsid w:val="00F86115"/>
    <w:rsid w:val="00F8685B"/>
    <w:rsid w:val="00F91912"/>
    <w:rsid w:val="00F96288"/>
    <w:rsid w:val="00FA4C8F"/>
    <w:rsid w:val="00FB1CB3"/>
    <w:rsid w:val="00FB7E59"/>
    <w:rsid w:val="00FC0272"/>
    <w:rsid w:val="00FC10F8"/>
    <w:rsid w:val="00FC5919"/>
    <w:rsid w:val="00FC59EC"/>
    <w:rsid w:val="00FC5EFC"/>
    <w:rsid w:val="00FD4263"/>
    <w:rsid w:val="00FD6254"/>
    <w:rsid w:val="00FD64BE"/>
    <w:rsid w:val="00FD677B"/>
    <w:rsid w:val="00FE31BE"/>
    <w:rsid w:val="00FE7CB7"/>
    <w:rsid w:val="00FF08F7"/>
    <w:rsid w:val="00FF3C39"/>
    <w:rsid w:val="00FF5647"/>
    <w:rsid w:val="00FF76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TKomp" w:name="Tag123"/>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5B7BAD"/>
    <w:pPr>
      <w:widowControl w:val="0"/>
      <w:suppressAutoHyphens/>
    </w:pPr>
    <w:rPr>
      <w:rFonts w:eastAsia="Arial Unicode MS"/>
      <w:sz w:val="24"/>
      <w:szCs w:val="24"/>
    </w:rPr>
  </w:style>
  <w:style w:type="paragraph" w:styleId="Nagwek1">
    <w:name w:val="heading 1"/>
    <w:basedOn w:val="Normalny"/>
    <w:next w:val="Normalny"/>
    <w:link w:val="Nagwek1Znak"/>
    <w:uiPriority w:val="99"/>
    <w:qFormat/>
    <w:rsid w:val="005B7BAD"/>
    <w:pPr>
      <w:keepNext/>
      <w:jc w:val="center"/>
      <w:outlineLvl w:val="0"/>
    </w:pPr>
    <w:rPr>
      <w:b/>
      <w:bCs/>
      <w:sz w:val="28"/>
      <w:szCs w:val="28"/>
    </w:rPr>
  </w:style>
  <w:style w:type="paragraph" w:styleId="Nagwek2">
    <w:name w:val="heading 2"/>
    <w:basedOn w:val="Normalny"/>
    <w:next w:val="Normalny"/>
    <w:link w:val="Nagwek2Znak"/>
    <w:uiPriority w:val="99"/>
    <w:qFormat/>
    <w:rsid w:val="005B7BAD"/>
    <w:pPr>
      <w:keepNext/>
      <w:jc w:val="both"/>
      <w:outlineLvl w:val="1"/>
    </w:pPr>
    <w:rPr>
      <w:sz w:val="28"/>
      <w:szCs w:val="28"/>
    </w:rPr>
  </w:style>
  <w:style w:type="paragraph" w:styleId="Nagwek3">
    <w:name w:val="heading 3"/>
    <w:basedOn w:val="Normalny"/>
    <w:next w:val="Tekstpodstawowy"/>
    <w:link w:val="Nagwek3Znak"/>
    <w:uiPriority w:val="99"/>
    <w:qFormat/>
    <w:rsid w:val="005B7BAD"/>
    <w:pPr>
      <w:jc w:val="center"/>
      <w:outlineLvl w:val="2"/>
    </w:pPr>
    <w:rPr>
      <w:b/>
      <w:bCs/>
      <w:sz w:val="27"/>
      <w:szCs w:val="27"/>
    </w:rPr>
  </w:style>
  <w:style w:type="paragraph" w:styleId="Nagwek4">
    <w:name w:val="heading 4"/>
    <w:basedOn w:val="Normalny"/>
    <w:next w:val="Tekstpodstawowy"/>
    <w:link w:val="Nagwek4Znak"/>
    <w:uiPriority w:val="99"/>
    <w:qFormat/>
    <w:rsid w:val="005B7BAD"/>
    <w:pPr>
      <w:jc w:val="center"/>
      <w:outlineLvl w:val="3"/>
    </w:pPr>
    <w:rPr>
      <w:b/>
      <w:bCs/>
    </w:rPr>
  </w:style>
  <w:style w:type="paragraph" w:styleId="Nagwek5">
    <w:name w:val="heading 5"/>
    <w:basedOn w:val="Normalny"/>
    <w:next w:val="Normalny"/>
    <w:link w:val="Nagwek5Znak"/>
    <w:uiPriority w:val="99"/>
    <w:qFormat/>
    <w:rsid w:val="00E17172"/>
    <w:pPr>
      <w:spacing w:before="240" w:after="60"/>
      <w:outlineLvl w:val="4"/>
    </w:pPr>
    <w:rPr>
      <w:rFonts w:ascii="Calibri" w:eastAsia="Times New Roman" w:hAnsi="Calibri" w:cs="Calibri"/>
      <w:b/>
      <w:bCs/>
      <w:i/>
      <w:iCs/>
      <w:sz w:val="26"/>
      <w:szCs w:val="26"/>
    </w:rPr>
  </w:style>
  <w:style w:type="paragraph" w:styleId="Nagwek6">
    <w:name w:val="heading 6"/>
    <w:basedOn w:val="Normalny"/>
    <w:next w:val="Normalny"/>
    <w:link w:val="Nagwek6Znak"/>
    <w:uiPriority w:val="99"/>
    <w:qFormat/>
    <w:rsid w:val="00E17172"/>
    <w:pPr>
      <w:keepNext/>
      <w:widowControl/>
      <w:suppressAutoHyphens w:val="0"/>
      <w:ind w:left="360"/>
      <w:jc w:val="both"/>
      <w:outlineLvl w:val="5"/>
    </w:pPr>
    <w:rPr>
      <w:rFonts w:eastAsia="Times New Roman"/>
      <w:b/>
      <w:bCs/>
    </w:rPr>
  </w:style>
  <w:style w:type="paragraph" w:styleId="Nagwek7">
    <w:name w:val="heading 7"/>
    <w:basedOn w:val="Normalny"/>
    <w:next w:val="Normalny"/>
    <w:link w:val="Nagwek7Znak"/>
    <w:uiPriority w:val="99"/>
    <w:qFormat/>
    <w:rsid w:val="00E17172"/>
    <w:pPr>
      <w:keepNext/>
      <w:widowControl/>
      <w:suppressAutoHyphens w:val="0"/>
      <w:outlineLvl w:val="6"/>
    </w:pPr>
    <w:rPr>
      <w:rFonts w:eastAsia="Times New Roman"/>
      <w:b/>
      <w:bCs/>
      <w:i/>
      <w:iCs/>
      <w:u w:val="single"/>
    </w:rPr>
  </w:style>
  <w:style w:type="paragraph" w:styleId="Nagwek8">
    <w:name w:val="heading 8"/>
    <w:basedOn w:val="Normalny"/>
    <w:next w:val="Normalny"/>
    <w:link w:val="Nagwek8Znak"/>
    <w:uiPriority w:val="99"/>
    <w:qFormat/>
    <w:rsid w:val="005B7BAD"/>
    <w:pPr>
      <w:keepNext/>
      <w:jc w:val="center"/>
      <w:outlineLvl w:val="7"/>
    </w:pPr>
    <w:rPr>
      <w:rFonts w:ascii="Arial" w:hAnsi="Arial" w:cs="Arial"/>
      <w:b/>
      <w:bCs/>
    </w:rPr>
  </w:style>
  <w:style w:type="paragraph" w:styleId="Nagwek9">
    <w:name w:val="heading 9"/>
    <w:basedOn w:val="Normalny"/>
    <w:next w:val="Normalny"/>
    <w:link w:val="Nagwek9Znak"/>
    <w:uiPriority w:val="99"/>
    <w:qFormat/>
    <w:rsid w:val="00E17172"/>
    <w:pPr>
      <w:widowControl/>
      <w:suppressAutoHyphens w:val="0"/>
      <w:spacing w:before="240" w:after="60"/>
      <w:outlineLvl w:val="8"/>
    </w:pPr>
    <w:rPr>
      <w:rFonts w:ascii="Arial" w:eastAsia="Times New Roman"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90ECE"/>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locked/>
    <w:rsid w:val="00090ECE"/>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090ECE"/>
    <w:rPr>
      <w:rFonts w:ascii="Cambria" w:hAnsi="Cambria" w:cs="Cambria"/>
      <w:b/>
      <w:bCs/>
      <w:sz w:val="26"/>
      <w:szCs w:val="26"/>
    </w:rPr>
  </w:style>
  <w:style w:type="character" w:customStyle="1" w:styleId="Nagwek4Znak">
    <w:name w:val="Nagłówek 4 Znak"/>
    <w:basedOn w:val="Domylnaczcionkaakapitu"/>
    <w:link w:val="Nagwek4"/>
    <w:uiPriority w:val="99"/>
    <w:semiHidden/>
    <w:locked/>
    <w:rsid w:val="00090ECE"/>
    <w:rPr>
      <w:rFonts w:ascii="Calibri" w:hAnsi="Calibri" w:cs="Calibri"/>
      <w:b/>
      <w:bCs/>
      <w:sz w:val="28"/>
      <w:szCs w:val="28"/>
    </w:rPr>
  </w:style>
  <w:style w:type="character" w:customStyle="1" w:styleId="Nagwek5Znak">
    <w:name w:val="Nagłówek 5 Znak"/>
    <w:basedOn w:val="Domylnaczcionkaakapitu"/>
    <w:link w:val="Nagwek5"/>
    <w:uiPriority w:val="99"/>
    <w:semiHidden/>
    <w:locked/>
    <w:rsid w:val="00E17172"/>
    <w:rPr>
      <w:rFonts w:ascii="Calibri" w:hAnsi="Calibri" w:cs="Calibri"/>
      <w:b/>
      <w:bCs/>
      <w:i/>
      <w:iCs/>
      <w:sz w:val="26"/>
      <w:szCs w:val="26"/>
    </w:rPr>
  </w:style>
  <w:style w:type="character" w:customStyle="1" w:styleId="Nagwek6Znak">
    <w:name w:val="Nagłówek 6 Znak"/>
    <w:basedOn w:val="Domylnaczcionkaakapitu"/>
    <w:link w:val="Nagwek6"/>
    <w:uiPriority w:val="99"/>
    <w:locked/>
    <w:rsid w:val="00E17172"/>
    <w:rPr>
      <w:b/>
      <w:bCs/>
      <w:sz w:val="24"/>
      <w:szCs w:val="24"/>
    </w:rPr>
  </w:style>
  <w:style w:type="character" w:customStyle="1" w:styleId="Nagwek7Znak">
    <w:name w:val="Nagłówek 7 Znak"/>
    <w:basedOn w:val="Domylnaczcionkaakapitu"/>
    <w:link w:val="Nagwek7"/>
    <w:uiPriority w:val="99"/>
    <w:locked/>
    <w:rsid w:val="00E17172"/>
    <w:rPr>
      <w:b/>
      <w:bCs/>
      <w:i/>
      <w:iCs/>
      <w:sz w:val="24"/>
      <w:szCs w:val="24"/>
      <w:u w:val="single"/>
    </w:rPr>
  </w:style>
  <w:style w:type="character" w:customStyle="1" w:styleId="Nagwek8Znak">
    <w:name w:val="Nagłówek 8 Znak"/>
    <w:basedOn w:val="Domylnaczcionkaakapitu"/>
    <w:link w:val="Nagwek8"/>
    <w:uiPriority w:val="99"/>
    <w:semiHidden/>
    <w:locked/>
    <w:rsid w:val="00090ECE"/>
    <w:rPr>
      <w:rFonts w:ascii="Calibri" w:hAnsi="Calibri" w:cs="Calibri"/>
      <w:i/>
      <w:iCs/>
      <w:sz w:val="24"/>
      <w:szCs w:val="24"/>
    </w:rPr>
  </w:style>
  <w:style w:type="character" w:customStyle="1" w:styleId="Nagwek9Znak">
    <w:name w:val="Nagłówek 9 Znak"/>
    <w:basedOn w:val="Domylnaczcionkaakapitu"/>
    <w:link w:val="Nagwek9"/>
    <w:uiPriority w:val="99"/>
    <w:locked/>
    <w:rsid w:val="00E17172"/>
    <w:rPr>
      <w:rFonts w:ascii="Arial" w:hAnsi="Arial" w:cs="Arial"/>
      <w:sz w:val="22"/>
      <w:szCs w:val="22"/>
    </w:rPr>
  </w:style>
  <w:style w:type="character" w:customStyle="1" w:styleId="Znakinumeracji">
    <w:name w:val="Znaki numeracji"/>
    <w:uiPriority w:val="99"/>
    <w:rsid w:val="005B7BAD"/>
  </w:style>
  <w:style w:type="character" w:customStyle="1" w:styleId="WW8Num8z0">
    <w:name w:val="WW8Num8z0"/>
    <w:uiPriority w:val="99"/>
    <w:rsid w:val="005B7BAD"/>
    <w:rPr>
      <w:rFonts w:ascii="Symbol" w:hAnsi="Symbol" w:cs="Symbol"/>
    </w:rPr>
  </w:style>
  <w:style w:type="character" w:customStyle="1" w:styleId="WW8Num22z0">
    <w:name w:val="WW8Num22z0"/>
    <w:uiPriority w:val="99"/>
    <w:rsid w:val="005B7BAD"/>
    <w:rPr>
      <w:rFonts w:ascii="Symbol" w:hAnsi="Symbol" w:cs="Symbol"/>
    </w:rPr>
  </w:style>
  <w:style w:type="character" w:customStyle="1" w:styleId="WW8Num19z0">
    <w:name w:val="WW8Num19z0"/>
    <w:uiPriority w:val="99"/>
    <w:rsid w:val="005B7BAD"/>
    <w:rPr>
      <w:b/>
      <w:bCs/>
      <w:i/>
      <w:iCs/>
    </w:rPr>
  </w:style>
  <w:style w:type="character" w:customStyle="1" w:styleId="WW8Num25z0">
    <w:name w:val="WW8Num25z0"/>
    <w:uiPriority w:val="99"/>
    <w:rsid w:val="005B7BAD"/>
    <w:rPr>
      <w:b/>
      <w:bCs/>
    </w:rPr>
  </w:style>
  <w:style w:type="character" w:customStyle="1" w:styleId="WW8Num1z0">
    <w:name w:val="WW8Num1z0"/>
    <w:uiPriority w:val="99"/>
    <w:rsid w:val="005B7BAD"/>
    <w:rPr>
      <w:b/>
      <w:bCs/>
      <w:sz w:val="28"/>
      <w:szCs w:val="28"/>
    </w:rPr>
  </w:style>
  <w:style w:type="character" w:customStyle="1" w:styleId="WW8Num21z0">
    <w:name w:val="WW8Num21z0"/>
    <w:uiPriority w:val="99"/>
    <w:rsid w:val="005B7BAD"/>
    <w:rPr>
      <w:rFonts w:ascii="Times New Roman" w:hAnsi="Times New Roman" w:cs="Times New Roman"/>
    </w:rPr>
  </w:style>
  <w:style w:type="character" w:customStyle="1" w:styleId="WW8Num21z1">
    <w:name w:val="WW8Num21z1"/>
    <w:uiPriority w:val="99"/>
    <w:rsid w:val="005B7BAD"/>
    <w:rPr>
      <w:rFonts w:ascii="Courier New" w:hAnsi="Courier New" w:cs="Courier New"/>
    </w:rPr>
  </w:style>
  <w:style w:type="character" w:customStyle="1" w:styleId="WW8Num21z2">
    <w:name w:val="WW8Num21z2"/>
    <w:uiPriority w:val="99"/>
    <w:rsid w:val="005B7BAD"/>
    <w:rPr>
      <w:rFonts w:ascii="Wingdings" w:hAnsi="Wingdings" w:cs="Wingdings"/>
    </w:rPr>
  </w:style>
  <w:style w:type="character" w:customStyle="1" w:styleId="WW8Num21z3">
    <w:name w:val="WW8Num21z3"/>
    <w:uiPriority w:val="99"/>
    <w:rsid w:val="005B7BAD"/>
    <w:rPr>
      <w:rFonts w:ascii="Symbol" w:hAnsi="Symbol" w:cs="Symbol"/>
    </w:rPr>
  </w:style>
  <w:style w:type="character" w:customStyle="1" w:styleId="WW8Num9z0">
    <w:name w:val="WW8Num9z0"/>
    <w:uiPriority w:val="99"/>
    <w:rsid w:val="005B7BAD"/>
    <w:rPr>
      <w:rFonts w:ascii="Times New Roman" w:hAnsi="Times New Roman" w:cs="Times New Roman"/>
    </w:rPr>
  </w:style>
  <w:style w:type="character" w:customStyle="1" w:styleId="WW8Num5z0">
    <w:name w:val="WW8Num5z0"/>
    <w:uiPriority w:val="99"/>
    <w:rsid w:val="005B7BAD"/>
    <w:rPr>
      <w:rFonts w:ascii="Times New Roman" w:hAnsi="Times New Roman" w:cs="Times New Roman"/>
    </w:rPr>
  </w:style>
  <w:style w:type="character" w:customStyle="1" w:styleId="WW8Num6z0">
    <w:name w:val="WW8Num6z0"/>
    <w:uiPriority w:val="99"/>
    <w:rsid w:val="005B7BAD"/>
    <w:rPr>
      <w:b/>
      <w:bCs/>
    </w:rPr>
  </w:style>
  <w:style w:type="character" w:customStyle="1" w:styleId="WW8Num20z0">
    <w:name w:val="WW8Num20z0"/>
    <w:uiPriority w:val="99"/>
    <w:rsid w:val="005B7BAD"/>
    <w:rPr>
      <w:rFonts w:ascii="Symbol" w:hAnsi="Symbol" w:cs="Symbol"/>
      <w:sz w:val="20"/>
      <w:szCs w:val="20"/>
    </w:rPr>
  </w:style>
  <w:style w:type="character" w:customStyle="1" w:styleId="WW8Num24z0">
    <w:name w:val="WW8Num24z0"/>
    <w:uiPriority w:val="99"/>
    <w:rsid w:val="005B7BAD"/>
    <w:rPr>
      <w:rFonts w:ascii="Times New Roman" w:hAnsi="Times New Roman" w:cs="Times New Roman"/>
    </w:rPr>
  </w:style>
  <w:style w:type="character" w:customStyle="1" w:styleId="WW8Num3z0">
    <w:name w:val="WW8Num3z0"/>
    <w:uiPriority w:val="99"/>
    <w:rsid w:val="005B7BAD"/>
    <w:rPr>
      <w:rFonts w:ascii="Times New Roman" w:hAnsi="Times New Roman" w:cs="Times New Roman"/>
    </w:rPr>
  </w:style>
  <w:style w:type="paragraph" w:styleId="Tekstpodstawowy">
    <w:name w:val="Body Text"/>
    <w:basedOn w:val="Normalny"/>
    <w:link w:val="TekstpodstawowyZnak"/>
    <w:uiPriority w:val="99"/>
    <w:rsid w:val="005B7BAD"/>
    <w:pPr>
      <w:spacing w:after="120"/>
    </w:pPr>
  </w:style>
  <w:style w:type="character" w:customStyle="1" w:styleId="TekstpodstawowyZnak">
    <w:name w:val="Tekst podstawowy Znak"/>
    <w:basedOn w:val="Domylnaczcionkaakapitu"/>
    <w:link w:val="Tekstpodstawowy"/>
    <w:uiPriority w:val="99"/>
    <w:semiHidden/>
    <w:locked/>
    <w:rsid w:val="00090ECE"/>
    <w:rPr>
      <w:rFonts w:eastAsia="Arial Unicode MS"/>
      <w:sz w:val="24"/>
      <w:szCs w:val="24"/>
    </w:rPr>
  </w:style>
  <w:style w:type="paragraph" w:styleId="Tekstpodstawowywcity">
    <w:name w:val="Body Text Indent"/>
    <w:basedOn w:val="Normalny"/>
    <w:link w:val="TekstpodstawowywcityZnak"/>
    <w:uiPriority w:val="99"/>
    <w:rsid w:val="005B7BAD"/>
    <w:pPr>
      <w:ind w:left="420"/>
      <w:jc w:val="both"/>
    </w:pPr>
  </w:style>
  <w:style w:type="character" w:customStyle="1" w:styleId="TekstpodstawowywcityZnak">
    <w:name w:val="Tekst podstawowy wcięty Znak"/>
    <w:basedOn w:val="Domylnaczcionkaakapitu"/>
    <w:link w:val="Tekstpodstawowywcity"/>
    <w:uiPriority w:val="99"/>
    <w:semiHidden/>
    <w:locked/>
    <w:rsid w:val="00090ECE"/>
    <w:rPr>
      <w:rFonts w:eastAsia="Arial Unicode MS"/>
      <w:sz w:val="24"/>
      <w:szCs w:val="24"/>
    </w:rPr>
  </w:style>
  <w:style w:type="paragraph" w:customStyle="1" w:styleId="Podpis1">
    <w:name w:val="Podpis1"/>
    <w:basedOn w:val="Normalny"/>
    <w:uiPriority w:val="99"/>
    <w:rsid w:val="005B7BAD"/>
    <w:pPr>
      <w:suppressLineNumbers/>
      <w:spacing w:before="120" w:after="120"/>
    </w:pPr>
    <w:rPr>
      <w:i/>
      <w:iCs/>
    </w:rPr>
  </w:style>
  <w:style w:type="paragraph" w:styleId="Nagwek">
    <w:name w:val="header"/>
    <w:aliases w:val="Znak,Nagłówek strony"/>
    <w:basedOn w:val="Normalny"/>
    <w:next w:val="Tekstpodstawowy"/>
    <w:link w:val="NagwekZnak"/>
    <w:uiPriority w:val="99"/>
    <w:rsid w:val="005B7BAD"/>
    <w:pPr>
      <w:keepNext/>
      <w:spacing w:before="240" w:after="120"/>
    </w:pPr>
    <w:rPr>
      <w:rFonts w:ascii="Arial" w:eastAsia="MS Mincho" w:hAnsi="Arial" w:cs="Arial"/>
      <w:sz w:val="28"/>
      <w:szCs w:val="28"/>
    </w:rPr>
  </w:style>
  <w:style w:type="character" w:customStyle="1" w:styleId="NagwekZnak">
    <w:name w:val="Nagłówek Znak"/>
    <w:aliases w:val="Znak Znak,Nagłówek strony Znak"/>
    <w:basedOn w:val="Domylnaczcionkaakapitu"/>
    <w:link w:val="Nagwek"/>
    <w:uiPriority w:val="99"/>
    <w:locked/>
    <w:rsid w:val="00E17172"/>
    <w:rPr>
      <w:rFonts w:ascii="Arial" w:eastAsia="MS Mincho" w:hAnsi="Arial" w:cs="Arial"/>
      <w:sz w:val="28"/>
      <w:szCs w:val="28"/>
    </w:rPr>
  </w:style>
  <w:style w:type="paragraph" w:customStyle="1" w:styleId="Nagwek10">
    <w:name w:val="Nagłówek1"/>
    <w:basedOn w:val="Normalny"/>
    <w:next w:val="Tekstpodstawowy"/>
    <w:uiPriority w:val="99"/>
    <w:rsid w:val="005B7BAD"/>
    <w:pPr>
      <w:keepNext/>
      <w:spacing w:before="240" w:after="120"/>
    </w:pPr>
    <w:rPr>
      <w:rFonts w:ascii="Arial" w:eastAsia="Times New Roman" w:hAnsi="Arial" w:cs="Arial"/>
      <w:sz w:val="28"/>
      <w:szCs w:val="28"/>
    </w:rPr>
  </w:style>
  <w:style w:type="paragraph" w:styleId="Lista">
    <w:name w:val="List"/>
    <w:basedOn w:val="Tekstpodstawowy"/>
    <w:uiPriority w:val="99"/>
    <w:rsid w:val="005B7BAD"/>
  </w:style>
  <w:style w:type="paragraph" w:customStyle="1" w:styleId="Zawartotabeli">
    <w:name w:val="Zawartość tabeli"/>
    <w:basedOn w:val="Normalny"/>
    <w:uiPriority w:val="99"/>
    <w:rsid w:val="005B7BAD"/>
    <w:pPr>
      <w:suppressLineNumbers/>
    </w:pPr>
  </w:style>
  <w:style w:type="paragraph" w:customStyle="1" w:styleId="Zawartoramki">
    <w:name w:val="Zawartość ramki"/>
    <w:basedOn w:val="Tekstpodstawowy"/>
    <w:uiPriority w:val="99"/>
    <w:rsid w:val="005B7BAD"/>
  </w:style>
  <w:style w:type="paragraph" w:customStyle="1" w:styleId="Indeks">
    <w:name w:val="Indeks"/>
    <w:basedOn w:val="Normalny"/>
    <w:uiPriority w:val="99"/>
    <w:rsid w:val="005B7BAD"/>
    <w:pPr>
      <w:suppressLineNumbers/>
    </w:pPr>
  </w:style>
  <w:style w:type="paragraph" w:styleId="NormalnyWeb">
    <w:name w:val="Normal (Web)"/>
    <w:basedOn w:val="Normalny"/>
    <w:uiPriority w:val="99"/>
    <w:rsid w:val="005B7BAD"/>
    <w:pPr>
      <w:spacing w:before="280" w:after="119"/>
    </w:pPr>
  </w:style>
  <w:style w:type="paragraph" w:customStyle="1" w:styleId="western">
    <w:name w:val="western"/>
    <w:basedOn w:val="Normalny"/>
    <w:uiPriority w:val="99"/>
    <w:rsid w:val="005B7BAD"/>
    <w:pPr>
      <w:spacing w:before="280" w:line="360" w:lineRule="auto"/>
      <w:jc w:val="both"/>
    </w:pPr>
    <w:rPr>
      <w:rFonts w:ascii="Arial" w:hAnsi="Arial" w:cs="Arial"/>
    </w:rPr>
  </w:style>
  <w:style w:type="paragraph" w:customStyle="1" w:styleId="Tekstpodstawowy21">
    <w:name w:val="Tekst podstawowy 21"/>
    <w:basedOn w:val="Normalny"/>
    <w:uiPriority w:val="99"/>
    <w:rsid w:val="005B7BAD"/>
    <w:pPr>
      <w:jc w:val="both"/>
    </w:pPr>
    <w:rPr>
      <w:rFonts w:ascii="Arial" w:hAnsi="Arial" w:cs="Arial"/>
      <w:b/>
      <w:bCs/>
    </w:rPr>
  </w:style>
  <w:style w:type="paragraph" w:customStyle="1" w:styleId="Tekstpodstawowy31">
    <w:name w:val="Tekst podstawowy 31"/>
    <w:basedOn w:val="Normalny"/>
    <w:uiPriority w:val="99"/>
    <w:rsid w:val="005B7BAD"/>
    <w:pPr>
      <w:jc w:val="both"/>
    </w:pPr>
  </w:style>
  <w:style w:type="character" w:styleId="Hipercze">
    <w:name w:val="Hyperlink"/>
    <w:basedOn w:val="Domylnaczcionkaakapitu"/>
    <w:uiPriority w:val="99"/>
    <w:rsid w:val="00ED5FAC"/>
    <w:rPr>
      <w:color w:val="0000FF"/>
      <w:u w:val="single"/>
    </w:rPr>
  </w:style>
  <w:style w:type="table" w:styleId="Tabela-Siatka">
    <w:name w:val="Table Grid"/>
    <w:basedOn w:val="Standardowy"/>
    <w:uiPriority w:val="99"/>
    <w:rsid w:val="006C71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rsid w:val="00AF17ED"/>
    <w:rPr>
      <w:sz w:val="20"/>
      <w:szCs w:val="20"/>
    </w:rPr>
  </w:style>
  <w:style w:type="character" w:customStyle="1" w:styleId="TekstprzypisukocowegoZnak">
    <w:name w:val="Tekst przypisu końcowego Znak"/>
    <w:basedOn w:val="Domylnaczcionkaakapitu"/>
    <w:link w:val="Tekstprzypisukocowego"/>
    <w:uiPriority w:val="99"/>
    <w:semiHidden/>
    <w:locked/>
    <w:rsid w:val="00090ECE"/>
    <w:rPr>
      <w:rFonts w:eastAsia="Arial Unicode MS"/>
      <w:sz w:val="20"/>
      <w:szCs w:val="20"/>
    </w:rPr>
  </w:style>
  <w:style w:type="character" w:styleId="Odwoanieprzypisukocowego">
    <w:name w:val="endnote reference"/>
    <w:basedOn w:val="Domylnaczcionkaakapitu"/>
    <w:uiPriority w:val="99"/>
    <w:semiHidden/>
    <w:rsid w:val="00AF17ED"/>
    <w:rPr>
      <w:vertAlign w:val="superscript"/>
    </w:rPr>
  </w:style>
  <w:style w:type="paragraph" w:styleId="Tekstpodstawowy2">
    <w:name w:val="Body Text 2"/>
    <w:basedOn w:val="Normalny"/>
    <w:link w:val="Tekstpodstawowy2Znak"/>
    <w:uiPriority w:val="99"/>
    <w:rsid w:val="00E17172"/>
    <w:pPr>
      <w:spacing w:after="120" w:line="480" w:lineRule="auto"/>
    </w:pPr>
  </w:style>
  <w:style w:type="character" w:customStyle="1" w:styleId="Tekstpodstawowy2Znak">
    <w:name w:val="Tekst podstawowy 2 Znak"/>
    <w:basedOn w:val="Domylnaczcionkaakapitu"/>
    <w:link w:val="Tekstpodstawowy2"/>
    <w:uiPriority w:val="99"/>
    <w:locked/>
    <w:rsid w:val="00E17172"/>
    <w:rPr>
      <w:rFonts w:eastAsia="Arial Unicode MS"/>
      <w:sz w:val="24"/>
      <w:szCs w:val="24"/>
    </w:rPr>
  </w:style>
  <w:style w:type="paragraph" w:styleId="Tekstpodstawowy3">
    <w:name w:val="Body Text 3"/>
    <w:basedOn w:val="Normalny"/>
    <w:link w:val="Tekstpodstawowy3Znak"/>
    <w:uiPriority w:val="99"/>
    <w:rsid w:val="00E17172"/>
    <w:pPr>
      <w:spacing w:after="120"/>
    </w:pPr>
    <w:rPr>
      <w:sz w:val="16"/>
      <w:szCs w:val="16"/>
    </w:rPr>
  </w:style>
  <w:style w:type="character" w:customStyle="1" w:styleId="Tekstpodstawowy3Znak">
    <w:name w:val="Tekst podstawowy 3 Znak"/>
    <w:basedOn w:val="Domylnaczcionkaakapitu"/>
    <w:link w:val="Tekstpodstawowy3"/>
    <w:uiPriority w:val="99"/>
    <w:locked/>
    <w:rsid w:val="00E17172"/>
    <w:rPr>
      <w:rFonts w:eastAsia="Arial Unicode MS"/>
      <w:sz w:val="16"/>
      <w:szCs w:val="16"/>
    </w:rPr>
  </w:style>
  <w:style w:type="paragraph" w:customStyle="1" w:styleId="ZnakZnakZnakZnakZnakZnakZnakZnakZnak">
    <w:name w:val="Znak Znak Znak Znak Znak Znak Znak Znak Znak"/>
    <w:basedOn w:val="Normalny"/>
    <w:uiPriority w:val="99"/>
    <w:rsid w:val="00E17172"/>
    <w:pPr>
      <w:widowControl/>
      <w:suppressAutoHyphens w:val="0"/>
    </w:pPr>
    <w:rPr>
      <w:rFonts w:eastAsia="Times New Roman"/>
    </w:rPr>
  </w:style>
  <w:style w:type="character" w:styleId="Numerstrony">
    <w:name w:val="page number"/>
    <w:basedOn w:val="Domylnaczcionkaakapitu"/>
    <w:uiPriority w:val="99"/>
    <w:rsid w:val="00E17172"/>
  </w:style>
  <w:style w:type="paragraph" w:styleId="Tekstpodstawowywcity2">
    <w:name w:val="Body Text Indent 2"/>
    <w:basedOn w:val="Normalny"/>
    <w:link w:val="Tekstpodstawowywcity2Znak"/>
    <w:uiPriority w:val="99"/>
    <w:rsid w:val="00E17172"/>
    <w:pPr>
      <w:widowControl/>
      <w:tabs>
        <w:tab w:val="right" w:pos="851"/>
      </w:tabs>
      <w:suppressAutoHyphens w:val="0"/>
      <w:ind w:left="993" w:hanging="567"/>
      <w:jc w:val="both"/>
    </w:pPr>
    <w:rPr>
      <w:rFonts w:eastAsia="Times New Roman"/>
    </w:rPr>
  </w:style>
  <w:style w:type="character" w:customStyle="1" w:styleId="Tekstpodstawowywcity2Znak">
    <w:name w:val="Tekst podstawowy wcięty 2 Znak"/>
    <w:basedOn w:val="Domylnaczcionkaakapitu"/>
    <w:link w:val="Tekstpodstawowywcity2"/>
    <w:uiPriority w:val="99"/>
    <w:locked/>
    <w:rsid w:val="00E17172"/>
    <w:rPr>
      <w:sz w:val="24"/>
      <w:szCs w:val="24"/>
    </w:rPr>
  </w:style>
  <w:style w:type="paragraph" w:styleId="Tekstpodstawowywcity3">
    <w:name w:val="Body Text Indent 3"/>
    <w:basedOn w:val="Normalny"/>
    <w:link w:val="Tekstpodstawowywcity3Znak"/>
    <w:uiPriority w:val="99"/>
    <w:rsid w:val="00E17172"/>
    <w:pPr>
      <w:widowControl/>
      <w:tabs>
        <w:tab w:val="right" w:pos="426"/>
      </w:tabs>
      <w:suppressAutoHyphens w:val="0"/>
      <w:ind w:left="426"/>
      <w:jc w:val="both"/>
    </w:pPr>
    <w:rPr>
      <w:rFonts w:eastAsia="Times New Roman"/>
    </w:rPr>
  </w:style>
  <w:style w:type="character" w:customStyle="1" w:styleId="Tekstpodstawowywcity3Znak">
    <w:name w:val="Tekst podstawowy wcięty 3 Znak"/>
    <w:basedOn w:val="Domylnaczcionkaakapitu"/>
    <w:link w:val="Tekstpodstawowywcity3"/>
    <w:uiPriority w:val="99"/>
    <w:locked/>
    <w:rsid w:val="00E17172"/>
    <w:rPr>
      <w:sz w:val="24"/>
      <w:szCs w:val="24"/>
    </w:rPr>
  </w:style>
  <w:style w:type="paragraph" w:styleId="Lista-kontynuacja">
    <w:name w:val="List Continue"/>
    <w:basedOn w:val="Normalny"/>
    <w:uiPriority w:val="99"/>
    <w:rsid w:val="00E17172"/>
    <w:pPr>
      <w:widowControl/>
      <w:suppressAutoHyphens w:val="0"/>
      <w:spacing w:after="120"/>
      <w:ind w:left="283"/>
    </w:pPr>
    <w:rPr>
      <w:rFonts w:eastAsia="Times New Roman"/>
      <w:sz w:val="20"/>
      <w:szCs w:val="20"/>
    </w:rPr>
  </w:style>
  <w:style w:type="paragraph" w:styleId="Stopka">
    <w:name w:val="footer"/>
    <w:aliases w:val="stand"/>
    <w:basedOn w:val="Normalny"/>
    <w:link w:val="StopkaZnak"/>
    <w:rsid w:val="00E17172"/>
    <w:pPr>
      <w:widowControl/>
      <w:tabs>
        <w:tab w:val="center" w:pos="4536"/>
        <w:tab w:val="right" w:pos="9072"/>
      </w:tabs>
      <w:suppressAutoHyphens w:val="0"/>
    </w:pPr>
    <w:rPr>
      <w:rFonts w:eastAsia="Times New Roman"/>
    </w:rPr>
  </w:style>
  <w:style w:type="character" w:customStyle="1" w:styleId="StopkaZnak">
    <w:name w:val="Stopka Znak"/>
    <w:aliases w:val="stand Znak"/>
    <w:basedOn w:val="Domylnaczcionkaakapitu"/>
    <w:link w:val="Stopka"/>
    <w:uiPriority w:val="99"/>
    <w:locked/>
    <w:rsid w:val="00E17172"/>
    <w:rPr>
      <w:sz w:val="24"/>
      <w:szCs w:val="24"/>
    </w:rPr>
  </w:style>
  <w:style w:type="paragraph" w:styleId="Tekstkomentarza">
    <w:name w:val="annotation text"/>
    <w:basedOn w:val="Normalny"/>
    <w:link w:val="TekstkomentarzaZnak"/>
    <w:uiPriority w:val="99"/>
    <w:semiHidden/>
    <w:rsid w:val="00E17172"/>
    <w:pPr>
      <w:widowControl/>
      <w:suppressAutoHyphens w:val="0"/>
    </w:pPr>
    <w:rPr>
      <w:rFonts w:eastAsia="Times New Roman"/>
      <w:sz w:val="20"/>
      <w:szCs w:val="20"/>
    </w:rPr>
  </w:style>
  <w:style w:type="character" w:customStyle="1" w:styleId="TekstkomentarzaZnak">
    <w:name w:val="Tekst komentarza Znak"/>
    <w:basedOn w:val="Domylnaczcionkaakapitu"/>
    <w:link w:val="Tekstkomentarza"/>
    <w:uiPriority w:val="99"/>
    <w:locked/>
    <w:rsid w:val="00E17172"/>
  </w:style>
  <w:style w:type="character" w:styleId="UyteHipercze">
    <w:name w:val="FollowedHyperlink"/>
    <w:basedOn w:val="Domylnaczcionkaakapitu"/>
    <w:uiPriority w:val="99"/>
    <w:rsid w:val="00E17172"/>
    <w:rPr>
      <w:color w:val="800080"/>
      <w:u w:val="single"/>
    </w:rPr>
  </w:style>
  <w:style w:type="paragraph" w:customStyle="1" w:styleId="Numerpisma">
    <w:name w:val="Numer pisma"/>
    <w:basedOn w:val="Normalny"/>
    <w:uiPriority w:val="99"/>
    <w:rsid w:val="00E17172"/>
    <w:pPr>
      <w:widowControl/>
      <w:suppressAutoHyphens w:val="0"/>
    </w:pPr>
    <w:rPr>
      <w:rFonts w:eastAsia="Times New Roman"/>
    </w:rPr>
  </w:style>
  <w:style w:type="paragraph" w:styleId="Tematkomentarza">
    <w:name w:val="annotation subject"/>
    <w:basedOn w:val="Tekstkomentarza"/>
    <w:next w:val="Tekstkomentarza"/>
    <w:link w:val="TematkomentarzaZnak"/>
    <w:uiPriority w:val="99"/>
    <w:semiHidden/>
    <w:rsid w:val="00E17172"/>
    <w:rPr>
      <w:b/>
      <w:bCs/>
    </w:rPr>
  </w:style>
  <w:style w:type="character" w:customStyle="1" w:styleId="TematkomentarzaZnak">
    <w:name w:val="Temat komentarza Znak"/>
    <w:basedOn w:val="TekstkomentarzaZnak"/>
    <w:link w:val="Tematkomentarza"/>
    <w:uiPriority w:val="99"/>
    <w:locked/>
    <w:rsid w:val="00E17172"/>
    <w:rPr>
      <w:b/>
      <w:bCs/>
    </w:rPr>
  </w:style>
  <w:style w:type="paragraph" w:styleId="Tekstdymka">
    <w:name w:val="Balloon Text"/>
    <w:basedOn w:val="Normalny"/>
    <w:link w:val="TekstdymkaZnak"/>
    <w:uiPriority w:val="99"/>
    <w:semiHidden/>
    <w:rsid w:val="00E17172"/>
    <w:pPr>
      <w:widowControl/>
      <w:suppressAutoHyphens w:val="0"/>
    </w:pPr>
    <w:rPr>
      <w:rFonts w:ascii="Tahoma" w:eastAsia="Times New Roman" w:hAnsi="Tahoma" w:cs="Tahoma"/>
      <w:sz w:val="16"/>
      <w:szCs w:val="16"/>
    </w:rPr>
  </w:style>
  <w:style w:type="character" w:customStyle="1" w:styleId="TekstdymkaZnak">
    <w:name w:val="Tekst dymka Znak"/>
    <w:basedOn w:val="Domylnaczcionkaakapitu"/>
    <w:link w:val="Tekstdymka"/>
    <w:uiPriority w:val="99"/>
    <w:locked/>
    <w:rsid w:val="00E17172"/>
    <w:rPr>
      <w:rFonts w:ascii="Tahoma" w:hAnsi="Tahoma" w:cs="Tahoma"/>
      <w:sz w:val="16"/>
      <w:szCs w:val="16"/>
    </w:rPr>
  </w:style>
  <w:style w:type="paragraph" w:customStyle="1" w:styleId="ZnakZnakZnakZnakZnak">
    <w:name w:val="Znak Znak Znak Znak Znak"/>
    <w:basedOn w:val="Normalny"/>
    <w:uiPriority w:val="99"/>
    <w:rsid w:val="00E17172"/>
    <w:pPr>
      <w:widowControl/>
      <w:suppressAutoHyphens w:val="0"/>
    </w:pPr>
    <w:rPr>
      <w:rFonts w:eastAsia="Times New Roman"/>
    </w:rPr>
  </w:style>
  <w:style w:type="paragraph" w:styleId="Spistreci1">
    <w:name w:val="toc 1"/>
    <w:basedOn w:val="Normalny"/>
    <w:next w:val="Normalny"/>
    <w:autoRedefine/>
    <w:uiPriority w:val="99"/>
    <w:semiHidden/>
    <w:rsid w:val="00E17172"/>
    <w:pPr>
      <w:widowControl/>
      <w:tabs>
        <w:tab w:val="left" w:pos="0"/>
        <w:tab w:val="left" w:pos="8789"/>
        <w:tab w:val="right" w:leader="dot" w:pos="8931"/>
      </w:tabs>
      <w:suppressAutoHyphens w:val="0"/>
      <w:ind w:left="540" w:hanging="540"/>
    </w:pPr>
    <w:rPr>
      <w:rFonts w:ascii="Arial" w:eastAsia="Times New Roman" w:hAnsi="Arial" w:cs="Arial"/>
      <w:noProof/>
      <w:sz w:val="22"/>
      <w:szCs w:val="22"/>
    </w:rPr>
  </w:style>
  <w:style w:type="paragraph" w:styleId="Tekstblokowy">
    <w:name w:val="Block Text"/>
    <w:basedOn w:val="Normalny"/>
    <w:uiPriority w:val="99"/>
    <w:rsid w:val="00E17172"/>
    <w:pPr>
      <w:widowControl/>
      <w:suppressAutoHyphens w:val="0"/>
      <w:ind w:left="567" w:right="510" w:hanging="567"/>
    </w:pPr>
    <w:rPr>
      <w:rFonts w:eastAsia="Times New Roman"/>
      <w:b/>
      <w:bCs/>
      <w:color w:val="000000"/>
      <w:sz w:val="20"/>
      <w:szCs w:val="20"/>
    </w:rPr>
  </w:style>
  <w:style w:type="paragraph" w:styleId="Podtytu">
    <w:name w:val="Subtitle"/>
    <w:basedOn w:val="Normalny"/>
    <w:link w:val="PodtytuZnak"/>
    <w:uiPriority w:val="99"/>
    <w:qFormat/>
    <w:rsid w:val="00E17172"/>
    <w:pPr>
      <w:widowControl/>
      <w:suppressAutoHyphens w:val="0"/>
      <w:jc w:val="center"/>
    </w:pPr>
    <w:rPr>
      <w:rFonts w:eastAsia="Times New Roman"/>
      <w:b/>
      <w:bCs/>
      <w:sz w:val="36"/>
      <w:szCs w:val="36"/>
    </w:rPr>
  </w:style>
  <w:style w:type="character" w:customStyle="1" w:styleId="PodtytuZnak">
    <w:name w:val="Podtytuł Znak"/>
    <w:basedOn w:val="Domylnaczcionkaakapitu"/>
    <w:link w:val="Podtytu"/>
    <w:uiPriority w:val="99"/>
    <w:locked/>
    <w:rsid w:val="00E17172"/>
    <w:rPr>
      <w:b/>
      <w:bCs/>
      <w:sz w:val="36"/>
      <w:szCs w:val="36"/>
    </w:rPr>
  </w:style>
  <w:style w:type="paragraph" w:customStyle="1" w:styleId="Standard">
    <w:name w:val="Standard"/>
    <w:uiPriority w:val="99"/>
    <w:rsid w:val="00E17172"/>
    <w:pPr>
      <w:widowControl w:val="0"/>
      <w:autoSpaceDE w:val="0"/>
      <w:autoSpaceDN w:val="0"/>
      <w:adjustRightInd w:val="0"/>
    </w:pPr>
    <w:rPr>
      <w:sz w:val="24"/>
      <w:szCs w:val="24"/>
    </w:rPr>
  </w:style>
  <w:style w:type="paragraph" w:customStyle="1" w:styleId="normaltableau">
    <w:name w:val="normal_tableau"/>
    <w:basedOn w:val="Normalny"/>
    <w:uiPriority w:val="99"/>
    <w:rsid w:val="00E17172"/>
    <w:pPr>
      <w:widowControl/>
      <w:suppressAutoHyphens w:val="0"/>
      <w:spacing w:before="120" w:after="120"/>
      <w:jc w:val="both"/>
    </w:pPr>
    <w:rPr>
      <w:rFonts w:ascii="Optima" w:eastAsia="Times New Roman" w:hAnsi="Optima" w:cs="Optima"/>
      <w:sz w:val="22"/>
      <w:szCs w:val="22"/>
      <w:lang w:val="en-GB"/>
    </w:rPr>
  </w:style>
  <w:style w:type="paragraph" w:customStyle="1" w:styleId="Text2">
    <w:name w:val="Text 2"/>
    <w:basedOn w:val="Normalny"/>
    <w:uiPriority w:val="99"/>
    <w:rsid w:val="00E17172"/>
    <w:pPr>
      <w:widowControl/>
      <w:tabs>
        <w:tab w:val="left" w:pos="2161"/>
      </w:tabs>
      <w:suppressAutoHyphens w:val="0"/>
      <w:spacing w:after="240"/>
      <w:ind w:left="1202"/>
      <w:jc w:val="both"/>
    </w:pPr>
    <w:rPr>
      <w:rFonts w:ascii="Arial" w:eastAsia="Times New Roman" w:hAnsi="Arial" w:cs="Arial"/>
      <w:sz w:val="20"/>
      <w:szCs w:val="20"/>
      <w:lang w:val="en-GB"/>
    </w:rPr>
  </w:style>
  <w:style w:type="paragraph" w:customStyle="1" w:styleId="Blockquote">
    <w:name w:val="Blockquote"/>
    <w:basedOn w:val="Normalny"/>
    <w:uiPriority w:val="99"/>
    <w:rsid w:val="00E17172"/>
    <w:pPr>
      <w:suppressAutoHyphens w:val="0"/>
      <w:spacing w:before="100" w:after="100"/>
      <w:ind w:left="360" w:right="360"/>
    </w:pPr>
    <w:rPr>
      <w:rFonts w:eastAsia="Times New Roman"/>
      <w:lang w:val="en-US"/>
    </w:rPr>
  </w:style>
  <w:style w:type="character" w:customStyle="1" w:styleId="dane1">
    <w:name w:val="dane1"/>
    <w:basedOn w:val="Domylnaczcionkaakapitu"/>
    <w:uiPriority w:val="99"/>
    <w:rsid w:val="00E17172"/>
    <w:rPr>
      <w:color w:val="auto"/>
    </w:rPr>
  </w:style>
  <w:style w:type="paragraph" w:styleId="Spistreci4">
    <w:name w:val="toc 4"/>
    <w:basedOn w:val="Normalny"/>
    <w:next w:val="Normalny"/>
    <w:autoRedefine/>
    <w:uiPriority w:val="99"/>
    <w:semiHidden/>
    <w:rsid w:val="00E17172"/>
    <w:pPr>
      <w:widowControl/>
      <w:suppressAutoHyphens w:val="0"/>
    </w:pPr>
    <w:rPr>
      <w:rFonts w:ascii="Arial" w:eastAsia="Times New Roman" w:hAnsi="Arial" w:cs="Arial"/>
      <w:b/>
      <w:bCs/>
      <w:sz w:val="22"/>
      <w:szCs w:val="22"/>
    </w:rPr>
  </w:style>
  <w:style w:type="paragraph" w:customStyle="1" w:styleId="Tekstpodstawowywcity31">
    <w:name w:val="Tekst podstawowy wcięty 31"/>
    <w:basedOn w:val="Normalny"/>
    <w:uiPriority w:val="99"/>
    <w:rsid w:val="00E17172"/>
    <w:pPr>
      <w:widowControl/>
      <w:ind w:left="1416" w:firstLine="354"/>
      <w:jc w:val="both"/>
    </w:pPr>
    <w:rPr>
      <w:rFonts w:eastAsia="Times New Roman"/>
      <w:sz w:val="22"/>
      <w:szCs w:val="22"/>
      <w:lang w:eastAsia="ar-SA"/>
    </w:rPr>
  </w:style>
  <w:style w:type="paragraph" w:customStyle="1" w:styleId="BodyText31">
    <w:name w:val="Body Text 31"/>
    <w:basedOn w:val="Normalny"/>
    <w:uiPriority w:val="99"/>
    <w:rsid w:val="00E17172"/>
    <w:pPr>
      <w:widowControl/>
      <w:suppressAutoHyphens w:val="0"/>
      <w:overflowPunct w:val="0"/>
      <w:autoSpaceDE w:val="0"/>
      <w:autoSpaceDN w:val="0"/>
      <w:adjustRightInd w:val="0"/>
      <w:jc w:val="both"/>
      <w:textAlignment w:val="baseline"/>
    </w:pPr>
    <w:rPr>
      <w:rFonts w:eastAsia="Times New Roman"/>
      <w:color w:val="000000"/>
      <w:sz w:val="22"/>
      <w:szCs w:val="22"/>
    </w:rPr>
  </w:style>
  <w:style w:type="paragraph" w:customStyle="1" w:styleId="BodyText21">
    <w:name w:val="Body Text 21"/>
    <w:basedOn w:val="Normalny"/>
    <w:uiPriority w:val="99"/>
    <w:rsid w:val="00E17172"/>
    <w:pPr>
      <w:widowControl/>
      <w:suppressAutoHyphens w:val="0"/>
    </w:pPr>
    <w:rPr>
      <w:rFonts w:ascii="Arial" w:eastAsia="Times New Roman" w:hAnsi="Arial" w:cs="Arial"/>
      <w:sz w:val="22"/>
      <w:szCs w:val="22"/>
    </w:rPr>
  </w:style>
  <w:style w:type="paragraph" w:customStyle="1" w:styleId="Style3">
    <w:name w:val="Style3"/>
    <w:basedOn w:val="Normalny"/>
    <w:uiPriority w:val="99"/>
    <w:rsid w:val="00E17172"/>
    <w:pPr>
      <w:suppressAutoHyphens w:val="0"/>
      <w:autoSpaceDE w:val="0"/>
      <w:autoSpaceDN w:val="0"/>
      <w:adjustRightInd w:val="0"/>
      <w:spacing w:line="224" w:lineRule="exact"/>
      <w:ind w:hanging="374"/>
      <w:jc w:val="both"/>
    </w:pPr>
    <w:rPr>
      <w:rFonts w:ascii="Verdana" w:eastAsia="Times New Roman" w:hAnsi="Verdana" w:cs="Verdana"/>
    </w:rPr>
  </w:style>
  <w:style w:type="character" w:customStyle="1" w:styleId="FontStyle14">
    <w:name w:val="Font Style14"/>
    <w:basedOn w:val="Domylnaczcionkaakapitu"/>
    <w:uiPriority w:val="99"/>
    <w:rsid w:val="00E17172"/>
    <w:rPr>
      <w:rFonts w:ascii="Verdana" w:hAnsi="Verdana" w:cs="Verdana"/>
      <w:b/>
      <w:bCs/>
      <w:sz w:val="18"/>
      <w:szCs w:val="18"/>
    </w:rPr>
  </w:style>
  <w:style w:type="character" w:customStyle="1" w:styleId="FontStyle13">
    <w:name w:val="Font Style13"/>
    <w:basedOn w:val="Domylnaczcionkaakapitu"/>
    <w:uiPriority w:val="99"/>
    <w:rsid w:val="00E17172"/>
    <w:rPr>
      <w:rFonts w:ascii="Verdana" w:hAnsi="Verdana" w:cs="Verdana"/>
      <w:sz w:val="18"/>
      <w:szCs w:val="18"/>
    </w:rPr>
  </w:style>
  <w:style w:type="paragraph" w:styleId="Tytu">
    <w:name w:val="Title"/>
    <w:basedOn w:val="Normalny"/>
    <w:link w:val="TytuZnak"/>
    <w:uiPriority w:val="99"/>
    <w:qFormat/>
    <w:rsid w:val="00E17172"/>
    <w:pPr>
      <w:widowControl/>
      <w:suppressAutoHyphens w:val="0"/>
      <w:jc w:val="center"/>
    </w:pPr>
    <w:rPr>
      <w:rFonts w:ascii="Arial" w:eastAsia="Times New Roman" w:hAnsi="Arial" w:cs="Arial"/>
      <w:b/>
      <w:bCs/>
      <w:noProof/>
    </w:rPr>
  </w:style>
  <w:style w:type="character" w:customStyle="1" w:styleId="TytuZnak">
    <w:name w:val="Tytuł Znak"/>
    <w:basedOn w:val="Domylnaczcionkaakapitu"/>
    <w:link w:val="Tytu"/>
    <w:uiPriority w:val="99"/>
    <w:locked/>
    <w:rsid w:val="00E17172"/>
    <w:rPr>
      <w:rFonts w:ascii="Arial" w:hAnsi="Arial" w:cs="Arial"/>
      <w:b/>
      <w:bCs/>
      <w:noProof/>
      <w:sz w:val="24"/>
      <w:szCs w:val="24"/>
    </w:rPr>
  </w:style>
  <w:style w:type="paragraph" w:customStyle="1" w:styleId="WypktNr">
    <w:name w:val="Wypkt.Nr"/>
    <w:basedOn w:val="Normalny"/>
    <w:uiPriority w:val="99"/>
    <w:rsid w:val="00E17172"/>
    <w:pPr>
      <w:widowControl/>
      <w:tabs>
        <w:tab w:val="left" w:pos="360"/>
        <w:tab w:val="num" w:pos="907"/>
      </w:tabs>
      <w:suppressAutoHyphens w:val="0"/>
      <w:overflowPunct w:val="0"/>
      <w:autoSpaceDE w:val="0"/>
      <w:autoSpaceDN w:val="0"/>
      <w:adjustRightInd w:val="0"/>
      <w:ind w:left="907" w:hanging="340"/>
      <w:textAlignment w:val="baseline"/>
    </w:pPr>
    <w:rPr>
      <w:rFonts w:ascii="Arial" w:eastAsia="Times New Roman" w:hAnsi="Arial" w:cs="Arial"/>
      <w:noProof/>
    </w:rPr>
  </w:style>
  <w:style w:type="character" w:styleId="Pogrubienie">
    <w:name w:val="Strong"/>
    <w:basedOn w:val="Domylnaczcionkaakapitu"/>
    <w:uiPriority w:val="99"/>
    <w:qFormat/>
    <w:rsid w:val="00E17172"/>
    <w:rPr>
      <w:b/>
      <w:bCs/>
    </w:rPr>
  </w:style>
  <w:style w:type="paragraph" w:customStyle="1" w:styleId="zsartnormalZnak">
    <w:name w:val="zsart_normal Znak"/>
    <w:basedOn w:val="Normalny"/>
    <w:uiPriority w:val="99"/>
    <w:rsid w:val="00E17172"/>
    <w:pPr>
      <w:widowControl/>
      <w:suppressAutoHyphens w:val="0"/>
      <w:spacing w:before="120" w:after="280" w:line="360" w:lineRule="auto"/>
      <w:jc w:val="both"/>
    </w:pPr>
    <w:rPr>
      <w:rFonts w:ascii="Verdana" w:eastAsia="Times New Roman" w:hAnsi="Verdana" w:cs="Verdana"/>
      <w:sz w:val="20"/>
      <w:szCs w:val="20"/>
      <w:lang w:val="en-US" w:eastAsia="en-US"/>
    </w:rPr>
  </w:style>
  <w:style w:type="paragraph" w:customStyle="1" w:styleId="tabulka">
    <w:name w:val="tabulka"/>
    <w:basedOn w:val="Normalny"/>
    <w:rsid w:val="00E17172"/>
    <w:pPr>
      <w:suppressAutoHyphens w:val="0"/>
      <w:spacing w:before="120" w:line="240" w:lineRule="exact"/>
      <w:jc w:val="center"/>
    </w:pPr>
    <w:rPr>
      <w:rFonts w:ascii="Arial" w:eastAsia="Times New Roman" w:hAnsi="Arial" w:cs="Arial"/>
      <w:sz w:val="20"/>
      <w:szCs w:val="20"/>
      <w:lang w:val="cs-CZ"/>
    </w:rPr>
  </w:style>
  <w:style w:type="paragraph" w:customStyle="1" w:styleId="ZnakZnakZnakZnakZnakZnakZnakZnakZnak1">
    <w:name w:val="Znak Znak Znak Znak Znak Znak Znak Znak Znak1"/>
    <w:basedOn w:val="Normalny"/>
    <w:uiPriority w:val="99"/>
    <w:rsid w:val="00E17172"/>
    <w:pPr>
      <w:widowControl/>
      <w:suppressAutoHyphens w:val="0"/>
    </w:pPr>
    <w:rPr>
      <w:rFonts w:eastAsia="Times New Roman"/>
    </w:rPr>
  </w:style>
  <w:style w:type="paragraph" w:customStyle="1" w:styleId="ListParagraph1">
    <w:name w:val="List Paragraph1"/>
    <w:basedOn w:val="Normalny"/>
    <w:uiPriority w:val="99"/>
    <w:rsid w:val="00E17172"/>
    <w:pPr>
      <w:widowControl/>
      <w:suppressAutoHyphens w:val="0"/>
      <w:ind w:left="720"/>
    </w:pPr>
    <w:rPr>
      <w:rFonts w:eastAsia="Times New Roman"/>
    </w:rPr>
  </w:style>
  <w:style w:type="paragraph" w:styleId="Wcicienormalne">
    <w:name w:val="Normal Indent"/>
    <w:basedOn w:val="Normalny"/>
    <w:uiPriority w:val="99"/>
    <w:rsid w:val="00E17172"/>
    <w:pPr>
      <w:widowControl/>
      <w:suppressAutoHyphens w:val="0"/>
      <w:ind w:left="708"/>
    </w:pPr>
    <w:rPr>
      <w:rFonts w:ascii="Arial" w:eastAsia="Times New Roman" w:hAnsi="Arial" w:cs="Arial"/>
      <w:sz w:val="20"/>
      <w:szCs w:val="20"/>
      <w:lang w:val="en-GB"/>
    </w:rPr>
  </w:style>
  <w:style w:type="paragraph" w:customStyle="1" w:styleId="pntext">
    <w:name w:val="pntext"/>
    <w:basedOn w:val="Normalny"/>
    <w:uiPriority w:val="99"/>
    <w:rsid w:val="00E17172"/>
    <w:pPr>
      <w:widowControl/>
      <w:suppressAutoHyphens w:val="0"/>
      <w:spacing w:before="100" w:beforeAutospacing="1" w:after="100" w:afterAutospacing="1"/>
    </w:pPr>
    <w:rPr>
      <w:rFonts w:eastAsia="Times New Roman"/>
    </w:rPr>
  </w:style>
  <w:style w:type="paragraph" w:customStyle="1" w:styleId="oddl-nadpis">
    <w:name w:val="oddíl-nadpis"/>
    <w:basedOn w:val="Normalny"/>
    <w:uiPriority w:val="99"/>
    <w:rsid w:val="00E17172"/>
    <w:pPr>
      <w:keepNext/>
      <w:tabs>
        <w:tab w:val="left" w:pos="567"/>
      </w:tabs>
      <w:suppressAutoHyphens w:val="0"/>
      <w:spacing w:before="240" w:line="240" w:lineRule="exact"/>
    </w:pPr>
    <w:rPr>
      <w:rFonts w:ascii="Arial" w:eastAsia="Times New Roman" w:hAnsi="Arial" w:cs="Arial"/>
      <w:b/>
      <w:bCs/>
      <w:lang w:val="cs-CZ"/>
    </w:rPr>
  </w:style>
  <w:style w:type="paragraph" w:styleId="Tekstprzypisudolnego">
    <w:name w:val="footnote text"/>
    <w:aliases w:val="Tekst przypisu"/>
    <w:basedOn w:val="Normalny"/>
    <w:link w:val="TekstprzypisudolnegoZnak"/>
    <w:uiPriority w:val="99"/>
    <w:semiHidden/>
    <w:rsid w:val="00E17172"/>
    <w:pPr>
      <w:widowControl/>
      <w:suppressAutoHyphens w:val="0"/>
    </w:pPr>
    <w:rPr>
      <w:rFonts w:eastAsia="Times New Roman"/>
      <w:sz w:val="20"/>
      <w:szCs w:val="20"/>
      <w:lang w:val="fr-FR"/>
    </w:rPr>
  </w:style>
  <w:style w:type="character" w:customStyle="1" w:styleId="TekstprzypisudolnegoZnak">
    <w:name w:val="Tekst przypisu dolnego Znak"/>
    <w:aliases w:val="Tekst przypisu Znak"/>
    <w:basedOn w:val="Domylnaczcionkaakapitu"/>
    <w:link w:val="Tekstprzypisudolnego"/>
    <w:uiPriority w:val="99"/>
    <w:locked/>
    <w:rsid w:val="00E17172"/>
    <w:rPr>
      <w:lang w:val="fr-FR"/>
    </w:rPr>
  </w:style>
  <w:style w:type="paragraph" w:styleId="Listapunktowana3">
    <w:name w:val="List Bullet 3"/>
    <w:aliases w:val="Lista wypunktowana 3"/>
    <w:basedOn w:val="Normalny"/>
    <w:autoRedefine/>
    <w:uiPriority w:val="99"/>
    <w:rsid w:val="00E17172"/>
    <w:pPr>
      <w:widowControl/>
      <w:tabs>
        <w:tab w:val="num" w:pos="926"/>
      </w:tabs>
      <w:suppressAutoHyphens w:val="0"/>
      <w:ind w:left="926" w:hanging="360"/>
    </w:pPr>
    <w:rPr>
      <w:rFonts w:eastAsia="Times New Roman"/>
    </w:rPr>
  </w:style>
  <w:style w:type="paragraph" w:customStyle="1" w:styleId="B">
    <w:name w:val="B"/>
    <w:uiPriority w:val="99"/>
    <w:rsid w:val="00E17172"/>
    <w:pPr>
      <w:spacing w:before="240" w:line="240" w:lineRule="exact"/>
      <w:ind w:left="720"/>
      <w:jc w:val="both"/>
    </w:pPr>
    <w:rPr>
      <w:sz w:val="24"/>
      <w:szCs w:val="24"/>
      <w:lang w:val="en-GB"/>
    </w:rPr>
  </w:style>
  <w:style w:type="paragraph" w:styleId="Listapunktowana2">
    <w:name w:val="List Bullet 2"/>
    <w:aliases w:val="Lista wypunktowana 2"/>
    <w:basedOn w:val="Normalny"/>
    <w:autoRedefine/>
    <w:uiPriority w:val="99"/>
    <w:rsid w:val="00E17172"/>
    <w:pPr>
      <w:widowControl/>
      <w:tabs>
        <w:tab w:val="num" w:pos="643"/>
      </w:tabs>
      <w:suppressAutoHyphens w:val="0"/>
      <w:ind w:left="643" w:hanging="360"/>
    </w:pPr>
    <w:rPr>
      <w:rFonts w:eastAsia="Times New Roman"/>
    </w:rPr>
  </w:style>
  <w:style w:type="paragraph" w:customStyle="1" w:styleId="A">
    <w:name w:val="A"/>
    <w:uiPriority w:val="99"/>
    <w:rsid w:val="00E17172"/>
    <w:pPr>
      <w:keepNext/>
      <w:spacing w:before="240" w:line="240" w:lineRule="exact"/>
      <w:ind w:left="720" w:hanging="720"/>
      <w:jc w:val="both"/>
    </w:pPr>
    <w:rPr>
      <w:sz w:val="24"/>
      <w:szCs w:val="24"/>
      <w:lang w:val="en-GB"/>
    </w:rPr>
  </w:style>
  <w:style w:type="character" w:styleId="HTML-staaszeroko">
    <w:name w:val="HTML Typewriter"/>
    <w:basedOn w:val="Domylnaczcionkaakapitu"/>
    <w:uiPriority w:val="99"/>
    <w:rsid w:val="00E17172"/>
    <w:rPr>
      <w:rFonts w:ascii="Courier New" w:hAnsi="Courier New" w:cs="Courier New"/>
      <w:sz w:val="20"/>
      <w:szCs w:val="20"/>
    </w:rPr>
  </w:style>
  <w:style w:type="paragraph" w:customStyle="1" w:styleId="Normal">
    <w:name w:val="[Normal]"/>
    <w:uiPriority w:val="99"/>
    <w:rsid w:val="00E17172"/>
    <w:pPr>
      <w:widowControl w:val="0"/>
      <w:autoSpaceDE w:val="0"/>
      <w:autoSpaceDN w:val="0"/>
      <w:adjustRightInd w:val="0"/>
    </w:pPr>
    <w:rPr>
      <w:rFonts w:ascii="Arial" w:hAnsi="Arial" w:cs="Arial"/>
      <w:sz w:val="24"/>
      <w:szCs w:val="24"/>
    </w:rPr>
  </w:style>
  <w:style w:type="paragraph" w:customStyle="1" w:styleId="Style9">
    <w:name w:val="Style9"/>
    <w:basedOn w:val="Normalny"/>
    <w:uiPriority w:val="99"/>
    <w:rsid w:val="00E17172"/>
    <w:pPr>
      <w:suppressAutoHyphens w:val="0"/>
      <w:autoSpaceDE w:val="0"/>
      <w:autoSpaceDN w:val="0"/>
      <w:adjustRightInd w:val="0"/>
    </w:pPr>
    <w:rPr>
      <w:rFonts w:ascii="Tahoma" w:eastAsia="Times New Roman" w:hAnsi="Tahoma" w:cs="Tahoma"/>
    </w:rPr>
  </w:style>
  <w:style w:type="paragraph" w:customStyle="1" w:styleId="Style15">
    <w:name w:val="Style15"/>
    <w:basedOn w:val="Normalny"/>
    <w:uiPriority w:val="99"/>
    <w:rsid w:val="00E17172"/>
    <w:pPr>
      <w:suppressAutoHyphens w:val="0"/>
      <w:autoSpaceDE w:val="0"/>
      <w:autoSpaceDN w:val="0"/>
      <w:adjustRightInd w:val="0"/>
      <w:spacing w:line="240" w:lineRule="exact"/>
      <w:ind w:hanging="367"/>
    </w:pPr>
    <w:rPr>
      <w:rFonts w:ascii="Tahoma" w:eastAsia="Times New Roman" w:hAnsi="Tahoma" w:cs="Tahoma"/>
    </w:rPr>
  </w:style>
  <w:style w:type="character" w:customStyle="1" w:styleId="FontStyle25">
    <w:name w:val="Font Style25"/>
    <w:basedOn w:val="Domylnaczcionkaakapitu"/>
    <w:uiPriority w:val="99"/>
    <w:rsid w:val="00E17172"/>
    <w:rPr>
      <w:rFonts w:ascii="Tahoma" w:hAnsi="Tahoma" w:cs="Tahoma"/>
      <w:b/>
      <w:bCs/>
      <w:sz w:val="18"/>
      <w:szCs w:val="18"/>
    </w:rPr>
  </w:style>
  <w:style w:type="character" w:customStyle="1" w:styleId="FontStyle26">
    <w:name w:val="Font Style26"/>
    <w:basedOn w:val="Domylnaczcionkaakapitu"/>
    <w:uiPriority w:val="99"/>
    <w:rsid w:val="00E17172"/>
    <w:rPr>
      <w:rFonts w:ascii="Tahoma" w:hAnsi="Tahoma" w:cs="Tahoma"/>
      <w:sz w:val="18"/>
      <w:szCs w:val="18"/>
    </w:rPr>
  </w:style>
  <w:style w:type="character" w:customStyle="1" w:styleId="FontStyle27">
    <w:name w:val="Font Style27"/>
    <w:basedOn w:val="Domylnaczcionkaakapitu"/>
    <w:uiPriority w:val="99"/>
    <w:rsid w:val="00E17172"/>
    <w:rPr>
      <w:rFonts w:ascii="Tahoma" w:hAnsi="Tahoma" w:cs="Tahoma"/>
      <w:i/>
      <w:iCs/>
      <w:spacing w:val="20"/>
      <w:sz w:val="18"/>
      <w:szCs w:val="18"/>
    </w:rPr>
  </w:style>
  <w:style w:type="character" w:customStyle="1" w:styleId="FontStyle16">
    <w:name w:val="Font Style16"/>
    <w:basedOn w:val="Domylnaczcionkaakapitu"/>
    <w:uiPriority w:val="99"/>
    <w:rsid w:val="00E17172"/>
    <w:rPr>
      <w:rFonts w:ascii="Verdana" w:hAnsi="Verdana" w:cs="Verdana"/>
      <w:sz w:val="18"/>
      <w:szCs w:val="18"/>
    </w:rPr>
  </w:style>
  <w:style w:type="paragraph" w:customStyle="1" w:styleId="Style10">
    <w:name w:val="Style10"/>
    <w:basedOn w:val="Normalny"/>
    <w:uiPriority w:val="99"/>
    <w:rsid w:val="00E17172"/>
    <w:pPr>
      <w:suppressAutoHyphens w:val="0"/>
      <w:autoSpaceDE w:val="0"/>
      <w:autoSpaceDN w:val="0"/>
      <w:adjustRightInd w:val="0"/>
      <w:spacing w:line="238" w:lineRule="exact"/>
      <w:ind w:hanging="422"/>
    </w:pPr>
    <w:rPr>
      <w:rFonts w:ascii="Tahoma" w:eastAsia="Times New Roman" w:hAnsi="Tahoma" w:cs="Tahoma"/>
    </w:rPr>
  </w:style>
  <w:style w:type="paragraph" w:customStyle="1" w:styleId="Style11">
    <w:name w:val="Style11"/>
    <w:basedOn w:val="Normalny"/>
    <w:uiPriority w:val="99"/>
    <w:rsid w:val="00E17172"/>
    <w:pPr>
      <w:suppressAutoHyphens w:val="0"/>
      <w:autoSpaceDE w:val="0"/>
      <w:autoSpaceDN w:val="0"/>
      <w:adjustRightInd w:val="0"/>
      <w:spacing w:line="233" w:lineRule="exact"/>
      <w:ind w:hanging="1454"/>
    </w:pPr>
    <w:rPr>
      <w:rFonts w:ascii="Tahoma" w:eastAsia="Times New Roman" w:hAnsi="Tahoma" w:cs="Tahoma"/>
    </w:rPr>
  </w:style>
  <w:style w:type="paragraph" w:customStyle="1" w:styleId="Style4">
    <w:name w:val="Style4"/>
    <w:basedOn w:val="Normalny"/>
    <w:uiPriority w:val="99"/>
    <w:rsid w:val="00E17172"/>
    <w:pPr>
      <w:suppressAutoHyphens w:val="0"/>
      <w:autoSpaceDE w:val="0"/>
      <w:autoSpaceDN w:val="0"/>
      <w:adjustRightInd w:val="0"/>
    </w:pPr>
    <w:rPr>
      <w:rFonts w:ascii="Verdana" w:eastAsia="Times New Roman" w:hAnsi="Verdana" w:cs="Verdana"/>
    </w:rPr>
  </w:style>
  <w:style w:type="paragraph" w:customStyle="1" w:styleId="Style5">
    <w:name w:val="Style5"/>
    <w:basedOn w:val="Normalny"/>
    <w:uiPriority w:val="99"/>
    <w:rsid w:val="00E17172"/>
    <w:pPr>
      <w:suppressAutoHyphens w:val="0"/>
      <w:autoSpaceDE w:val="0"/>
      <w:autoSpaceDN w:val="0"/>
      <w:adjustRightInd w:val="0"/>
    </w:pPr>
    <w:rPr>
      <w:rFonts w:ascii="Verdana" w:eastAsia="Times New Roman" w:hAnsi="Verdana" w:cs="Verdana"/>
    </w:rPr>
  </w:style>
  <w:style w:type="paragraph" w:customStyle="1" w:styleId="Style6">
    <w:name w:val="Style6"/>
    <w:basedOn w:val="Normalny"/>
    <w:uiPriority w:val="99"/>
    <w:rsid w:val="00E17172"/>
    <w:pPr>
      <w:suppressAutoHyphens w:val="0"/>
      <w:autoSpaceDE w:val="0"/>
      <w:autoSpaceDN w:val="0"/>
      <w:adjustRightInd w:val="0"/>
    </w:pPr>
    <w:rPr>
      <w:rFonts w:ascii="Verdana" w:eastAsia="Times New Roman" w:hAnsi="Verdana" w:cs="Verdana"/>
    </w:rPr>
  </w:style>
  <w:style w:type="character" w:customStyle="1" w:styleId="FontStyle15">
    <w:name w:val="Font Style15"/>
    <w:basedOn w:val="Domylnaczcionkaakapitu"/>
    <w:uiPriority w:val="99"/>
    <w:rsid w:val="00E17172"/>
    <w:rPr>
      <w:rFonts w:ascii="Verdana" w:hAnsi="Verdana" w:cs="Verdana"/>
      <w:i/>
      <w:iCs/>
      <w:sz w:val="18"/>
      <w:szCs w:val="18"/>
    </w:rPr>
  </w:style>
  <w:style w:type="character" w:customStyle="1" w:styleId="FontStyle17">
    <w:name w:val="Font Style17"/>
    <w:basedOn w:val="Domylnaczcionkaakapitu"/>
    <w:uiPriority w:val="99"/>
    <w:rsid w:val="00E17172"/>
    <w:rPr>
      <w:rFonts w:ascii="Verdana" w:hAnsi="Verdana" w:cs="Verdana"/>
      <w:i/>
      <w:iCs/>
      <w:sz w:val="18"/>
      <w:szCs w:val="18"/>
    </w:rPr>
  </w:style>
  <w:style w:type="paragraph" w:customStyle="1" w:styleId="Style7">
    <w:name w:val="Style7"/>
    <w:basedOn w:val="Normalny"/>
    <w:uiPriority w:val="99"/>
    <w:rsid w:val="00E17172"/>
    <w:pPr>
      <w:suppressAutoHyphens w:val="0"/>
      <w:autoSpaceDE w:val="0"/>
      <w:autoSpaceDN w:val="0"/>
      <w:adjustRightInd w:val="0"/>
    </w:pPr>
    <w:rPr>
      <w:rFonts w:ascii="Verdana" w:eastAsia="Times New Roman" w:hAnsi="Verdana" w:cs="Verdana"/>
    </w:rPr>
  </w:style>
  <w:style w:type="paragraph" w:customStyle="1" w:styleId="Style12">
    <w:name w:val="Style12"/>
    <w:basedOn w:val="Normalny"/>
    <w:uiPriority w:val="99"/>
    <w:rsid w:val="00E17172"/>
    <w:pPr>
      <w:suppressAutoHyphens w:val="0"/>
      <w:autoSpaceDE w:val="0"/>
      <w:autoSpaceDN w:val="0"/>
      <w:adjustRightInd w:val="0"/>
      <w:spacing w:line="271" w:lineRule="exact"/>
      <w:ind w:hanging="137"/>
    </w:pPr>
    <w:rPr>
      <w:rFonts w:ascii="Tahoma" w:eastAsia="Times New Roman" w:hAnsi="Tahoma" w:cs="Tahoma"/>
    </w:rPr>
  </w:style>
  <w:style w:type="paragraph" w:customStyle="1" w:styleId="Style16">
    <w:name w:val="Style16"/>
    <w:basedOn w:val="Normalny"/>
    <w:uiPriority w:val="99"/>
    <w:rsid w:val="00E17172"/>
    <w:pPr>
      <w:suppressAutoHyphens w:val="0"/>
      <w:autoSpaceDE w:val="0"/>
      <w:autoSpaceDN w:val="0"/>
      <w:adjustRightInd w:val="0"/>
    </w:pPr>
    <w:rPr>
      <w:rFonts w:ascii="Tahoma" w:eastAsia="Times New Roman" w:hAnsi="Tahoma" w:cs="Tahoma"/>
    </w:rPr>
  </w:style>
  <w:style w:type="paragraph" w:customStyle="1" w:styleId="Style17">
    <w:name w:val="Style17"/>
    <w:basedOn w:val="Normalny"/>
    <w:uiPriority w:val="99"/>
    <w:rsid w:val="00E17172"/>
    <w:pPr>
      <w:suppressAutoHyphens w:val="0"/>
      <w:autoSpaceDE w:val="0"/>
      <w:autoSpaceDN w:val="0"/>
      <w:adjustRightInd w:val="0"/>
    </w:pPr>
    <w:rPr>
      <w:rFonts w:ascii="Tahoma" w:eastAsia="Times New Roman" w:hAnsi="Tahoma" w:cs="Tahoma"/>
    </w:rPr>
  </w:style>
  <w:style w:type="paragraph" w:customStyle="1" w:styleId="Style8">
    <w:name w:val="Style8"/>
    <w:basedOn w:val="Normalny"/>
    <w:uiPriority w:val="99"/>
    <w:rsid w:val="00E17172"/>
    <w:pPr>
      <w:suppressAutoHyphens w:val="0"/>
      <w:autoSpaceDE w:val="0"/>
      <w:autoSpaceDN w:val="0"/>
      <w:adjustRightInd w:val="0"/>
    </w:pPr>
    <w:rPr>
      <w:rFonts w:ascii="Verdana" w:eastAsia="Times New Roman" w:hAnsi="Verdana" w:cs="Verdana"/>
    </w:rPr>
  </w:style>
  <w:style w:type="character" w:customStyle="1" w:styleId="FontStyle12">
    <w:name w:val="Font Style12"/>
    <w:basedOn w:val="Domylnaczcionkaakapitu"/>
    <w:uiPriority w:val="99"/>
    <w:rsid w:val="00E17172"/>
    <w:rPr>
      <w:rFonts w:ascii="MS Reference Sans Serif" w:hAnsi="MS Reference Sans Serif" w:cs="MS Reference Sans Serif"/>
      <w:b/>
      <w:bCs/>
      <w:sz w:val="18"/>
      <w:szCs w:val="18"/>
    </w:rPr>
  </w:style>
  <w:style w:type="paragraph" w:customStyle="1" w:styleId="Style2">
    <w:name w:val="Style2"/>
    <w:basedOn w:val="Normalny"/>
    <w:uiPriority w:val="99"/>
    <w:rsid w:val="00E17172"/>
    <w:pPr>
      <w:suppressAutoHyphens w:val="0"/>
      <w:autoSpaceDE w:val="0"/>
      <w:autoSpaceDN w:val="0"/>
      <w:adjustRightInd w:val="0"/>
    </w:pPr>
    <w:rPr>
      <w:rFonts w:ascii="Verdana" w:eastAsia="Times New Roman" w:hAnsi="Verdana" w:cs="Verdana"/>
    </w:rPr>
  </w:style>
  <w:style w:type="character" w:customStyle="1" w:styleId="FontStyle19">
    <w:name w:val="Font Style19"/>
    <w:basedOn w:val="Domylnaczcionkaakapitu"/>
    <w:uiPriority w:val="99"/>
    <w:rsid w:val="00E17172"/>
    <w:rPr>
      <w:rFonts w:ascii="Verdana" w:hAnsi="Verdana" w:cs="Verdana"/>
      <w:sz w:val="18"/>
      <w:szCs w:val="18"/>
    </w:rPr>
  </w:style>
  <w:style w:type="character" w:customStyle="1" w:styleId="FontStyle20">
    <w:name w:val="Font Style20"/>
    <w:basedOn w:val="Domylnaczcionkaakapitu"/>
    <w:uiPriority w:val="99"/>
    <w:rsid w:val="00E17172"/>
    <w:rPr>
      <w:rFonts w:ascii="Verdana" w:hAnsi="Verdana" w:cs="Verdana"/>
      <w:i/>
      <w:iCs/>
      <w:sz w:val="18"/>
      <w:szCs w:val="18"/>
    </w:rPr>
  </w:style>
  <w:style w:type="character" w:customStyle="1" w:styleId="FontStyle21">
    <w:name w:val="Font Style21"/>
    <w:basedOn w:val="Domylnaczcionkaakapitu"/>
    <w:uiPriority w:val="99"/>
    <w:rsid w:val="00E17172"/>
    <w:rPr>
      <w:rFonts w:ascii="Verdana" w:hAnsi="Verdana" w:cs="Verdana"/>
      <w:b/>
      <w:bCs/>
      <w:sz w:val="18"/>
      <w:szCs w:val="18"/>
    </w:rPr>
  </w:style>
  <w:style w:type="character" w:styleId="Odwoanieprzypisudolnego">
    <w:name w:val="footnote reference"/>
    <w:basedOn w:val="Domylnaczcionkaakapitu"/>
    <w:uiPriority w:val="99"/>
    <w:semiHidden/>
    <w:unhideWhenUsed/>
    <w:locked/>
    <w:rsid w:val="005971FC"/>
    <w:rPr>
      <w:vertAlign w:val="superscript"/>
    </w:rPr>
  </w:style>
  <w:style w:type="paragraph" w:styleId="Bezodstpw">
    <w:name w:val="No Spacing"/>
    <w:uiPriority w:val="1"/>
    <w:qFormat/>
    <w:rsid w:val="001C6F1B"/>
    <w:pPr>
      <w:widowControl w:val="0"/>
      <w:suppressAutoHyphens/>
    </w:pPr>
    <w:rPr>
      <w:rFonts w:eastAsia="Arial Unicode MS"/>
      <w:sz w:val="24"/>
      <w:szCs w:val="24"/>
    </w:rPr>
  </w:style>
  <w:style w:type="paragraph" w:customStyle="1" w:styleId="Tekstpodstawowy22">
    <w:name w:val="Tekst podstawowy 22"/>
    <w:basedOn w:val="Normalny"/>
    <w:rsid w:val="008D16B5"/>
    <w:pPr>
      <w:widowControl/>
      <w:suppressAutoHyphens w:val="0"/>
      <w:overflowPunct w:val="0"/>
      <w:autoSpaceDE w:val="0"/>
      <w:autoSpaceDN w:val="0"/>
      <w:adjustRightInd w:val="0"/>
      <w:ind w:left="1080"/>
      <w:jc w:val="both"/>
      <w:textAlignment w:val="baseline"/>
    </w:pPr>
    <w:rPr>
      <w:rFonts w:eastAsia="Times New Roman"/>
      <w:sz w:val="22"/>
      <w:szCs w:val="20"/>
    </w:rPr>
  </w:style>
  <w:style w:type="paragraph" w:styleId="Akapitzlist">
    <w:name w:val="List Paragraph"/>
    <w:basedOn w:val="Normalny"/>
    <w:uiPriority w:val="34"/>
    <w:qFormat/>
    <w:rsid w:val="008327B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westycje@janowicewielkie.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pl/maps/place/Kolejowa+2,+58-520+Janowice+Wielkie/@50.8781239,15.9206874,17z/data=!3m1!4b1!4m2!3m1!1s0x470ee3079042e2b9:0xf4b742e51c31d4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sekretarz@janowicewielkie.eu%20,gmina@janowicewielkie.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CBE6C-199D-42B4-975F-335BF3832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15</Pages>
  <Words>6843</Words>
  <Characters>41058</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47806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xxx</cp:lastModifiedBy>
  <cp:revision>18</cp:revision>
  <cp:lastPrinted>2017-08-21T09:04:00Z</cp:lastPrinted>
  <dcterms:created xsi:type="dcterms:W3CDTF">2017-08-21T10:13:00Z</dcterms:created>
  <dcterms:modified xsi:type="dcterms:W3CDTF">2017-08-25T05:44:00Z</dcterms:modified>
</cp:coreProperties>
</file>