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D7" w:rsidRPr="00227C57" w:rsidRDefault="00D61D6C" w:rsidP="00227C57">
      <w:pPr>
        <w:pStyle w:val="Standard"/>
        <w:spacing w:line="26" w:lineRule="atLeast"/>
        <w:jc w:val="right"/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color w:val="FF0000"/>
          <w:sz w:val="18"/>
          <w:szCs w:val="18"/>
        </w:rPr>
        <w:t xml:space="preserve"> </w:t>
      </w: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UCHWAŁA NR </w:t>
      </w:r>
      <w:r w:rsidR="00967D60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XXXV/168/2018</w:t>
      </w: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RADY GMINY W JANOWICACH WIELKICH</w:t>
      </w: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z dnia </w:t>
      </w:r>
      <w:r w:rsidR="00967D60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1 marca 2018</w:t>
      </w:r>
      <w:r w:rsidR="00BC2479"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:rsidR="005538FF" w:rsidRPr="00E2036C" w:rsidRDefault="00902BCF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w sprawie podziału Gminy Janowice Wielkie</w:t>
      </w:r>
      <w:r w:rsidR="00BC2479"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na okręgi </w:t>
      </w:r>
      <w:r w:rsidR="00BC2479" w:rsidRPr="00E2036C">
        <w:rPr>
          <w:rFonts w:cs="Times New Roman"/>
          <w:b/>
          <w:bCs/>
          <w:sz w:val="22"/>
          <w:szCs w:val="22"/>
        </w:rPr>
        <w:t xml:space="preserve">wyborcze, ustalenia ich granic </w:t>
      </w:r>
    </w:p>
    <w:p w:rsidR="00BC2479" w:rsidRDefault="00BC2479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>i numerów oraz liczby radnych wybieranych w każdym okręgu</w:t>
      </w:r>
    </w:p>
    <w:p w:rsidR="004B237B" w:rsidRPr="00E2036C" w:rsidRDefault="004B237B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BC2479" w:rsidRPr="00E2036C" w:rsidRDefault="00BC2479" w:rsidP="00BC2479">
      <w:pPr>
        <w:widowControl/>
        <w:suppressAutoHyphens w:val="0"/>
        <w:autoSpaceDN/>
        <w:spacing w:line="312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C2479" w:rsidRPr="00E2036C" w:rsidRDefault="00BC2479" w:rsidP="00BC2479">
      <w:pPr>
        <w:spacing w:line="312" w:lineRule="auto"/>
        <w:jc w:val="both"/>
        <w:rPr>
          <w:rFonts w:cs="Times New Roman"/>
          <w:spacing w:val="-4"/>
          <w:sz w:val="22"/>
          <w:szCs w:val="22"/>
        </w:rPr>
      </w:pPr>
      <w:r w:rsidRPr="00E2036C">
        <w:rPr>
          <w:rFonts w:cs="Times New Roman"/>
          <w:spacing w:val="-4"/>
          <w:sz w:val="22"/>
          <w:szCs w:val="22"/>
        </w:rPr>
        <w:t>Na podstawie art. 18 ust. 2 pkt 15 ustawy z dnia 8 marca 1990 r. o samorządzie gminnym (</w:t>
      </w:r>
      <w:r w:rsidR="00983392">
        <w:rPr>
          <w:rFonts w:cs="Times New Roman"/>
          <w:spacing w:val="-4"/>
          <w:sz w:val="22"/>
          <w:szCs w:val="22"/>
        </w:rPr>
        <w:t xml:space="preserve">t. j.: </w:t>
      </w:r>
      <w:r w:rsidRPr="00E2036C">
        <w:rPr>
          <w:rFonts w:cs="Times New Roman"/>
          <w:spacing w:val="-4"/>
          <w:sz w:val="22"/>
          <w:szCs w:val="22"/>
        </w:rPr>
        <w:t>Dz. U. z 2017 r., poz. 1875 i 2232 oraz z 2018 r., poz. 130) oraz art. 419 § 2 i 4 i art. 418 § 1 ustawy z dnia 5 stycznia 2011 r. – Kodeks wyborczy (t</w:t>
      </w:r>
      <w:r w:rsidR="00C0567E" w:rsidRPr="00E2036C">
        <w:rPr>
          <w:rFonts w:cs="Times New Roman"/>
          <w:spacing w:val="-4"/>
          <w:sz w:val="22"/>
          <w:szCs w:val="22"/>
        </w:rPr>
        <w:t>.</w:t>
      </w:r>
      <w:r w:rsidR="00983392">
        <w:rPr>
          <w:rFonts w:cs="Times New Roman"/>
          <w:spacing w:val="-4"/>
          <w:sz w:val="22"/>
          <w:szCs w:val="22"/>
        </w:rPr>
        <w:t xml:space="preserve"> j.: </w:t>
      </w:r>
      <w:r w:rsidRPr="00E2036C">
        <w:rPr>
          <w:rFonts w:cs="Times New Roman"/>
          <w:spacing w:val="-4"/>
          <w:sz w:val="22"/>
          <w:szCs w:val="22"/>
        </w:rPr>
        <w:t>Dz. U. z 2017 r. poz. 15, Dz.</w:t>
      </w:r>
      <w:r w:rsidR="00273536" w:rsidRPr="00E2036C">
        <w:rPr>
          <w:rFonts w:cs="Times New Roman"/>
          <w:spacing w:val="-4"/>
          <w:sz w:val="22"/>
          <w:szCs w:val="22"/>
        </w:rPr>
        <w:t xml:space="preserve"> </w:t>
      </w:r>
      <w:r w:rsidRPr="00E2036C">
        <w:rPr>
          <w:rFonts w:cs="Times New Roman"/>
          <w:spacing w:val="-4"/>
          <w:sz w:val="22"/>
          <w:szCs w:val="22"/>
        </w:rPr>
        <w:t>U. z 2017 r. poz. 1089 oraz z</w:t>
      </w:r>
      <w:r w:rsidR="00C0567E" w:rsidRPr="00E2036C">
        <w:rPr>
          <w:rFonts w:cs="Times New Roman"/>
          <w:spacing w:val="-4"/>
          <w:sz w:val="22"/>
          <w:szCs w:val="22"/>
        </w:rPr>
        <w:t> </w:t>
      </w:r>
      <w:r w:rsidRPr="00E2036C">
        <w:rPr>
          <w:rFonts w:cs="Times New Roman"/>
          <w:spacing w:val="-4"/>
          <w:sz w:val="22"/>
          <w:szCs w:val="22"/>
        </w:rPr>
        <w:t>2018 r., poz. 4, 130 i 138) w związku z art. 12 oraz art. 19 p</w:t>
      </w:r>
      <w:r w:rsidR="00E2036C">
        <w:rPr>
          <w:rFonts w:cs="Times New Roman"/>
          <w:spacing w:val="-4"/>
          <w:sz w:val="22"/>
          <w:szCs w:val="22"/>
        </w:rPr>
        <w:t xml:space="preserve">kt 1 ustawy z dnia 11 stycznia </w:t>
      </w:r>
      <w:r w:rsidRPr="00E2036C">
        <w:rPr>
          <w:rFonts w:cs="Times New Roman"/>
          <w:spacing w:val="-4"/>
          <w:sz w:val="22"/>
          <w:szCs w:val="22"/>
        </w:rPr>
        <w:t>2018 r. o zmianie niektórych ustaw w celu zwiększenia udziału obywateli w procesie wybierania, funkcjonowania i kontrolowania niektórych organów publicznych (Dz. U. z 2018 r., poz. 130) uchwala się, co następuje:</w:t>
      </w:r>
    </w:p>
    <w:p w:rsidR="00445276" w:rsidRDefault="00445276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4B237B" w:rsidRPr="00AA121C" w:rsidRDefault="004B237B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5453D6" w:rsidRPr="00E2036C" w:rsidRDefault="00BC2479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5453D6" w:rsidRPr="00E2036C">
        <w:rPr>
          <w:rFonts w:cs="Times New Roman"/>
          <w:b/>
          <w:bCs/>
          <w:sz w:val="22"/>
          <w:szCs w:val="22"/>
        </w:rPr>
        <w:t>1</w:t>
      </w:r>
    </w:p>
    <w:p w:rsidR="00BC2479" w:rsidRPr="00E2036C" w:rsidRDefault="00BC2479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Dokon</w:t>
      </w:r>
      <w:r w:rsidR="005453D6" w:rsidRPr="00E2036C">
        <w:rPr>
          <w:rFonts w:cs="Times New Roman"/>
          <w:sz w:val="22"/>
          <w:szCs w:val="22"/>
        </w:rPr>
        <w:t xml:space="preserve">uje się podziału Gminy Janowice Wielkie </w:t>
      </w:r>
      <w:r w:rsidR="00445276" w:rsidRPr="00E2036C">
        <w:rPr>
          <w:rFonts w:cs="Times New Roman"/>
          <w:sz w:val="22"/>
          <w:szCs w:val="22"/>
        </w:rPr>
        <w:t>na 15 jednomandatowych</w:t>
      </w:r>
      <w:r w:rsidRPr="00E2036C">
        <w:rPr>
          <w:rFonts w:cs="Times New Roman"/>
          <w:sz w:val="22"/>
          <w:szCs w:val="22"/>
        </w:rPr>
        <w:t xml:space="preserve"> okręgów wyborczych.</w:t>
      </w:r>
    </w:p>
    <w:p w:rsidR="00B22534" w:rsidRPr="00AA121C" w:rsidRDefault="00B22534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243405" w:rsidRPr="00E2036C" w:rsidRDefault="00BC2479" w:rsidP="00B91399">
      <w:pPr>
        <w:pStyle w:val="Standard"/>
        <w:spacing w:line="312" w:lineRule="auto"/>
        <w:jc w:val="center"/>
        <w:rPr>
          <w:rFonts w:cs="Times New Roman"/>
          <w:b/>
          <w:sz w:val="22"/>
          <w:szCs w:val="22"/>
        </w:rPr>
      </w:pPr>
      <w:r w:rsidRPr="00E2036C">
        <w:rPr>
          <w:rFonts w:cs="Times New Roman"/>
          <w:b/>
          <w:sz w:val="22"/>
          <w:szCs w:val="22"/>
        </w:rPr>
        <w:t>§ 2</w:t>
      </w:r>
    </w:p>
    <w:p w:rsidR="00445276" w:rsidRPr="00E2036C" w:rsidRDefault="00BC2479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Numery, granice oraz liczbę radnych wybieranych w poszczególnych okręgach wyborczych określa załącznik do niniejszej uchwały.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243405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3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W</w:t>
      </w:r>
      <w:r w:rsidR="00BC2479" w:rsidRPr="00E2036C">
        <w:rPr>
          <w:rFonts w:cs="Times New Roman"/>
          <w:sz w:val="22"/>
          <w:szCs w:val="22"/>
        </w:rPr>
        <w:t>ykonanie uchwały powierza się W</w:t>
      </w:r>
      <w:r w:rsidRPr="00E2036C">
        <w:rPr>
          <w:rFonts w:cs="Times New Roman"/>
          <w:sz w:val="22"/>
          <w:szCs w:val="22"/>
        </w:rPr>
        <w:t>ójtowi</w:t>
      </w:r>
      <w:r w:rsidR="00C17C44" w:rsidRPr="00E2036C">
        <w:rPr>
          <w:rFonts w:cs="Times New Roman"/>
          <w:sz w:val="22"/>
          <w:szCs w:val="22"/>
        </w:rPr>
        <w:t xml:space="preserve"> Gminy Janowice Wielkie.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C17C44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4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Uchwałę przekazuje się </w:t>
      </w:r>
      <w:r w:rsidR="006C5AC6" w:rsidRPr="00E2036C">
        <w:rPr>
          <w:rFonts w:cs="Times New Roman"/>
          <w:sz w:val="22"/>
          <w:szCs w:val="22"/>
        </w:rPr>
        <w:t xml:space="preserve">niezwłocznie </w:t>
      </w:r>
      <w:r w:rsidRPr="00E2036C">
        <w:rPr>
          <w:rFonts w:cs="Times New Roman"/>
          <w:sz w:val="22"/>
          <w:szCs w:val="22"/>
        </w:rPr>
        <w:t>Wojewodzie Dolnośląskiemu i Komisarzowi Wyborczemu</w:t>
      </w:r>
      <w:r w:rsidR="00273536" w:rsidRPr="00E2036C">
        <w:rPr>
          <w:rFonts w:cs="Times New Roman"/>
          <w:sz w:val="22"/>
          <w:szCs w:val="22"/>
        </w:rPr>
        <w:t xml:space="preserve"> w Jeleniej Górze</w:t>
      </w:r>
      <w:r w:rsidRPr="00E2036C">
        <w:rPr>
          <w:rFonts w:cs="Times New Roman"/>
          <w:sz w:val="22"/>
          <w:szCs w:val="22"/>
        </w:rPr>
        <w:t>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5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Uchwała podlega ogłoszeniu w Dzienniku Urzędowym Województwa Dolnośląskiego oraz podaniu do publicznej wiadomości w sposób zwyczajowo przyjęty </w:t>
      </w:r>
      <w:r w:rsidR="00BC2479" w:rsidRPr="00E2036C">
        <w:rPr>
          <w:rFonts w:cs="Times New Roman"/>
          <w:sz w:val="22"/>
          <w:szCs w:val="22"/>
        </w:rPr>
        <w:t>na terenie</w:t>
      </w:r>
      <w:r w:rsidRPr="00E2036C">
        <w:rPr>
          <w:rFonts w:cs="Times New Roman"/>
          <w:sz w:val="22"/>
          <w:szCs w:val="22"/>
        </w:rPr>
        <w:t xml:space="preserve"> gmi</w:t>
      </w:r>
      <w:r w:rsidR="00BC2479" w:rsidRPr="00E2036C">
        <w:rPr>
          <w:rFonts w:cs="Times New Roman"/>
          <w:sz w:val="22"/>
          <w:szCs w:val="22"/>
        </w:rPr>
        <w:t>ny</w:t>
      </w:r>
      <w:r w:rsidRPr="00E2036C">
        <w:rPr>
          <w:rFonts w:cs="Times New Roman"/>
          <w:sz w:val="22"/>
          <w:szCs w:val="22"/>
        </w:rPr>
        <w:t>.</w:t>
      </w:r>
    </w:p>
    <w:p w:rsidR="00445276" w:rsidRPr="00727E63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6</w:t>
      </w:r>
    </w:p>
    <w:p w:rsidR="00515CE2" w:rsidRPr="00515CE2" w:rsidRDefault="00445276" w:rsidP="00515CE2">
      <w:pPr>
        <w:pStyle w:val="Standard"/>
        <w:jc w:val="center"/>
        <w:rPr>
          <w:rFonts w:cs="Times New Roman"/>
          <w:bCs/>
        </w:rPr>
      </w:pPr>
      <w:r w:rsidRPr="00E2036C">
        <w:rPr>
          <w:rFonts w:cs="Times New Roman"/>
          <w:sz w:val="22"/>
          <w:szCs w:val="22"/>
        </w:rPr>
        <w:t>Uchwała wchodzi w życie z dniem podjęcia</w:t>
      </w:r>
      <w:r w:rsidR="00515CE2">
        <w:rPr>
          <w:rFonts w:cs="Times New Roman"/>
          <w:sz w:val="22"/>
          <w:szCs w:val="22"/>
        </w:rPr>
        <w:t xml:space="preserve"> i z tym samym dniem traci moc Uchwała nr XIX/127/2012 z dnia 27 września 2012  Rady Gminy w Janowicach Wielkich w sprawie  </w:t>
      </w:r>
      <w:r w:rsidR="00515CE2">
        <w:rPr>
          <w:rFonts w:eastAsia="Times New Roman" w:cs="Times New Roman"/>
          <w:kern w:val="0"/>
          <w:lang w:eastAsia="pl-PL" w:bidi="ar-SA"/>
        </w:rPr>
        <w:t xml:space="preserve">podziału Gminy </w:t>
      </w:r>
      <w:r w:rsidR="00515CE2" w:rsidRPr="00515CE2">
        <w:rPr>
          <w:rFonts w:eastAsia="Times New Roman" w:cs="Times New Roman"/>
          <w:kern w:val="0"/>
          <w:lang w:eastAsia="pl-PL" w:bidi="ar-SA"/>
        </w:rPr>
        <w:t xml:space="preserve">Janowice Wielkie na okręgi </w:t>
      </w:r>
      <w:r w:rsidR="00515CE2" w:rsidRPr="00515CE2">
        <w:rPr>
          <w:rFonts w:cs="Times New Roman"/>
          <w:bCs/>
        </w:rPr>
        <w:t>wyborcze, ustalenia ich granic i numerów or</w:t>
      </w:r>
      <w:r w:rsidR="00515CE2">
        <w:rPr>
          <w:rFonts w:cs="Times New Roman"/>
          <w:bCs/>
        </w:rPr>
        <w:t xml:space="preserve">az liczby radnych wybieranych w </w:t>
      </w:r>
      <w:r w:rsidR="00515CE2" w:rsidRPr="00515CE2">
        <w:rPr>
          <w:rFonts w:cs="Times New Roman"/>
          <w:bCs/>
        </w:rPr>
        <w:t>każdym okręgu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</w:p>
    <w:p w:rsidR="00445276" w:rsidRDefault="00445276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  <w:bookmarkStart w:id="0" w:name="_GoBack"/>
      <w:bookmarkEnd w:id="0"/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Pr="005538FF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69720B" w:rsidRDefault="0069720B" w:rsidP="009457D6">
      <w:pPr>
        <w:pStyle w:val="Standard"/>
        <w:spacing w:line="26" w:lineRule="atLeast"/>
        <w:jc w:val="center"/>
        <w:rPr>
          <w:rFonts w:cs="Times New Roman"/>
        </w:rPr>
      </w:pPr>
      <w:r>
        <w:rPr>
          <w:rFonts w:cs="Times New Roman"/>
        </w:rPr>
        <w:t>UZASADNIENIE</w:t>
      </w:r>
    </w:p>
    <w:p w:rsidR="00E23F8E" w:rsidRDefault="00E23F8E" w:rsidP="009457D6">
      <w:pPr>
        <w:pStyle w:val="Standard"/>
        <w:spacing w:line="26" w:lineRule="atLeast"/>
        <w:jc w:val="center"/>
        <w:rPr>
          <w:rFonts w:cs="Times New Roman"/>
        </w:rPr>
      </w:pPr>
    </w:p>
    <w:p w:rsidR="00E2036C" w:rsidRPr="00DB12C9" w:rsidRDefault="00875FF3" w:rsidP="00E2036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371B1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Zgodnie z art. 12</w:t>
      </w:r>
      <w:r w:rsidR="00E2036C" w:rsidRPr="00E2036C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oraz art. 19 pkt 1 ustawy z dnia 11 stycznia 2018 r. o zmianie niektórych ustaw w celu zwiększenia udziału obywateli w procesie wybierania, funkcjonowania i kontrolowania niektórych organów publicznych, Rada Gminy </w:t>
      </w:r>
      <w:r w:rsidR="005B44E9" w:rsidRPr="00F371B1">
        <w:rPr>
          <w:rFonts w:eastAsia="Times New Roman" w:cs="Times New Roman"/>
          <w:kern w:val="0"/>
          <w:sz w:val="22"/>
          <w:szCs w:val="22"/>
          <w:lang w:eastAsia="pl-PL" w:bidi="ar-SA"/>
        </w:rPr>
        <w:t>dokona podziału gminy na okr</w:t>
      </w:r>
      <w:r w:rsidR="005B44E9" w:rsidRPr="005B44E9">
        <w:rPr>
          <w:rFonts w:eastAsia="Times New Roman" w:cs="Times New Roman"/>
          <w:kern w:val="0"/>
          <w:sz w:val="22"/>
          <w:szCs w:val="22"/>
          <w:lang w:eastAsia="pl-PL" w:bidi="ar-SA"/>
        </w:rPr>
        <w:t>ęgi wybo</w:t>
      </w:r>
      <w:r w:rsidR="005B44E9" w:rsidRPr="00F371B1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rcze w wyborach do rady gminy w </w:t>
      </w:r>
      <w:r w:rsidR="005B44E9" w:rsidRPr="005B44E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terminie 60 dni od dnia </w:t>
      </w:r>
      <w:r w:rsidR="005B44E9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wejścia w życie niniejszej ustawy. </w:t>
      </w:r>
      <w:r w:rsidR="00F371B1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>W ślad za podziałem na okręgi, w ciągu 1 miesiąca powinien być dokonany podział gminy na stałe obwody głosowania.</w:t>
      </w:r>
      <w:r w:rsidR="00BF67A7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E2036C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Ww. ustawa weszła w życie 31 stycznia 2018 r., a uchwałę ws. podziału gminy na okręgi przedstawiono do przyjęcia na sesji Rady Gminy w dniu 1 marca 2018 r.</w:t>
      </w:r>
    </w:p>
    <w:p w:rsidR="006245C7" w:rsidRPr="00DB12C9" w:rsidRDefault="00E2036C" w:rsidP="00E2036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Uchwała zachowuje dotychczasowy podział</w:t>
      </w:r>
      <w:r w:rsidR="00BF67A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gminy na 15 jednomandatowych okręgów wyborczych</w:t>
      </w: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. </w:t>
      </w:r>
      <w:r w:rsidR="00BF67A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Norma przedstawicielstwa dla gminy </w:t>
      </w:r>
      <w:r w:rsidR="00C9774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(4153 mieszkańców) 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wynosi </w:t>
      </w:r>
      <w:r w:rsidR="003A0EC3" w:rsidRPr="00DB12C9">
        <w:rPr>
          <w:rFonts w:eastAsia="Times New Roman" w:cs="Times New Roman"/>
          <w:b/>
          <w:spacing w:val="-6"/>
          <w:kern w:val="0"/>
          <w:sz w:val="22"/>
          <w:szCs w:val="22"/>
          <w:lang w:eastAsia="pl-PL" w:bidi="ar-SA"/>
        </w:rPr>
        <w:t>276,87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osób i jest przyjmowana do ustalenia wielkości okręgu</w:t>
      </w:r>
      <w:r w:rsidR="00FE2B6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(najmniejszy okręg może liczyć 139 mieszkańców, a największy 415 osób)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Na najmniejs</w:t>
      </w:r>
      <w:r w:rsidR="0052612D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zy okręg (nr 4) przypada 228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mieszkańców</w:t>
      </w:r>
      <w:r w:rsidR="0052612D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, a na największy (nr 11</w:t>
      </w:r>
      <w:r w:rsidR="00FF757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) 310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mieszkańców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. Liczba </w:t>
      </w:r>
      <w:r w:rsidR="00F31A4C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wybo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rców 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jest 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odpowiednio mniej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sza</w:t>
      </w:r>
      <w:r w:rsidR="005E054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: od 187</w:t>
      </w:r>
      <w:r w:rsidR="006332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w najmniejszym okręgu </w:t>
      </w:r>
      <w:r w:rsidR="0079560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(nr 4) </w:t>
      </w:r>
      <w:r w:rsidR="006332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do </w:t>
      </w:r>
      <w:r w:rsidR="005E054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254</w:t>
      </w:r>
      <w:r w:rsidR="0079560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(w okręgu 15)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  <w:r w:rsidR="00181CC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87331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Największy okręg o </w:t>
      </w:r>
      <w:r w:rsidR="00A671B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ok.</w:t>
      </w:r>
      <w:r w:rsidR="0087331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12% odbiega od normy przedstawicielstwa, a najmniejszy o </w:t>
      </w:r>
      <w:r w:rsidR="00A671B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ok. 18%, co świadczy o możliwie równym rozłożeniu okręgów</w:t>
      </w:r>
      <w:r w:rsidR="00D01A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przy uwzględnieniu warunków przestrzennych. Nadmienić trzeba, że najmniejszy okręg 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wytycza się w Trzcińsku, dla 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którego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zgodnie z zasadami K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odeksu wyborczego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B12A88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muszą przypadać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 mandaty, a największy okręg pod względem liczby mieszkańców ma mniejszą liczbę wyborców</w:t>
      </w:r>
      <w:r w:rsidR="00A9236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, gdyż obejmuje DPS i część osób tam przebywających pozostaje </w:t>
      </w:r>
      <w:r w:rsidR="00B12A88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ubezwłasnowolniona</w:t>
      </w:r>
      <w:r w:rsidR="00A9236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</w:p>
    <w:p w:rsidR="00967D60" w:rsidRPr="00DB12C9" w:rsidRDefault="00EA7141" w:rsidP="00967D60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Liczba mieszkańców  w poszczególnych okręgach przedstawia się następująco:</w:t>
      </w:r>
      <w:r w:rsidR="00967D60" w:rsidRPr="00DB12C9">
        <w:rPr>
          <w:rFonts w:cs="Times New Roman"/>
          <w:sz w:val="22"/>
          <w:szCs w:val="22"/>
        </w:rPr>
        <w:t xml:space="preserve"> nr okręgu wyborczego 1, 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250, norma przedstawicielstwa 0,90 , </w:t>
      </w:r>
      <w:r w:rsidR="00967D60" w:rsidRPr="00DB12C9">
        <w:rPr>
          <w:rFonts w:cs="Times New Roman"/>
          <w:sz w:val="22"/>
          <w:szCs w:val="22"/>
        </w:rPr>
        <w:t xml:space="preserve"> nr okręgu wyborczego  2 ,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308, norma przedstawicielstwa1,11</w:t>
      </w:r>
      <w:r w:rsidR="00967D60" w:rsidRPr="00DB12C9">
        <w:rPr>
          <w:rFonts w:cs="Times New Roman"/>
          <w:sz w:val="22"/>
          <w:szCs w:val="22"/>
        </w:rPr>
        <w:t xml:space="preserve"> nr okręgu wyborczego 3,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 291,norma przedstawicielstwa</w:t>
      </w:r>
      <w:r w:rsidR="00967D60" w:rsidRPr="00DB12C9">
        <w:rPr>
          <w:rFonts w:cs="Times New Roman"/>
          <w:sz w:val="22"/>
          <w:szCs w:val="22"/>
        </w:rPr>
        <w:t xml:space="preserve"> 1,05 nr okręgu wyborczego  4 ,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mieszkańców228,  norma przedstawicielstwa0,82 , </w:t>
      </w:r>
      <w:r w:rsidR="00967D60" w:rsidRPr="00DB12C9">
        <w:rPr>
          <w:rFonts w:cs="Times New Roman"/>
          <w:sz w:val="22"/>
          <w:szCs w:val="22"/>
        </w:rPr>
        <w:t xml:space="preserve"> nr okręgu wyborczego 5,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mieszkańców258,  norma przedstawicielstwa 0,93 ,</w:t>
      </w:r>
      <w:r w:rsidR="00967D60" w:rsidRPr="00DB12C9">
        <w:rPr>
          <w:rFonts w:cs="Times New Roman"/>
          <w:sz w:val="22"/>
          <w:szCs w:val="22"/>
        </w:rPr>
        <w:t xml:space="preserve"> nr okręgu wyborczego 6 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285,  norma przedstawicielstwa1,03 ,</w:t>
      </w:r>
      <w:r w:rsidR="00967D60" w:rsidRPr="00DB12C9">
        <w:rPr>
          <w:rFonts w:cs="Times New Roman"/>
          <w:sz w:val="22"/>
          <w:szCs w:val="22"/>
        </w:rPr>
        <w:t xml:space="preserve"> nr okręgu wyborczego 7,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283,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1,02 , </w:t>
      </w:r>
      <w:r w:rsidR="00967D60" w:rsidRPr="00DB12C9">
        <w:rPr>
          <w:rFonts w:cs="Times New Roman"/>
          <w:sz w:val="22"/>
          <w:szCs w:val="22"/>
        </w:rPr>
        <w:t>nr okręgu wyborczego</w:t>
      </w:r>
      <w:r w:rsidR="004A0BE1" w:rsidRPr="00DB12C9">
        <w:rPr>
          <w:rFonts w:cs="Times New Roman"/>
          <w:sz w:val="22"/>
          <w:szCs w:val="22"/>
        </w:rPr>
        <w:t xml:space="preserve"> 8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, 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266,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0,96 , </w:t>
      </w:r>
      <w:r w:rsidR="004A0BE1" w:rsidRP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>nr okręgu wyborczego</w:t>
      </w:r>
      <w:r w:rsidR="004A0BE1" w:rsidRPr="00DB12C9">
        <w:rPr>
          <w:rFonts w:cs="Times New Roman"/>
          <w:sz w:val="22"/>
          <w:szCs w:val="22"/>
        </w:rPr>
        <w:t xml:space="preserve"> 9 , </w:t>
      </w:r>
      <w:r w:rsidR="00967D60" w:rsidRPr="00DB12C9">
        <w:rPr>
          <w:rFonts w:cs="Times New Roman"/>
          <w:sz w:val="22"/>
          <w:szCs w:val="22"/>
        </w:rPr>
        <w:t xml:space="preserve"> 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272,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0,98 , </w:t>
      </w:r>
      <w:r w:rsidR="00967D60" w:rsidRPr="00DB12C9">
        <w:rPr>
          <w:rFonts w:cs="Times New Roman"/>
          <w:sz w:val="22"/>
          <w:szCs w:val="22"/>
        </w:rPr>
        <w:t xml:space="preserve"> nr okręgu wyborczego </w:t>
      </w:r>
      <w:r w:rsidR="004A0BE1" w:rsidRPr="00DB12C9">
        <w:rPr>
          <w:rFonts w:cs="Times New Roman"/>
          <w:sz w:val="22"/>
          <w:szCs w:val="22"/>
        </w:rPr>
        <w:t>10,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242 ,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0,87</w:t>
      </w:r>
      <w:r w:rsid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11,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310,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1,12 </w:t>
      </w:r>
      <w:r w:rsidR="00967D60" w:rsidRPr="00DB12C9">
        <w:rPr>
          <w:rFonts w:cs="Times New Roman"/>
          <w:sz w:val="22"/>
          <w:szCs w:val="22"/>
        </w:rPr>
        <w:t xml:space="preserve">nr okręgu wyborczego  </w:t>
      </w:r>
      <w:r w:rsidR="004A0BE1" w:rsidRPr="00DB12C9">
        <w:rPr>
          <w:rFonts w:cs="Times New Roman"/>
          <w:sz w:val="22"/>
          <w:szCs w:val="22"/>
        </w:rPr>
        <w:t xml:space="preserve">12 , </w:t>
      </w:r>
      <w:r w:rsidR="00967D60" w:rsidRPr="00DB12C9">
        <w:rPr>
          <w:rFonts w:cs="Times New Roman"/>
          <w:sz w:val="22"/>
          <w:szCs w:val="22"/>
        </w:rPr>
        <w:t xml:space="preserve">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295,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1,07 ,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13,</w:t>
      </w:r>
      <w:r w:rsidR="00967D60" w:rsidRPr="00DB12C9">
        <w:rPr>
          <w:rFonts w:cs="Times New Roman"/>
          <w:sz w:val="22"/>
          <w:szCs w:val="22"/>
        </w:rPr>
        <w:t xml:space="preserve">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289 ,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1,04 ,</w:t>
      </w:r>
      <w:r w:rsidR="004A0BE1" w:rsidRP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 xml:space="preserve">14 , 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284 ,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1,03 ,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15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292,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1,05. </w:t>
      </w:r>
    </w:p>
    <w:p w:rsidR="004A0BE1" w:rsidRPr="00DB12C9" w:rsidRDefault="004A0BE1" w:rsidP="004A0BE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Okręgi zostały utworzone z zachowaniem zasady poszanowania jednostek pomocniczych gminy (sołectw) oraz z uwzględnieniem topografii gminy, odpowiednio do skupisk zabudowy mieszkaniowej. Aktualizacji podlega nazewnictwo ulic w związku z nadaniem nowych nazw i dekomunizacją przestrzeni publicznej oraz numeracja budynków objętych granicami okręgów. Podział na okręgi wyborcze nie pociąga kosztów dla gminy, gdyż zadania wyborcze są finansowane z budżetu państwa.</w:t>
      </w:r>
    </w:p>
    <w:p w:rsidR="004A0BE1" w:rsidRPr="00DB12C9" w:rsidRDefault="004A0BE1" w:rsidP="004A0BE1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</w:p>
    <w:p w:rsidR="00967D60" w:rsidRPr="00DB12C9" w:rsidRDefault="00967D60" w:rsidP="00967D60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227728" w:rsidRDefault="00227728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2F185A" w:rsidRDefault="002F185A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E23F8E" w:rsidRPr="002F185A" w:rsidRDefault="00E23F8E" w:rsidP="0085433D">
      <w:pPr>
        <w:pStyle w:val="Standard"/>
        <w:spacing w:line="26" w:lineRule="atLeast"/>
        <w:jc w:val="both"/>
        <w:rPr>
          <w:rFonts w:cs="Times New Roman"/>
          <w:sz w:val="10"/>
          <w:szCs w:val="10"/>
        </w:rPr>
      </w:pPr>
    </w:p>
    <w:p w:rsidR="00445276" w:rsidRPr="009457D6" w:rsidRDefault="00445276" w:rsidP="00E159F6">
      <w:pPr>
        <w:pStyle w:val="Standard"/>
        <w:spacing w:line="26" w:lineRule="atLeast"/>
        <w:ind w:left="5387"/>
        <w:jc w:val="right"/>
        <w:rPr>
          <w:rFonts w:cs="Times New Roman"/>
          <w:sz w:val="18"/>
          <w:szCs w:val="18"/>
        </w:rPr>
      </w:pPr>
      <w:r w:rsidRPr="009457D6">
        <w:rPr>
          <w:rFonts w:cs="Times New Roman"/>
          <w:sz w:val="18"/>
          <w:szCs w:val="18"/>
        </w:rPr>
        <w:t>Załącznik do</w:t>
      </w:r>
      <w:r w:rsidR="002D5890" w:rsidRPr="009457D6">
        <w:rPr>
          <w:rFonts w:cs="Times New Roman"/>
          <w:sz w:val="18"/>
          <w:szCs w:val="18"/>
        </w:rPr>
        <w:t xml:space="preserve"> uchwały </w:t>
      </w:r>
      <w:r w:rsidR="00E159F6">
        <w:rPr>
          <w:rFonts w:cs="Times New Roman"/>
          <w:sz w:val="18"/>
          <w:szCs w:val="18"/>
        </w:rPr>
        <w:t>nr XXXV/168/2018</w:t>
      </w:r>
      <w:r w:rsidRPr="009457D6">
        <w:rPr>
          <w:rFonts w:cs="Times New Roman"/>
          <w:sz w:val="18"/>
          <w:szCs w:val="18"/>
        </w:rPr>
        <w:t xml:space="preserve"> Gminy</w:t>
      </w:r>
      <w:r w:rsidR="00593EC3" w:rsidRPr="009457D6">
        <w:rPr>
          <w:rFonts w:cs="Times New Roman"/>
          <w:sz w:val="18"/>
          <w:szCs w:val="18"/>
        </w:rPr>
        <w:t xml:space="preserve"> </w:t>
      </w:r>
      <w:r w:rsidR="002D5890" w:rsidRPr="009457D6">
        <w:rPr>
          <w:rFonts w:cs="Times New Roman"/>
          <w:sz w:val="18"/>
          <w:szCs w:val="18"/>
        </w:rPr>
        <w:t>w Janowicach Wielkich</w:t>
      </w:r>
      <w:r w:rsidR="00D34E78">
        <w:rPr>
          <w:rFonts w:cs="Times New Roman"/>
          <w:sz w:val="18"/>
          <w:szCs w:val="18"/>
        </w:rPr>
        <w:t xml:space="preserve"> </w:t>
      </w:r>
      <w:r w:rsidRPr="009457D6">
        <w:rPr>
          <w:rFonts w:cs="Times New Roman"/>
          <w:sz w:val="18"/>
          <w:szCs w:val="18"/>
        </w:rPr>
        <w:t xml:space="preserve">z dnia </w:t>
      </w:r>
      <w:r w:rsidR="00E159F6">
        <w:rPr>
          <w:rFonts w:cs="Times New Roman"/>
          <w:sz w:val="18"/>
          <w:szCs w:val="18"/>
        </w:rPr>
        <w:t>1 marca 2018</w:t>
      </w:r>
      <w:r w:rsidRPr="009457D6">
        <w:rPr>
          <w:rFonts w:cs="Times New Roman"/>
          <w:sz w:val="18"/>
          <w:szCs w:val="18"/>
        </w:rPr>
        <w:t xml:space="preserve"> r.</w:t>
      </w:r>
      <w:r w:rsidR="002D5890" w:rsidRPr="009457D6">
        <w:rPr>
          <w:rFonts w:cs="Times New Roman"/>
          <w:sz w:val="18"/>
          <w:szCs w:val="18"/>
        </w:rPr>
        <w:t xml:space="preserve"> w sprawie</w:t>
      </w:r>
    </w:p>
    <w:p w:rsidR="00B22534" w:rsidRPr="009457D6" w:rsidRDefault="002D5890" w:rsidP="00D34E78">
      <w:pPr>
        <w:pStyle w:val="Standard"/>
        <w:spacing w:line="26" w:lineRule="atLeast"/>
        <w:ind w:left="3828"/>
        <w:jc w:val="right"/>
        <w:rPr>
          <w:rFonts w:cs="Times New Roman"/>
          <w:sz w:val="18"/>
          <w:szCs w:val="18"/>
        </w:rPr>
      </w:pPr>
      <w:r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>podziału Gminy Janowice Wielkie</w:t>
      </w:r>
      <w:r w:rsidR="00B91399"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na </w:t>
      </w:r>
      <w:r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okręgi </w:t>
      </w:r>
      <w:r w:rsidRPr="009457D6">
        <w:rPr>
          <w:rFonts w:cs="Times New Roman"/>
          <w:bCs/>
          <w:sz w:val="18"/>
          <w:szCs w:val="18"/>
        </w:rPr>
        <w:t xml:space="preserve">wyborcze, ustalenia ich granic </w:t>
      </w:r>
      <w:r w:rsidR="00D34E78">
        <w:rPr>
          <w:rFonts w:cs="Times New Roman"/>
          <w:bCs/>
          <w:sz w:val="18"/>
          <w:szCs w:val="18"/>
        </w:rPr>
        <w:t xml:space="preserve">             </w:t>
      </w:r>
      <w:r w:rsidRPr="009457D6">
        <w:rPr>
          <w:rFonts w:cs="Times New Roman"/>
          <w:bCs/>
          <w:sz w:val="18"/>
          <w:szCs w:val="18"/>
        </w:rPr>
        <w:t>i numerów oraz liczby radnych wybieranych w każdym okręgu</w:t>
      </w:r>
    </w:p>
    <w:p w:rsidR="00B22534" w:rsidRDefault="00B22534" w:rsidP="0085433D">
      <w:pPr>
        <w:pStyle w:val="Standard"/>
        <w:spacing w:line="26" w:lineRule="atLeast"/>
        <w:ind w:left="6379" w:firstLine="567"/>
        <w:rPr>
          <w:rFonts w:cs="Times New Roman"/>
        </w:rPr>
      </w:pPr>
    </w:p>
    <w:p w:rsidR="00052E5A" w:rsidRPr="00371806" w:rsidRDefault="002D5890" w:rsidP="00371806">
      <w:pPr>
        <w:pStyle w:val="Standard"/>
        <w:spacing w:line="26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PODZIAŁ GMINY JANOWICE WIELKIE </w:t>
      </w:r>
      <w:r w:rsidR="00B22534">
        <w:rPr>
          <w:rFonts w:cs="Times New Roman"/>
          <w:b/>
        </w:rPr>
        <w:t>NA OKRĘ</w:t>
      </w:r>
      <w:r w:rsidR="00B22534" w:rsidRPr="00B22534">
        <w:rPr>
          <w:rFonts w:cs="Times New Roman"/>
          <w:b/>
        </w:rPr>
        <w:t>GI WYBORCZE</w:t>
      </w:r>
    </w:p>
    <w:p w:rsidR="00052E5A" w:rsidRDefault="00052E5A" w:rsidP="0085433D">
      <w:pPr>
        <w:pStyle w:val="Standard"/>
        <w:spacing w:line="26" w:lineRule="atLeast"/>
        <w:ind w:left="5672"/>
        <w:rPr>
          <w:rFonts w:cs="Times New Roman"/>
        </w:rPr>
      </w:pPr>
    </w:p>
    <w:tbl>
      <w:tblPr>
        <w:tblW w:w="10667" w:type="dxa"/>
        <w:tblInd w:w="-4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8132"/>
        <w:gridCol w:w="1258"/>
      </w:tblGrid>
      <w:tr w:rsidR="00445276" w:rsidTr="00EC5B03">
        <w:trPr>
          <w:cantSplit/>
          <w:trHeight w:val="72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okręgu wyborczego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Nagwek11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Granice okręgu wyborczego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Nagwek11"/>
              <w:snapToGrid w:val="0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Liczba radnych</w:t>
            </w:r>
          </w:p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wybieranych w okręgu wyborczym</w:t>
            </w:r>
          </w:p>
        </w:tc>
      </w:tr>
      <w:tr w:rsidR="00445276" w:rsidTr="000855CA">
        <w:trPr>
          <w:cantSplit/>
          <w:trHeight w:val="604"/>
        </w:trPr>
        <w:tc>
          <w:tcPr>
            <w:tcW w:w="12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13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445276" w:rsidRDefault="00120047" w:rsidP="00960ED0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1 do nr 30 D, </w:t>
            </w:r>
            <w:r w:rsidR="00E23F8E">
              <w:rPr>
                <w:rFonts w:ascii="Arial Narrow" w:hAnsi="Arial Narrow"/>
                <w:sz w:val="22"/>
                <w:szCs w:val="22"/>
              </w:rPr>
              <w:t>ul. Lipowa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F922A2" w:rsidTr="00302061">
        <w:trPr>
          <w:cantSplit/>
          <w:trHeight w:val="5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F922A2" w:rsidRDefault="00A708B9" w:rsidP="00960ED0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31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85</w:t>
            </w:r>
            <w:r w:rsidR="00052E5A">
              <w:rPr>
                <w:rFonts w:ascii="Arial Narrow" w:hAnsi="Arial Narrow"/>
                <w:sz w:val="22"/>
                <w:szCs w:val="22"/>
              </w:rPr>
              <w:t>A,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B4A67">
              <w:rPr>
                <w:rFonts w:ascii="Arial Narrow" w:hAnsi="Arial Narrow"/>
                <w:sz w:val="22"/>
                <w:szCs w:val="22"/>
              </w:rPr>
              <w:t xml:space="preserve">ul. Spacerowa,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ul. </w:t>
            </w:r>
            <w:r w:rsidR="00960ED0">
              <w:rPr>
                <w:rFonts w:ascii="Arial Narrow" w:hAnsi="Arial Narrow"/>
                <w:sz w:val="22"/>
                <w:szCs w:val="22"/>
              </w:rPr>
              <w:t>Topolowa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3E1123" w:rsidRDefault="00A708B9" w:rsidP="00302061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86A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190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445276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E1123" w:rsidRDefault="008B12EF" w:rsidP="00302061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1 do nr 51, od nr 53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55, nr 58, od nr 60 do nr 60A, nr 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52 do nr </w:t>
            </w:r>
            <w:smartTag w:uri="urn:schemas-microsoft-com:office:smarttags" w:element="metricconverter">
              <w:smartTagPr>
                <w:attr w:name="ProductID" w:val="52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52 A</w:t>
              </w:r>
            </w:smartTag>
            <w:r>
              <w:rPr>
                <w:rFonts w:ascii="Arial Narrow" w:hAnsi="Arial Narrow"/>
                <w:sz w:val="22"/>
                <w:szCs w:val="22"/>
              </w:rPr>
              <w:t xml:space="preserve">, od nr 56 do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57, </w:t>
            </w: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B3316C">
              <w:rPr>
                <w:rFonts w:ascii="Arial Narrow" w:hAnsi="Arial Narrow"/>
                <w:sz w:val="22"/>
                <w:szCs w:val="22"/>
              </w:rPr>
              <w:t>nr 59</w:t>
            </w:r>
            <w:r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smartTag w:uri="urn:schemas-microsoft-com:office:smarttags" w:element="metricconverter">
              <w:smartTagPr>
                <w:attr w:name="ProductID" w:val="59C"/>
              </w:smartTagPr>
              <w:r>
                <w:rPr>
                  <w:rFonts w:ascii="Arial Narrow" w:hAnsi="Arial Narrow"/>
                  <w:sz w:val="22"/>
                  <w:szCs w:val="22"/>
                </w:rPr>
                <w:t>59C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61 do nr 64, od nr 66 do nr 112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od nr 1 do nr 41, od nr 50 do nr 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42 do nr </w:t>
            </w:r>
            <w:smartTag w:uri="urn:schemas-microsoft-com:office:smarttags" w:element="metricconverter">
              <w:smartTagPr>
                <w:attr w:name="ProductID" w:val="48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48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65 do nr 108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393C2E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1A0B8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Jana Kochanowskiego, ul. Kolejowa, ul. J</w:t>
            </w:r>
            <w:r>
              <w:rPr>
                <w:rFonts w:ascii="Arial Narrow" w:hAnsi="Arial Narrow"/>
                <w:sz w:val="22"/>
                <w:szCs w:val="22"/>
              </w:rPr>
              <w:t xml:space="preserve">ana Matejki, ul. Mikołaja Reja,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Sportowa, ul. Wojska Polskiego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Miedzianka,</w:t>
            </w:r>
          </w:p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Mniszków,</w:t>
            </w:r>
          </w:p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146E53" w:rsidP="00146E5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Parkowa, ul. Rudawska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od nr 1 do nr 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93C2E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Leśna, ul. </w:t>
            </w:r>
            <w:r w:rsidR="00146E53">
              <w:rPr>
                <w:rFonts w:ascii="Arial Narrow" w:hAnsi="Arial Narrow"/>
                <w:sz w:val="22"/>
                <w:szCs w:val="22"/>
              </w:rPr>
              <w:t>Partyzantów, ul. Rudawska od nr 10 do nr 17, ul. Sudecka, ul. Widok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46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Chłopska, ul. Nadbrzeżna</w:t>
            </w:r>
            <w:r>
              <w:rPr>
                <w:rFonts w:ascii="Arial Narrow" w:hAnsi="Arial Narrow"/>
                <w:sz w:val="22"/>
                <w:szCs w:val="22"/>
              </w:rPr>
              <w:t>, ul. Polna, ul. Spacerowa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47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1-go Maja od nr 26 do nr 46, ul. Robotnicza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624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Demokratów: nr 1, od nr 6 do nr 7, nr 11, nr 14, nr 16, nr 18,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20, od nr 23 do nr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24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n</w:t>
            </w:r>
            <w:r>
              <w:rPr>
                <w:rFonts w:ascii="Arial Narrow" w:hAnsi="Arial Narrow"/>
                <w:sz w:val="22"/>
                <w:szCs w:val="22"/>
              </w:rPr>
              <w:t xml:space="preserve">r 31, </w:t>
            </w:r>
            <w:r w:rsidR="00302061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nr 35, od nr 38 do nr 40, </w:t>
            </w:r>
            <w:r w:rsidR="008D6C3B">
              <w:rPr>
                <w:rFonts w:ascii="Arial Narrow" w:hAnsi="Arial Narrow"/>
                <w:sz w:val="22"/>
                <w:szCs w:val="22"/>
              </w:rPr>
              <w:t xml:space="preserve">ul. Kopernika,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Krótka, ul. Zamkowa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6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Demokratów: od nr 2 do nr 5</w:t>
            </w:r>
            <w:r>
              <w:rPr>
                <w:rFonts w:ascii="Arial Narrow" w:hAnsi="Arial Narrow"/>
                <w:sz w:val="22"/>
                <w:szCs w:val="22"/>
              </w:rPr>
              <w:t xml:space="preserve">, od nr 8 do nr 10, od nr 12 do </w:t>
            </w:r>
            <w:r w:rsidRPr="00B3316C">
              <w:rPr>
                <w:rFonts w:ascii="Arial Narrow" w:hAnsi="Arial Narrow"/>
                <w:sz w:val="22"/>
                <w:szCs w:val="22"/>
              </w:rPr>
              <w:t>nr 13, nr 15, nr 17, nr 19, od nr 21 do nr 22, nr 25 do nr 30, nr 32, ul. Pionierska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367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A708B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1-go Maja: od nr 1 do nr 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</w:tbl>
    <w:p w:rsidR="007A7E00" w:rsidRPr="00E23F8E" w:rsidRDefault="007A7E00" w:rsidP="0085433D">
      <w:pPr>
        <w:spacing w:line="26" w:lineRule="atLeast"/>
        <w:rPr>
          <w:sz w:val="8"/>
          <w:szCs w:val="8"/>
        </w:rPr>
      </w:pPr>
    </w:p>
    <w:sectPr w:rsidR="007A7E00" w:rsidRPr="00E23F8E" w:rsidSect="004B237B">
      <w:pgSz w:w="11906" w:h="16838"/>
      <w:pgMar w:top="851" w:right="1134" w:bottom="156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276"/>
    <w:rsid w:val="00052E5A"/>
    <w:rsid w:val="000855CA"/>
    <w:rsid w:val="00096198"/>
    <w:rsid w:val="000A20D7"/>
    <w:rsid w:val="000B4A67"/>
    <w:rsid w:val="000D02EA"/>
    <w:rsid w:val="000D4DC9"/>
    <w:rsid w:val="000F5BA5"/>
    <w:rsid w:val="00117959"/>
    <w:rsid w:val="00120047"/>
    <w:rsid w:val="00146E53"/>
    <w:rsid w:val="00154660"/>
    <w:rsid w:val="00174C3A"/>
    <w:rsid w:val="00181CCA"/>
    <w:rsid w:val="00190CE0"/>
    <w:rsid w:val="001A0B81"/>
    <w:rsid w:val="001D30F4"/>
    <w:rsid w:val="001E278E"/>
    <w:rsid w:val="00227728"/>
    <w:rsid w:val="00227C57"/>
    <w:rsid w:val="0024204E"/>
    <w:rsid w:val="00243405"/>
    <w:rsid w:val="00273536"/>
    <w:rsid w:val="00280052"/>
    <w:rsid w:val="00280C37"/>
    <w:rsid w:val="002D5890"/>
    <w:rsid w:val="002D7104"/>
    <w:rsid w:val="002E7D49"/>
    <w:rsid w:val="002F185A"/>
    <w:rsid w:val="00302061"/>
    <w:rsid w:val="00321BBC"/>
    <w:rsid w:val="0033018A"/>
    <w:rsid w:val="00371806"/>
    <w:rsid w:val="00381157"/>
    <w:rsid w:val="00393C2E"/>
    <w:rsid w:val="003A0EC3"/>
    <w:rsid w:val="003C20C2"/>
    <w:rsid w:val="003D69AB"/>
    <w:rsid w:val="003E1123"/>
    <w:rsid w:val="00404D2B"/>
    <w:rsid w:val="00442704"/>
    <w:rsid w:val="00445276"/>
    <w:rsid w:val="004A0BE1"/>
    <w:rsid w:val="004B237B"/>
    <w:rsid w:val="004B4322"/>
    <w:rsid w:val="004F37A0"/>
    <w:rsid w:val="00515CE2"/>
    <w:rsid w:val="0051664E"/>
    <w:rsid w:val="0052612D"/>
    <w:rsid w:val="00526A5D"/>
    <w:rsid w:val="005302F6"/>
    <w:rsid w:val="005362F1"/>
    <w:rsid w:val="005424F6"/>
    <w:rsid w:val="005453D6"/>
    <w:rsid w:val="005538FF"/>
    <w:rsid w:val="00577A36"/>
    <w:rsid w:val="00593EC3"/>
    <w:rsid w:val="005A7A19"/>
    <w:rsid w:val="005B44E9"/>
    <w:rsid w:val="005E0546"/>
    <w:rsid w:val="005F0153"/>
    <w:rsid w:val="006245C7"/>
    <w:rsid w:val="006332AB"/>
    <w:rsid w:val="00643331"/>
    <w:rsid w:val="0069720B"/>
    <w:rsid w:val="006C5AC6"/>
    <w:rsid w:val="00727E63"/>
    <w:rsid w:val="00753520"/>
    <w:rsid w:val="0079560A"/>
    <w:rsid w:val="007A7E00"/>
    <w:rsid w:val="007E1038"/>
    <w:rsid w:val="00851167"/>
    <w:rsid w:val="0085433D"/>
    <w:rsid w:val="0087331E"/>
    <w:rsid w:val="00875FF3"/>
    <w:rsid w:val="00890091"/>
    <w:rsid w:val="008B12EF"/>
    <w:rsid w:val="008B6060"/>
    <w:rsid w:val="008C3B58"/>
    <w:rsid w:val="008D0AFE"/>
    <w:rsid w:val="008D6C3B"/>
    <w:rsid w:val="00902BCF"/>
    <w:rsid w:val="00912825"/>
    <w:rsid w:val="0091305C"/>
    <w:rsid w:val="00931989"/>
    <w:rsid w:val="009457D6"/>
    <w:rsid w:val="00960ED0"/>
    <w:rsid w:val="00967D60"/>
    <w:rsid w:val="00976F06"/>
    <w:rsid w:val="00983392"/>
    <w:rsid w:val="009A1445"/>
    <w:rsid w:val="009D049B"/>
    <w:rsid w:val="00A02FCF"/>
    <w:rsid w:val="00A3607F"/>
    <w:rsid w:val="00A671BB"/>
    <w:rsid w:val="00A708B9"/>
    <w:rsid w:val="00A92366"/>
    <w:rsid w:val="00AA121C"/>
    <w:rsid w:val="00AC4F80"/>
    <w:rsid w:val="00B01C75"/>
    <w:rsid w:val="00B12A88"/>
    <w:rsid w:val="00B16C41"/>
    <w:rsid w:val="00B22534"/>
    <w:rsid w:val="00B6764D"/>
    <w:rsid w:val="00B732E5"/>
    <w:rsid w:val="00B752FA"/>
    <w:rsid w:val="00B91399"/>
    <w:rsid w:val="00BC2479"/>
    <w:rsid w:val="00BF67A7"/>
    <w:rsid w:val="00C007F7"/>
    <w:rsid w:val="00C0271C"/>
    <w:rsid w:val="00C0567E"/>
    <w:rsid w:val="00C06AF7"/>
    <w:rsid w:val="00C149E7"/>
    <w:rsid w:val="00C17C44"/>
    <w:rsid w:val="00C710A7"/>
    <w:rsid w:val="00C97745"/>
    <w:rsid w:val="00CC2D9C"/>
    <w:rsid w:val="00CD6D04"/>
    <w:rsid w:val="00CE1D72"/>
    <w:rsid w:val="00CE59A6"/>
    <w:rsid w:val="00D01AAB"/>
    <w:rsid w:val="00D0395D"/>
    <w:rsid w:val="00D34E78"/>
    <w:rsid w:val="00D61D6C"/>
    <w:rsid w:val="00D84531"/>
    <w:rsid w:val="00DB12C9"/>
    <w:rsid w:val="00E159F6"/>
    <w:rsid w:val="00E2036C"/>
    <w:rsid w:val="00E21DF2"/>
    <w:rsid w:val="00E23F8E"/>
    <w:rsid w:val="00E359EC"/>
    <w:rsid w:val="00E47934"/>
    <w:rsid w:val="00E87FAA"/>
    <w:rsid w:val="00E942EC"/>
    <w:rsid w:val="00EA7141"/>
    <w:rsid w:val="00EB3435"/>
    <w:rsid w:val="00EC29D4"/>
    <w:rsid w:val="00ED48B5"/>
    <w:rsid w:val="00EF2A76"/>
    <w:rsid w:val="00F31A4C"/>
    <w:rsid w:val="00F371B1"/>
    <w:rsid w:val="00F82DC3"/>
    <w:rsid w:val="00F8536B"/>
    <w:rsid w:val="00F922A2"/>
    <w:rsid w:val="00FE1F4B"/>
    <w:rsid w:val="00FE2B67"/>
    <w:rsid w:val="00FF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Standard"/>
    <w:next w:val="Standard"/>
    <w:rsid w:val="00445276"/>
    <w:pPr>
      <w:keepNext/>
      <w:jc w:val="center"/>
      <w:outlineLvl w:val="0"/>
    </w:pPr>
    <w:rPr>
      <w:b/>
    </w:rPr>
  </w:style>
  <w:style w:type="table" w:styleId="Tabela-Siatka">
    <w:name w:val="Table Grid"/>
    <w:basedOn w:val="Standardowy"/>
    <w:rsid w:val="009D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3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37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932B-17CA-4FCC-B258-84E5BCCC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Brach</dc:creator>
  <cp:lastModifiedBy>xxx</cp:lastModifiedBy>
  <cp:revision>7</cp:revision>
  <cp:lastPrinted>2018-03-02T10:52:00Z</cp:lastPrinted>
  <dcterms:created xsi:type="dcterms:W3CDTF">2018-03-02T10:47:00Z</dcterms:created>
  <dcterms:modified xsi:type="dcterms:W3CDTF">2018-03-02T11:20:00Z</dcterms:modified>
</cp:coreProperties>
</file>