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20" w:rsidRDefault="008A7320" w:rsidP="008A7320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UCHWAŁA NR </w:t>
      </w:r>
      <w:r w:rsidR="00EC2584">
        <w:rPr>
          <w:rFonts w:ascii="Times New Roman" w:hAnsi="Times New Roman" w:cs="Times New Roman"/>
          <w:b/>
          <w:bCs/>
        </w:rPr>
        <w:t>XXXVIII / 177/2018</w:t>
      </w:r>
    </w:p>
    <w:p w:rsidR="008A7320" w:rsidRDefault="008A7320" w:rsidP="008A7320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W JANOWICACH WIELKICH</w:t>
      </w:r>
    </w:p>
    <w:p w:rsidR="008A7320" w:rsidRDefault="008A7320" w:rsidP="008A7320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r w:rsidR="00EC2584">
        <w:rPr>
          <w:rFonts w:ascii="Times New Roman" w:hAnsi="Times New Roman" w:cs="Times New Roman"/>
          <w:b/>
          <w:bCs/>
        </w:rPr>
        <w:t>14 czerwca 2018</w:t>
      </w:r>
      <w:r>
        <w:rPr>
          <w:rFonts w:ascii="Times New Roman" w:hAnsi="Times New Roman" w:cs="Times New Roman"/>
          <w:b/>
          <w:bCs/>
        </w:rPr>
        <w:t>r.</w:t>
      </w:r>
    </w:p>
    <w:p w:rsidR="008A7320" w:rsidRDefault="008A7320" w:rsidP="008A7320">
      <w:pPr>
        <w:rPr>
          <w:rFonts w:ascii="Times New Roman" w:hAnsi="Times New Roman" w:cs="Times New Roman"/>
        </w:rPr>
      </w:pPr>
    </w:p>
    <w:p w:rsidR="008A7320" w:rsidRDefault="008A7320" w:rsidP="008A732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rozpatrzenia i zatwierdzenia sprawozdania finansowego wraz ze sprawozdaniem               z wykonania budżetu Gminy Janowice Wielkie oraz informacją o stanie mienia komunalnego              za 2017 rok</w:t>
      </w:r>
    </w:p>
    <w:p w:rsidR="008A7320" w:rsidRDefault="008A7320" w:rsidP="008A73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pkt. 4 ustawy z dnia 8 marca 1990 roku o samorządzie gminn</w:t>
      </w:r>
      <w:r w:rsidR="00581A5E">
        <w:rPr>
          <w:rFonts w:ascii="Times New Roman" w:hAnsi="Times New Roman" w:cs="Times New Roman"/>
        </w:rPr>
        <w:t>ym (tekst jednolity: Dz. U. 2018 r. poz. 994</w:t>
      </w:r>
      <w:r>
        <w:rPr>
          <w:rFonts w:ascii="Times New Roman" w:hAnsi="Times New Roman" w:cs="Times New Roman"/>
        </w:rPr>
        <w:t>) oraz art. 270 ust. 4 ustawy z dnia  27 sierpnia 2009 r. o finansach publicznych</w:t>
      </w:r>
      <w:r w:rsidR="008F418D">
        <w:rPr>
          <w:rFonts w:ascii="Times New Roman" w:hAnsi="Times New Roman" w:cs="Times New Roman"/>
        </w:rPr>
        <w:t xml:space="preserve"> (tekst jednolity: Dz. U. z 2017 r. poz. 2077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Rada Gminy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w Janowicach Wielkich uchwala, co następuje:</w:t>
      </w:r>
    </w:p>
    <w:p w:rsidR="008A7320" w:rsidRDefault="008A7320" w:rsidP="008A73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8A7320" w:rsidRDefault="008A7320" w:rsidP="008A73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Gminy w Janowicach Wielkich  rozpatrzyła i zatwierdziła sprawozdanie finansowe wraz                   ze sprawozdaniem z wykonania budżetu Gminy Janowice Wielkie oraz informacją o s</w:t>
      </w:r>
      <w:r w:rsidR="00DC0AB9">
        <w:rPr>
          <w:rFonts w:ascii="Times New Roman" w:hAnsi="Times New Roman" w:cs="Times New Roman"/>
        </w:rPr>
        <w:t>tanie mienia komunalnego za 2017</w:t>
      </w:r>
      <w:r>
        <w:rPr>
          <w:rFonts w:ascii="Times New Roman" w:hAnsi="Times New Roman" w:cs="Times New Roman"/>
        </w:rPr>
        <w:t xml:space="preserve"> rok.</w:t>
      </w:r>
    </w:p>
    <w:p w:rsidR="008A7320" w:rsidRDefault="008A7320" w:rsidP="008A73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8A7320" w:rsidRDefault="008A7320" w:rsidP="008A73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:rsidR="008A7320" w:rsidRDefault="008A7320" w:rsidP="008A73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7320" w:rsidRDefault="008A7320" w:rsidP="008A7320">
      <w:pPr>
        <w:jc w:val="both"/>
        <w:rPr>
          <w:rFonts w:ascii="Times New Roman" w:hAnsi="Times New Roman" w:cs="Times New Roman"/>
        </w:rPr>
      </w:pPr>
    </w:p>
    <w:p w:rsidR="008A7320" w:rsidRDefault="008A7320" w:rsidP="008A73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:rsidR="008A7320" w:rsidRDefault="008A7320" w:rsidP="008A7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Przepis art. 270 ust. 4 ustawy z dnia 27 sierpnia 2009 r. o finansach publicznych nakłada na Wójta Gminy obowi</w:t>
      </w:r>
      <w:r>
        <w:rPr>
          <w:rFonts w:ascii="Times New Roman" w:eastAsia="TimesNew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>zek przekazania Radzie Gminy sprawozdania finansowego jednostki samorz</w:t>
      </w:r>
      <w:r>
        <w:rPr>
          <w:rFonts w:ascii="Times New Roman" w:eastAsia="TimesNew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>du terytorialnego w terminie do dnia 31 maja roku nast</w:t>
      </w:r>
      <w:r>
        <w:rPr>
          <w:rFonts w:ascii="Times New Roman" w:eastAsia="TimesNewRoman" w:hAnsi="Times New Roman" w:cs="Times New Roman"/>
          <w:lang w:eastAsia="pl-PL"/>
        </w:rPr>
        <w:t>ę</w:t>
      </w:r>
      <w:r>
        <w:rPr>
          <w:rFonts w:ascii="Times New Roman" w:hAnsi="Times New Roman" w:cs="Times New Roman"/>
          <w:lang w:eastAsia="pl-PL"/>
        </w:rPr>
        <w:t>puj</w:t>
      </w:r>
      <w:r>
        <w:rPr>
          <w:rFonts w:ascii="Times New Roman" w:eastAsia="TimesNew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>cego po danym roku bud</w:t>
      </w:r>
      <w:r>
        <w:rPr>
          <w:rFonts w:ascii="Times New Roman" w:eastAsia="TimesNewRoman" w:hAnsi="Times New Roman" w:cs="Times New Roman"/>
          <w:lang w:eastAsia="pl-PL"/>
        </w:rPr>
        <w:t>ż</w:t>
      </w:r>
      <w:r>
        <w:rPr>
          <w:rFonts w:ascii="Times New Roman" w:hAnsi="Times New Roman" w:cs="Times New Roman"/>
          <w:lang w:eastAsia="pl-PL"/>
        </w:rPr>
        <w:t>etowym. Komisja Rewizyjna rozpatruje sprawozdanie finansowe, sprawozdanie z wykonania bud</w:t>
      </w:r>
      <w:r>
        <w:rPr>
          <w:rFonts w:ascii="Times New Roman" w:eastAsia="TimesNewRoman" w:hAnsi="Times New Roman" w:cs="Times New Roman"/>
          <w:lang w:eastAsia="pl-PL"/>
        </w:rPr>
        <w:t>ż</w:t>
      </w:r>
      <w:r>
        <w:rPr>
          <w:rFonts w:ascii="Times New Roman" w:hAnsi="Times New Roman" w:cs="Times New Roman"/>
          <w:lang w:eastAsia="pl-PL"/>
        </w:rPr>
        <w:t>etu wraz z opini</w:t>
      </w:r>
      <w:r>
        <w:rPr>
          <w:rFonts w:ascii="Times New Roman" w:eastAsia="TimesNewRoman" w:hAnsi="Times New Roman" w:cs="Times New Roman"/>
          <w:lang w:eastAsia="pl-PL"/>
        </w:rPr>
        <w:t xml:space="preserve">ą </w:t>
      </w:r>
      <w:r>
        <w:rPr>
          <w:rFonts w:ascii="Times New Roman" w:hAnsi="Times New Roman" w:cs="Times New Roman"/>
          <w:lang w:eastAsia="pl-PL"/>
        </w:rPr>
        <w:t>Regionalnej Izby Obrachunkowej o tym sprawozdaniu oraz informacj</w:t>
      </w:r>
      <w:r>
        <w:rPr>
          <w:rFonts w:ascii="Times New Roman" w:eastAsia="TimesNewRoman" w:hAnsi="Times New Roman" w:cs="Times New Roman"/>
          <w:lang w:eastAsia="pl-PL"/>
        </w:rPr>
        <w:t xml:space="preserve">ą </w:t>
      </w:r>
      <w:r>
        <w:rPr>
          <w:rFonts w:ascii="Times New Roman" w:hAnsi="Times New Roman" w:cs="Times New Roman"/>
          <w:lang w:eastAsia="pl-PL"/>
        </w:rPr>
        <w:t>o stanie mienia komunalnego             i przedstawia Radzie Gminy, w terminie do dnia 15 czerwca roku nast</w:t>
      </w:r>
      <w:r>
        <w:rPr>
          <w:rFonts w:ascii="Times New Roman" w:eastAsia="TimesNewRoman" w:hAnsi="Times New Roman" w:cs="Times New Roman"/>
          <w:lang w:eastAsia="pl-PL"/>
        </w:rPr>
        <w:t>ę</w:t>
      </w:r>
      <w:r>
        <w:rPr>
          <w:rFonts w:ascii="Times New Roman" w:hAnsi="Times New Roman" w:cs="Times New Roman"/>
          <w:lang w:eastAsia="pl-PL"/>
        </w:rPr>
        <w:t>puj</w:t>
      </w:r>
      <w:r>
        <w:rPr>
          <w:rFonts w:ascii="Times New Roman" w:eastAsia="TimesNew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>cego po roku bud</w:t>
      </w:r>
      <w:r>
        <w:rPr>
          <w:rFonts w:ascii="Times New Roman" w:eastAsia="TimesNewRoman" w:hAnsi="Times New Roman" w:cs="Times New Roman"/>
          <w:lang w:eastAsia="pl-PL"/>
        </w:rPr>
        <w:t>ż</w:t>
      </w:r>
      <w:r>
        <w:rPr>
          <w:rFonts w:ascii="Times New Roman" w:hAnsi="Times New Roman" w:cs="Times New Roman"/>
          <w:lang w:eastAsia="pl-PL"/>
        </w:rPr>
        <w:t>etowym, wniosek w sprawie absolutorium dla Wójta. Rada Gminy rozpatruje i zatwierdza sprawozdanie finansowe wraz ze sprawozdaniem z wykonania bud</w:t>
      </w:r>
      <w:r>
        <w:rPr>
          <w:rFonts w:ascii="Times New Roman" w:eastAsia="TimesNewRoman" w:hAnsi="Times New Roman" w:cs="Times New Roman"/>
          <w:lang w:eastAsia="pl-PL"/>
        </w:rPr>
        <w:t>ż</w:t>
      </w:r>
      <w:r>
        <w:rPr>
          <w:rFonts w:ascii="Times New Roman" w:hAnsi="Times New Roman" w:cs="Times New Roman"/>
          <w:lang w:eastAsia="pl-PL"/>
        </w:rPr>
        <w:t>etu, w terminie do dnia 30 czerwca roku nast</w:t>
      </w:r>
      <w:r>
        <w:rPr>
          <w:rFonts w:ascii="Times New Roman" w:eastAsia="TimesNewRoman" w:hAnsi="Times New Roman" w:cs="Times New Roman"/>
          <w:lang w:eastAsia="pl-PL"/>
        </w:rPr>
        <w:t>ę</w:t>
      </w:r>
      <w:r>
        <w:rPr>
          <w:rFonts w:ascii="Times New Roman" w:hAnsi="Times New Roman" w:cs="Times New Roman"/>
          <w:lang w:eastAsia="pl-PL"/>
        </w:rPr>
        <w:t>puj</w:t>
      </w:r>
      <w:r>
        <w:rPr>
          <w:rFonts w:ascii="Times New Roman" w:eastAsia="TimesNew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>cego po roku bud</w:t>
      </w:r>
      <w:r>
        <w:rPr>
          <w:rFonts w:ascii="Times New Roman" w:eastAsia="TimesNewRoman" w:hAnsi="Times New Roman" w:cs="Times New Roman"/>
          <w:lang w:eastAsia="pl-PL"/>
        </w:rPr>
        <w:t>ż</w:t>
      </w:r>
      <w:r>
        <w:rPr>
          <w:rFonts w:ascii="Times New Roman" w:hAnsi="Times New Roman" w:cs="Times New Roman"/>
          <w:lang w:eastAsia="pl-PL"/>
        </w:rPr>
        <w:t>etowym, co czyni niniejsz</w:t>
      </w:r>
      <w:r>
        <w:rPr>
          <w:rFonts w:ascii="Times New Roman" w:eastAsia="TimesNewRoman" w:hAnsi="Times New Roman" w:cs="Times New Roman"/>
          <w:lang w:eastAsia="pl-PL"/>
        </w:rPr>
        <w:t xml:space="preserve">ą </w:t>
      </w:r>
      <w:r>
        <w:rPr>
          <w:rFonts w:ascii="Times New Roman" w:hAnsi="Times New Roman" w:cs="Times New Roman"/>
          <w:lang w:eastAsia="pl-PL"/>
        </w:rPr>
        <w:t>uchwał</w:t>
      </w:r>
      <w:r>
        <w:rPr>
          <w:rFonts w:ascii="Times New Roman" w:eastAsia="TimesNew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>.</w:t>
      </w:r>
    </w:p>
    <w:p w:rsidR="008A7320" w:rsidRDefault="008A7320" w:rsidP="008A7320"/>
    <w:p w:rsidR="0090353D" w:rsidRDefault="0090353D"/>
    <w:sectPr w:rsidR="0090353D" w:rsidSect="00F0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2B39"/>
    <w:rsid w:val="00492B39"/>
    <w:rsid w:val="00581A5E"/>
    <w:rsid w:val="008A7320"/>
    <w:rsid w:val="008F418D"/>
    <w:rsid w:val="0090353D"/>
    <w:rsid w:val="00C65092"/>
    <w:rsid w:val="00DA01D8"/>
    <w:rsid w:val="00DC0AB9"/>
    <w:rsid w:val="00EC2584"/>
    <w:rsid w:val="00F0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32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5</cp:revision>
  <cp:lastPrinted>2018-06-15T06:40:00Z</cp:lastPrinted>
  <dcterms:created xsi:type="dcterms:W3CDTF">2018-06-04T13:17:00Z</dcterms:created>
  <dcterms:modified xsi:type="dcterms:W3CDTF">2018-06-15T06:40:00Z</dcterms:modified>
</cp:coreProperties>
</file>