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CB" w:rsidRPr="00C455CB" w:rsidRDefault="00C455CB">
      <w:pPr>
        <w:rPr>
          <w:rStyle w:val="width100prc"/>
          <w:b/>
          <w:bCs/>
        </w:rPr>
      </w:pPr>
      <w:r w:rsidRPr="00C455CB">
        <w:rPr>
          <w:rStyle w:val="width100prc"/>
          <w:b/>
          <w:bCs/>
        </w:rPr>
        <w:t>1.Identyfikator Postępowania:</w:t>
      </w:r>
    </w:p>
    <w:p w:rsidR="00C455CB" w:rsidRDefault="005A0FB5">
      <w:pPr>
        <w:rPr>
          <w:rStyle w:val="width100prc"/>
        </w:rPr>
      </w:pPr>
      <w:r>
        <w:rPr>
          <w:rStyle w:val="width100prc"/>
        </w:rPr>
        <w:t>16a89a5d-d152-46ef-8b43-612606615ac2</w:t>
      </w:r>
    </w:p>
    <w:p w:rsidR="00C455CB" w:rsidRDefault="00C455CB">
      <w:pPr>
        <w:rPr>
          <w:rStyle w:val="width100prc"/>
        </w:rPr>
      </w:pPr>
      <w:r>
        <w:rPr>
          <w:rStyle w:val="width100prc"/>
        </w:rPr>
        <w:t xml:space="preserve">2.Instrukcja obsługi </w:t>
      </w:r>
      <w:proofErr w:type="spellStart"/>
      <w:r>
        <w:rPr>
          <w:rStyle w:val="width100prc"/>
        </w:rPr>
        <w:t>miniPortalu</w:t>
      </w:r>
      <w:proofErr w:type="spellEnd"/>
    </w:p>
    <w:p w:rsidR="00C455CB" w:rsidRDefault="00553F62">
      <w:hyperlink r:id="rId4" w:history="1">
        <w:r w:rsidR="00C455CB" w:rsidRPr="00C455CB">
          <w:rPr>
            <w:rStyle w:val="Hipercze"/>
          </w:rPr>
          <w:t>www.uzp.gov.pl/e-zamowienia2/miniportal</w:t>
        </w:r>
      </w:hyperlink>
    </w:p>
    <w:sectPr w:rsidR="00C455CB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362A"/>
    <w:rsid w:val="000119BF"/>
    <w:rsid w:val="0044504A"/>
    <w:rsid w:val="005226FB"/>
    <w:rsid w:val="00553F62"/>
    <w:rsid w:val="005A0FB5"/>
    <w:rsid w:val="005C7BE4"/>
    <w:rsid w:val="009A7C54"/>
    <w:rsid w:val="00BC2636"/>
    <w:rsid w:val="00BD362A"/>
    <w:rsid w:val="00C455CB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">
    <w:name w:val="width100prc"/>
    <w:basedOn w:val="Domylnaczcionkaakapitu"/>
    <w:rsid w:val="00BD362A"/>
  </w:style>
  <w:style w:type="character" w:styleId="Hipercze">
    <w:name w:val="Hyperlink"/>
    <w:basedOn w:val="Domylnaczcionkaakapitu"/>
    <w:uiPriority w:val="99"/>
    <w:unhideWhenUsed/>
    <w:rsid w:val="00C455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www.uzp.gov.pl/e-zamowienia2/miniport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2019-11-06T10:31:00Z</dcterms:created>
  <dcterms:modified xsi:type="dcterms:W3CDTF">2020-01-24T12:33:00Z</dcterms:modified>
</cp:coreProperties>
</file>